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30D13" w14:textId="4A42DFB1" w:rsidR="00B72B01" w:rsidRDefault="003F795F" w:rsidP="00A248F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TEMPLATE FOR </w:t>
      </w:r>
      <w:r w:rsidR="00B72B01">
        <w:rPr>
          <w:b/>
          <w:bCs/>
          <w:sz w:val="28"/>
          <w:szCs w:val="28"/>
        </w:rPr>
        <w:t>LAB-SPECIFIC</w:t>
      </w:r>
      <w:r w:rsidR="00D97CD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STANDAR</w:t>
      </w:r>
      <w:r w:rsidR="00A17E03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 </w:t>
      </w:r>
      <w:r w:rsidR="00D97CD8">
        <w:rPr>
          <w:b/>
          <w:bCs/>
          <w:sz w:val="28"/>
          <w:szCs w:val="28"/>
        </w:rPr>
        <w:t xml:space="preserve">OPERATING PROCEDURES </w:t>
      </w:r>
      <w:r>
        <w:rPr>
          <w:b/>
          <w:bCs/>
          <w:sz w:val="28"/>
          <w:szCs w:val="28"/>
        </w:rPr>
        <w:t>(SOP</w:t>
      </w:r>
      <w:r w:rsidR="00D97CD8">
        <w:rPr>
          <w:b/>
          <w:bCs/>
          <w:sz w:val="28"/>
          <w:szCs w:val="28"/>
        </w:rPr>
        <w:t>)</w:t>
      </w:r>
    </w:p>
    <w:p w14:paraId="3D7B8EA7" w14:textId="1FBACC6A" w:rsidR="00F73208" w:rsidRPr="00AD7FBF" w:rsidRDefault="00F73208" w:rsidP="00A248F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D7FBF">
        <w:rPr>
          <w:b/>
          <w:bCs/>
          <w:sz w:val="28"/>
          <w:szCs w:val="28"/>
        </w:rPr>
        <w:t>FOR CLASS 3B and 4 LASERS</w:t>
      </w:r>
    </w:p>
    <w:p w14:paraId="481C6918" w14:textId="77777777" w:rsidR="00F73208" w:rsidRPr="00F73208" w:rsidRDefault="00F73208" w:rsidP="00F73208">
      <w:pPr>
        <w:rPr>
          <w:sz w:val="28"/>
          <w:szCs w:val="28"/>
        </w:rPr>
      </w:pPr>
      <w:r w:rsidRPr="00F73208">
        <w:rPr>
          <w:sz w:val="28"/>
          <w:szCs w:val="28"/>
        </w:rPr>
        <w:t xml:space="preserve"> </w:t>
      </w:r>
    </w:p>
    <w:p w14:paraId="70ED147A" w14:textId="62D2FA77" w:rsidR="00374E92" w:rsidRPr="00374E92" w:rsidRDefault="00F73208" w:rsidP="00F73208">
      <w:pPr>
        <w:rPr>
          <w:b/>
          <w:bCs/>
          <w:sz w:val="28"/>
          <w:szCs w:val="28"/>
        </w:rPr>
      </w:pPr>
      <w:r w:rsidRPr="00374E92">
        <w:rPr>
          <w:b/>
          <w:bCs/>
          <w:sz w:val="28"/>
          <w:szCs w:val="28"/>
        </w:rPr>
        <w:t xml:space="preserve">The American National Standards Institute (ANSI) Standard for Safe Use of Lasers requires that Standard Operating Procedures (SOP) be written and approved for Class 3B and 4 lasers or laser systems.  </w:t>
      </w:r>
    </w:p>
    <w:p w14:paraId="33BE5467" w14:textId="3AC8E41D" w:rsidR="00374E92" w:rsidRPr="00BA5B1F" w:rsidRDefault="00F73208" w:rsidP="00F73208">
      <w:pPr>
        <w:rPr>
          <w:sz w:val="28"/>
          <w:szCs w:val="28"/>
        </w:rPr>
      </w:pPr>
      <w:r w:rsidRPr="00BA5B1F">
        <w:rPr>
          <w:sz w:val="28"/>
          <w:szCs w:val="28"/>
        </w:rPr>
        <w:t xml:space="preserve">The SOP for Class 3B and 4 lasers or laser systems is a </w:t>
      </w:r>
      <w:r w:rsidR="00E7685C" w:rsidRPr="00BA5B1F">
        <w:rPr>
          <w:sz w:val="28"/>
          <w:szCs w:val="28"/>
        </w:rPr>
        <w:t>summary</w:t>
      </w:r>
      <w:r w:rsidRPr="00BA5B1F">
        <w:rPr>
          <w:sz w:val="28"/>
          <w:szCs w:val="28"/>
        </w:rPr>
        <w:t xml:space="preserve"> document that provides safety guidelines for use and operation of the laser or laser system</w:t>
      </w:r>
      <w:r w:rsidR="00B72B01">
        <w:rPr>
          <w:sz w:val="28"/>
          <w:szCs w:val="28"/>
        </w:rPr>
        <w:t xml:space="preserve">.  </w:t>
      </w:r>
    </w:p>
    <w:p w14:paraId="35774AEA" w14:textId="34C6C0B5" w:rsidR="001D3072" w:rsidRDefault="001D3072" w:rsidP="00F73208">
      <w:pPr>
        <w:rPr>
          <w:sz w:val="28"/>
          <w:szCs w:val="28"/>
        </w:rPr>
      </w:pPr>
      <w:r w:rsidRPr="001D3072">
        <w:rPr>
          <w:sz w:val="28"/>
          <w:szCs w:val="28"/>
        </w:rPr>
        <w:t xml:space="preserve">The guidelines </w:t>
      </w:r>
      <w:r w:rsidR="004E7D52">
        <w:rPr>
          <w:sz w:val="28"/>
          <w:szCs w:val="28"/>
        </w:rPr>
        <w:t xml:space="preserve">below </w:t>
      </w:r>
      <w:r w:rsidRPr="001D3072">
        <w:rPr>
          <w:sz w:val="28"/>
          <w:szCs w:val="28"/>
        </w:rPr>
        <w:t xml:space="preserve">are intended to aid </w:t>
      </w:r>
      <w:r w:rsidR="004E7D52">
        <w:rPr>
          <w:sz w:val="28"/>
          <w:szCs w:val="28"/>
        </w:rPr>
        <w:t>Principal Investigators (</w:t>
      </w:r>
      <w:r w:rsidRPr="001D3072">
        <w:rPr>
          <w:sz w:val="28"/>
          <w:szCs w:val="28"/>
        </w:rPr>
        <w:t>PIs</w:t>
      </w:r>
      <w:r w:rsidR="004E7D52">
        <w:rPr>
          <w:sz w:val="28"/>
          <w:szCs w:val="28"/>
        </w:rPr>
        <w:t>)</w:t>
      </w:r>
      <w:r w:rsidRPr="001D3072">
        <w:rPr>
          <w:sz w:val="28"/>
          <w:szCs w:val="28"/>
        </w:rPr>
        <w:t xml:space="preserve"> and individual laser users in preparing </w:t>
      </w:r>
      <w:r w:rsidR="004E7D52">
        <w:rPr>
          <w:sz w:val="28"/>
          <w:szCs w:val="28"/>
        </w:rPr>
        <w:t xml:space="preserve">a </w:t>
      </w:r>
      <w:r w:rsidR="00A248F7">
        <w:rPr>
          <w:sz w:val="28"/>
          <w:szCs w:val="28"/>
        </w:rPr>
        <w:t xml:space="preserve">safety procedure </w:t>
      </w:r>
      <w:r w:rsidRPr="001D3072">
        <w:rPr>
          <w:sz w:val="28"/>
          <w:szCs w:val="28"/>
        </w:rPr>
        <w:t xml:space="preserve">for </w:t>
      </w:r>
      <w:r w:rsidR="00061E0D">
        <w:rPr>
          <w:sz w:val="28"/>
          <w:szCs w:val="28"/>
        </w:rPr>
        <w:t xml:space="preserve">their </w:t>
      </w:r>
      <w:r w:rsidRPr="001D3072">
        <w:rPr>
          <w:sz w:val="28"/>
          <w:szCs w:val="28"/>
        </w:rPr>
        <w:t>lasers and laser systems</w:t>
      </w:r>
      <w:r w:rsidR="00061E0D">
        <w:rPr>
          <w:sz w:val="28"/>
          <w:szCs w:val="28"/>
        </w:rPr>
        <w:t xml:space="preserve">. </w:t>
      </w:r>
      <w:r w:rsidRPr="001D3072">
        <w:rPr>
          <w:sz w:val="28"/>
          <w:szCs w:val="28"/>
        </w:rPr>
        <w:t xml:space="preserve">The </w:t>
      </w:r>
      <w:r w:rsidR="00061E0D">
        <w:rPr>
          <w:sz w:val="28"/>
          <w:szCs w:val="28"/>
        </w:rPr>
        <w:t xml:space="preserve">safety procedure below </w:t>
      </w:r>
      <w:r w:rsidRPr="001D3072">
        <w:rPr>
          <w:sz w:val="28"/>
          <w:szCs w:val="28"/>
        </w:rPr>
        <w:t xml:space="preserve">should include all lasers </w:t>
      </w:r>
      <w:r w:rsidR="00E937E4" w:rsidRPr="001D3072">
        <w:rPr>
          <w:sz w:val="28"/>
          <w:szCs w:val="28"/>
        </w:rPr>
        <w:t>in each</w:t>
      </w:r>
      <w:r w:rsidRPr="001D3072">
        <w:rPr>
          <w:sz w:val="28"/>
          <w:szCs w:val="28"/>
        </w:rPr>
        <w:t xml:space="preserve"> laser system including</w:t>
      </w:r>
      <w:r w:rsidR="00E937E4">
        <w:rPr>
          <w:sz w:val="28"/>
          <w:szCs w:val="28"/>
        </w:rPr>
        <w:t xml:space="preserve"> </w:t>
      </w:r>
      <w:r w:rsidRPr="001D3072">
        <w:rPr>
          <w:sz w:val="28"/>
          <w:szCs w:val="28"/>
        </w:rPr>
        <w:t>pumping lasers</w:t>
      </w:r>
      <w:r w:rsidR="00525777">
        <w:rPr>
          <w:sz w:val="28"/>
          <w:szCs w:val="28"/>
        </w:rPr>
        <w:t xml:space="preserve"> and</w:t>
      </w:r>
      <w:r w:rsidR="003F6C6F">
        <w:rPr>
          <w:sz w:val="28"/>
          <w:szCs w:val="28"/>
        </w:rPr>
        <w:t xml:space="preserve"> p</w:t>
      </w:r>
      <w:r w:rsidR="003F6C6F" w:rsidRPr="003F6C6F">
        <w:rPr>
          <w:sz w:val="28"/>
          <w:szCs w:val="28"/>
        </w:rPr>
        <w:t xml:space="preserve">rocedures for </w:t>
      </w:r>
      <w:r w:rsidR="003F6C6F">
        <w:rPr>
          <w:sz w:val="28"/>
          <w:szCs w:val="28"/>
        </w:rPr>
        <w:t>s</w:t>
      </w:r>
      <w:r w:rsidR="003F6C6F" w:rsidRPr="003F6C6F">
        <w:rPr>
          <w:sz w:val="28"/>
          <w:szCs w:val="28"/>
        </w:rPr>
        <w:t xml:space="preserve">afe </w:t>
      </w:r>
      <w:r w:rsidR="003F6C6F">
        <w:rPr>
          <w:sz w:val="28"/>
          <w:szCs w:val="28"/>
        </w:rPr>
        <w:t>a</w:t>
      </w:r>
      <w:r w:rsidR="003F6C6F" w:rsidRPr="003F6C6F">
        <w:rPr>
          <w:sz w:val="28"/>
          <w:szCs w:val="28"/>
        </w:rPr>
        <w:t>lignment</w:t>
      </w:r>
      <w:r w:rsidR="003F6C6F">
        <w:rPr>
          <w:sz w:val="28"/>
          <w:szCs w:val="28"/>
        </w:rPr>
        <w:t>.</w:t>
      </w:r>
      <w:r w:rsidR="00061E0D">
        <w:rPr>
          <w:sz w:val="28"/>
          <w:szCs w:val="28"/>
        </w:rPr>
        <w:t xml:space="preserve">  Please complete all fields.</w:t>
      </w:r>
    </w:p>
    <w:p w14:paraId="67AB45BC" w14:textId="3A89FB89" w:rsidR="004E7D52" w:rsidRDefault="00F73208" w:rsidP="00F73208">
      <w:pPr>
        <w:rPr>
          <w:sz w:val="28"/>
          <w:szCs w:val="28"/>
          <w:u w:val="single"/>
        </w:rPr>
      </w:pPr>
      <w:r w:rsidRPr="00061E0D">
        <w:rPr>
          <w:b/>
          <w:bCs/>
          <w:sz w:val="28"/>
          <w:szCs w:val="28"/>
          <w:u w:val="single"/>
        </w:rPr>
        <w:t>System Description</w:t>
      </w:r>
      <w:r w:rsidRPr="00061E0D">
        <w:rPr>
          <w:sz w:val="28"/>
          <w:szCs w:val="28"/>
          <w:u w:val="single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FC01FB" w14:paraId="749C0B8B" w14:textId="77777777" w:rsidTr="00C5066F">
        <w:tc>
          <w:tcPr>
            <w:tcW w:w="3955" w:type="dxa"/>
          </w:tcPr>
          <w:p w14:paraId="44176E66" w14:textId="2E8287FC" w:rsidR="00FC01FB" w:rsidRPr="00FC01FB" w:rsidRDefault="00FC01FB" w:rsidP="00F73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 of Laser</w:t>
            </w:r>
          </w:p>
        </w:tc>
        <w:tc>
          <w:tcPr>
            <w:tcW w:w="5395" w:type="dxa"/>
          </w:tcPr>
          <w:p w14:paraId="51F30F3A" w14:textId="77777777" w:rsidR="00FC01FB" w:rsidRDefault="00FC01FB" w:rsidP="00F73208">
            <w:pPr>
              <w:rPr>
                <w:sz w:val="28"/>
                <w:szCs w:val="28"/>
                <w:u w:val="single"/>
              </w:rPr>
            </w:pPr>
          </w:p>
        </w:tc>
      </w:tr>
      <w:tr w:rsidR="00FC01FB" w14:paraId="06E33E0F" w14:textId="77777777" w:rsidTr="00C5066F">
        <w:tc>
          <w:tcPr>
            <w:tcW w:w="3955" w:type="dxa"/>
          </w:tcPr>
          <w:p w14:paraId="2173CDC8" w14:textId="403D7453" w:rsidR="00FC01FB" w:rsidRPr="00C5066F" w:rsidRDefault="00FC01FB" w:rsidP="00F73208">
            <w:pPr>
              <w:rPr>
                <w:sz w:val="28"/>
                <w:szCs w:val="28"/>
              </w:rPr>
            </w:pPr>
            <w:r w:rsidRPr="00C5066F">
              <w:rPr>
                <w:sz w:val="28"/>
                <w:szCs w:val="28"/>
              </w:rPr>
              <w:t>Manufacturer</w:t>
            </w:r>
          </w:p>
        </w:tc>
        <w:tc>
          <w:tcPr>
            <w:tcW w:w="5395" w:type="dxa"/>
          </w:tcPr>
          <w:p w14:paraId="72AA35EA" w14:textId="77777777" w:rsidR="00FC01FB" w:rsidRPr="00C5066F" w:rsidRDefault="00FC01FB" w:rsidP="00F73208">
            <w:pPr>
              <w:rPr>
                <w:sz w:val="28"/>
                <w:szCs w:val="28"/>
              </w:rPr>
            </w:pPr>
          </w:p>
        </w:tc>
      </w:tr>
      <w:tr w:rsidR="00FC01FB" w14:paraId="40B693E4" w14:textId="77777777" w:rsidTr="00C5066F">
        <w:tc>
          <w:tcPr>
            <w:tcW w:w="3955" w:type="dxa"/>
          </w:tcPr>
          <w:p w14:paraId="56D0763A" w14:textId="0F9918CB" w:rsidR="00FC01FB" w:rsidRPr="00C5066F" w:rsidRDefault="00FC01FB" w:rsidP="00F73208">
            <w:pPr>
              <w:rPr>
                <w:sz w:val="28"/>
                <w:szCs w:val="28"/>
              </w:rPr>
            </w:pPr>
            <w:r w:rsidRPr="00C5066F">
              <w:rPr>
                <w:sz w:val="28"/>
                <w:szCs w:val="28"/>
              </w:rPr>
              <w:t>Model</w:t>
            </w:r>
          </w:p>
        </w:tc>
        <w:tc>
          <w:tcPr>
            <w:tcW w:w="5395" w:type="dxa"/>
          </w:tcPr>
          <w:p w14:paraId="1654726E" w14:textId="77777777" w:rsidR="00FC01FB" w:rsidRPr="00C5066F" w:rsidRDefault="00FC01FB" w:rsidP="00F73208">
            <w:pPr>
              <w:rPr>
                <w:sz w:val="28"/>
                <w:szCs w:val="28"/>
              </w:rPr>
            </w:pPr>
          </w:p>
        </w:tc>
      </w:tr>
      <w:tr w:rsidR="00FC01FB" w14:paraId="04DE8BC9" w14:textId="77777777" w:rsidTr="00C5066F">
        <w:tc>
          <w:tcPr>
            <w:tcW w:w="3955" w:type="dxa"/>
          </w:tcPr>
          <w:p w14:paraId="375478EE" w14:textId="0ED6AA59" w:rsidR="00FC01FB" w:rsidRPr="00C5066F" w:rsidRDefault="00FC01FB" w:rsidP="00F73208">
            <w:pPr>
              <w:rPr>
                <w:sz w:val="28"/>
                <w:szCs w:val="28"/>
              </w:rPr>
            </w:pPr>
            <w:r w:rsidRPr="00C5066F">
              <w:rPr>
                <w:sz w:val="28"/>
                <w:szCs w:val="28"/>
              </w:rPr>
              <w:t>Serial Number</w:t>
            </w:r>
          </w:p>
        </w:tc>
        <w:tc>
          <w:tcPr>
            <w:tcW w:w="5395" w:type="dxa"/>
          </w:tcPr>
          <w:p w14:paraId="3EB019E7" w14:textId="77777777" w:rsidR="00FC01FB" w:rsidRPr="00C5066F" w:rsidRDefault="00FC01FB" w:rsidP="00F73208">
            <w:pPr>
              <w:rPr>
                <w:sz w:val="28"/>
                <w:szCs w:val="28"/>
              </w:rPr>
            </w:pPr>
          </w:p>
        </w:tc>
      </w:tr>
      <w:tr w:rsidR="00FC01FB" w14:paraId="3D8378C1" w14:textId="77777777" w:rsidTr="00C5066F">
        <w:tc>
          <w:tcPr>
            <w:tcW w:w="3955" w:type="dxa"/>
          </w:tcPr>
          <w:p w14:paraId="68A561D4" w14:textId="59947C76" w:rsidR="00FC01FB" w:rsidRPr="00C5066F" w:rsidRDefault="00FC01FB" w:rsidP="00F73208">
            <w:pPr>
              <w:rPr>
                <w:sz w:val="28"/>
                <w:szCs w:val="28"/>
              </w:rPr>
            </w:pPr>
            <w:r w:rsidRPr="00C5066F">
              <w:rPr>
                <w:sz w:val="28"/>
                <w:szCs w:val="28"/>
              </w:rPr>
              <w:t>Classification</w:t>
            </w:r>
          </w:p>
        </w:tc>
        <w:tc>
          <w:tcPr>
            <w:tcW w:w="5395" w:type="dxa"/>
          </w:tcPr>
          <w:p w14:paraId="2BA6EA9E" w14:textId="77777777" w:rsidR="00FC01FB" w:rsidRPr="00C5066F" w:rsidRDefault="00FC01FB" w:rsidP="00F73208">
            <w:pPr>
              <w:rPr>
                <w:sz w:val="28"/>
                <w:szCs w:val="28"/>
              </w:rPr>
            </w:pPr>
          </w:p>
        </w:tc>
      </w:tr>
      <w:tr w:rsidR="00FC01FB" w14:paraId="70A8A541" w14:textId="77777777" w:rsidTr="00C5066F">
        <w:tc>
          <w:tcPr>
            <w:tcW w:w="3955" w:type="dxa"/>
          </w:tcPr>
          <w:p w14:paraId="77BC5748" w14:textId="0B8A3C54" w:rsidR="00FC01FB" w:rsidRPr="00C5066F" w:rsidRDefault="00FC01FB" w:rsidP="00F73208">
            <w:pPr>
              <w:rPr>
                <w:sz w:val="28"/>
                <w:szCs w:val="28"/>
              </w:rPr>
            </w:pPr>
            <w:r w:rsidRPr="00C5066F">
              <w:rPr>
                <w:sz w:val="28"/>
                <w:szCs w:val="28"/>
              </w:rPr>
              <w:t>Wavelength</w:t>
            </w:r>
          </w:p>
        </w:tc>
        <w:tc>
          <w:tcPr>
            <w:tcW w:w="5395" w:type="dxa"/>
          </w:tcPr>
          <w:p w14:paraId="0F6D56D3" w14:textId="77777777" w:rsidR="00FC01FB" w:rsidRPr="00C5066F" w:rsidRDefault="00FC01FB" w:rsidP="00F73208">
            <w:pPr>
              <w:rPr>
                <w:sz w:val="28"/>
                <w:szCs w:val="28"/>
              </w:rPr>
            </w:pPr>
          </w:p>
        </w:tc>
      </w:tr>
      <w:tr w:rsidR="00FC01FB" w14:paraId="33552D6D" w14:textId="77777777" w:rsidTr="00C5066F">
        <w:tc>
          <w:tcPr>
            <w:tcW w:w="3955" w:type="dxa"/>
          </w:tcPr>
          <w:p w14:paraId="10D8AF32" w14:textId="3E1F53EB" w:rsidR="00FC01FB" w:rsidRPr="00C5066F" w:rsidRDefault="00FC01FB" w:rsidP="00F73208">
            <w:pPr>
              <w:rPr>
                <w:sz w:val="28"/>
                <w:szCs w:val="28"/>
              </w:rPr>
            </w:pPr>
            <w:r w:rsidRPr="00C5066F">
              <w:rPr>
                <w:sz w:val="28"/>
                <w:szCs w:val="28"/>
              </w:rPr>
              <w:t>Power</w:t>
            </w:r>
          </w:p>
        </w:tc>
        <w:tc>
          <w:tcPr>
            <w:tcW w:w="5395" w:type="dxa"/>
          </w:tcPr>
          <w:p w14:paraId="63C5B8F3" w14:textId="77777777" w:rsidR="00FC01FB" w:rsidRPr="00C5066F" w:rsidRDefault="00FC01FB" w:rsidP="00F73208">
            <w:pPr>
              <w:rPr>
                <w:sz w:val="28"/>
                <w:szCs w:val="28"/>
              </w:rPr>
            </w:pPr>
          </w:p>
        </w:tc>
      </w:tr>
      <w:tr w:rsidR="00FC01FB" w14:paraId="63649706" w14:textId="77777777" w:rsidTr="00C5066F">
        <w:tc>
          <w:tcPr>
            <w:tcW w:w="3955" w:type="dxa"/>
          </w:tcPr>
          <w:p w14:paraId="65BC7EB2" w14:textId="53162951" w:rsidR="00FC01FB" w:rsidRPr="00C5066F" w:rsidRDefault="00FC01FB" w:rsidP="00FC01FB">
            <w:pPr>
              <w:rPr>
                <w:sz w:val="28"/>
                <w:szCs w:val="28"/>
              </w:rPr>
            </w:pPr>
            <w:r w:rsidRPr="00C5066F">
              <w:rPr>
                <w:sz w:val="28"/>
                <w:szCs w:val="28"/>
              </w:rPr>
              <w:t>Energy per Pulse</w:t>
            </w:r>
          </w:p>
        </w:tc>
        <w:tc>
          <w:tcPr>
            <w:tcW w:w="5395" w:type="dxa"/>
          </w:tcPr>
          <w:p w14:paraId="0B55532D" w14:textId="77777777" w:rsidR="00FC01FB" w:rsidRPr="00C5066F" w:rsidRDefault="00FC01FB" w:rsidP="00FC01FB">
            <w:pPr>
              <w:rPr>
                <w:sz w:val="28"/>
                <w:szCs w:val="28"/>
              </w:rPr>
            </w:pPr>
          </w:p>
        </w:tc>
      </w:tr>
      <w:tr w:rsidR="00FC01FB" w14:paraId="01A627A3" w14:textId="77777777" w:rsidTr="00C5066F">
        <w:tc>
          <w:tcPr>
            <w:tcW w:w="3955" w:type="dxa"/>
          </w:tcPr>
          <w:p w14:paraId="0E2A205D" w14:textId="48723EA1" w:rsidR="00FC01FB" w:rsidRPr="00C5066F" w:rsidRDefault="00FC01FB" w:rsidP="00FC01FB">
            <w:pPr>
              <w:rPr>
                <w:sz w:val="28"/>
                <w:szCs w:val="28"/>
              </w:rPr>
            </w:pPr>
            <w:r w:rsidRPr="00C5066F">
              <w:rPr>
                <w:sz w:val="28"/>
                <w:szCs w:val="28"/>
              </w:rPr>
              <w:t>Pulse Duration</w:t>
            </w:r>
          </w:p>
        </w:tc>
        <w:tc>
          <w:tcPr>
            <w:tcW w:w="5395" w:type="dxa"/>
          </w:tcPr>
          <w:p w14:paraId="012849DC" w14:textId="77777777" w:rsidR="00FC01FB" w:rsidRPr="00C5066F" w:rsidRDefault="00FC01FB" w:rsidP="00FC01FB">
            <w:pPr>
              <w:rPr>
                <w:sz w:val="28"/>
                <w:szCs w:val="28"/>
              </w:rPr>
            </w:pPr>
          </w:p>
        </w:tc>
      </w:tr>
      <w:tr w:rsidR="00FC01FB" w14:paraId="574D6704" w14:textId="77777777" w:rsidTr="00C5066F">
        <w:tc>
          <w:tcPr>
            <w:tcW w:w="3955" w:type="dxa"/>
          </w:tcPr>
          <w:p w14:paraId="60265B0D" w14:textId="6425B1F1" w:rsidR="00FC01FB" w:rsidRPr="00C5066F" w:rsidRDefault="00FC01FB" w:rsidP="00FC01FB">
            <w:pPr>
              <w:rPr>
                <w:sz w:val="28"/>
                <w:szCs w:val="28"/>
              </w:rPr>
            </w:pPr>
            <w:r w:rsidRPr="00C5066F">
              <w:rPr>
                <w:sz w:val="28"/>
                <w:szCs w:val="28"/>
              </w:rPr>
              <w:t>Repetition Rate of Pulsed Lasers</w:t>
            </w:r>
          </w:p>
        </w:tc>
        <w:tc>
          <w:tcPr>
            <w:tcW w:w="5395" w:type="dxa"/>
          </w:tcPr>
          <w:p w14:paraId="3A7FE3A8" w14:textId="77777777" w:rsidR="00FC01FB" w:rsidRPr="00C5066F" w:rsidRDefault="00FC01FB" w:rsidP="00FC01FB">
            <w:pPr>
              <w:rPr>
                <w:sz w:val="28"/>
                <w:szCs w:val="28"/>
              </w:rPr>
            </w:pPr>
          </w:p>
        </w:tc>
      </w:tr>
      <w:tr w:rsidR="00FC01FB" w14:paraId="034869DD" w14:textId="77777777" w:rsidTr="00C5066F">
        <w:tc>
          <w:tcPr>
            <w:tcW w:w="3955" w:type="dxa"/>
          </w:tcPr>
          <w:p w14:paraId="59E85B1C" w14:textId="62A61993" w:rsidR="00FC01FB" w:rsidRPr="00C5066F" w:rsidRDefault="00FC01FB" w:rsidP="00FC01FB">
            <w:pPr>
              <w:rPr>
                <w:sz w:val="28"/>
                <w:szCs w:val="28"/>
              </w:rPr>
            </w:pPr>
            <w:r w:rsidRPr="00C5066F">
              <w:rPr>
                <w:sz w:val="28"/>
                <w:szCs w:val="28"/>
              </w:rPr>
              <w:t>Output Beam Diameter</w:t>
            </w:r>
          </w:p>
        </w:tc>
        <w:tc>
          <w:tcPr>
            <w:tcW w:w="5395" w:type="dxa"/>
          </w:tcPr>
          <w:p w14:paraId="41FC334A" w14:textId="77777777" w:rsidR="00FC01FB" w:rsidRPr="00C5066F" w:rsidRDefault="00FC01FB" w:rsidP="00FC01FB">
            <w:pPr>
              <w:rPr>
                <w:sz w:val="28"/>
                <w:szCs w:val="28"/>
              </w:rPr>
            </w:pPr>
          </w:p>
        </w:tc>
      </w:tr>
      <w:tr w:rsidR="00FC01FB" w14:paraId="56DED8CD" w14:textId="77777777" w:rsidTr="00C5066F">
        <w:tc>
          <w:tcPr>
            <w:tcW w:w="3955" w:type="dxa"/>
          </w:tcPr>
          <w:p w14:paraId="7B753BB1" w14:textId="3E7E84B4" w:rsidR="00FC01FB" w:rsidRPr="00C5066F" w:rsidRDefault="00FC01FB" w:rsidP="00FC01FB">
            <w:pPr>
              <w:rPr>
                <w:sz w:val="28"/>
                <w:szCs w:val="28"/>
              </w:rPr>
            </w:pPr>
            <w:r w:rsidRPr="00C5066F">
              <w:rPr>
                <w:sz w:val="28"/>
                <w:szCs w:val="28"/>
              </w:rPr>
              <w:t>Beam Convergence</w:t>
            </w:r>
          </w:p>
        </w:tc>
        <w:tc>
          <w:tcPr>
            <w:tcW w:w="5395" w:type="dxa"/>
          </w:tcPr>
          <w:p w14:paraId="5B7FF4CA" w14:textId="77777777" w:rsidR="00FC01FB" w:rsidRPr="00C5066F" w:rsidRDefault="00FC01FB" w:rsidP="00FC01FB">
            <w:pPr>
              <w:rPr>
                <w:sz w:val="28"/>
                <w:szCs w:val="28"/>
              </w:rPr>
            </w:pPr>
          </w:p>
        </w:tc>
      </w:tr>
      <w:tr w:rsidR="00FC01FB" w14:paraId="32C102D1" w14:textId="77777777" w:rsidTr="002362AF">
        <w:tc>
          <w:tcPr>
            <w:tcW w:w="9350" w:type="dxa"/>
            <w:gridSpan w:val="2"/>
          </w:tcPr>
          <w:p w14:paraId="0361CE8F" w14:textId="7BAF3931" w:rsidR="00FC01FB" w:rsidRPr="00C5066F" w:rsidRDefault="00FC01FB" w:rsidP="00FC01FB">
            <w:pPr>
              <w:rPr>
                <w:sz w:val="28"/>
                <w:szCs w:val="28"/>
              </w:rPr>
            </w:pPr>
            <w:r w:rsidRPr="00C5066F">
              <w:rPr>
                <w:sz w:val="28"/>
                <w:szCs w:val="28"/>
              </w:rPr>
              <w:t>Intended Application:</w:t>
            </w:r>
          </w:p>
          <w:p w14:paraId="14B1B4A3" w14:textId="3AD2CCAF" w:rsidR="00FC01FB" w:rsidRDefault="00FC01FB" w:rsidP="00FC01FB">
            <w:pPr>
              <w:rPr>
                <w:sz w:val="28"/>
                <w:szCs w:val="28"/>
              </w:rPr>
            </w:pPr>
          </w:p>
          <w:p w14:paraId="4403188F" w14:textId="45D20EA0" w:rsidR="00C5066F" w:rsidRDefault="00C5066F" w:rsidP="00FC01FB">
            <w:pPr>
              <w:rPr>
                <w:sz w:val="28"/>
                <w:szCs w:val="28"/>
              </w:rPr>
            </w:pPr>
          </w:p>
          <w:p w14:paraId="2687E073" w14:textId="45BA6AD4" w:rsidR="00C5066F" w:rsidRDefault="00C5066F" w:rsidP="00FC01FB">
            <w:pPr>
              <w:rPr>
                <w:sz w:val="28"/>
                <w:szCs w:val="28"/>
              </w:rPr>
            </w:pPr>
          </w:p>
          <w:p w14:paraId="1BA112B2" w14:textId="77777777" w:rsidR="00C5066F" w:rsidRPr="00C5066F" w:rsidRDefault="00C5066F" w:rsidP="00FC01FB">
            <w:pPr>
              <w:rPr>
                <w:sz w:val="28"/>
                <w:szCs w:val="28"/>
              </w:rPr>
            </w:pPr>
          </w:p>
          <w:p w14:paraId="28287298" w14:textId="5A3DECC9" w:rsidR="00FC01FB" w:rsidRPr="00C5066F" w:rsidRDefault="00FC01FB" w:rsidP="00FC01FB">
            <w:pPr>
              <w:rPr>
                <w:sz w:val="28"/>
                <w:szCs w:val="28"/>
              </w:rPr>
            </w:pPr>
          </w:p>
        </w:tc>
      </w:tr>
      <w:tr w:rsidR="00C5066F" w14:paraId="2B27C18E" w14:textId="77777777" w:rsidTr="002362AF">
        <w:tc>
          <w:tcPr>
            <w:tcW w:w="9350" w:type="dxa"/>
            <w:gridSpan w:val="2"/>
          </w:tcPr>
          <w:p w14:paraId="4202CE6F" w14:textId="17BF726F" w:rsidR="00C5066F" w:rsidRDefault="00C5066F" w:rsidP="00FC0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 system attributes not listed above:</w:t>
            </w:r>
          </w:p>
          <w:p w14:paraId="2EB07D4C" w14:textId="77777777" w:rsidR="00C5066F" w:rsidRDefault="00C5066F" w:rsidP="00FC01FB">
            <w:pPr>
              <w:rPr>
                <w:sz w:val="28"/>
                <w:szCs w:val="28"/>
              </w:rPr>
            </w:pPr>
          </w:p>
          <w:p w14:paraId="42348E34" w14:textId="77777777" w:rsidR="00C5066F" w:rsidRDefault="00C5066F" w:rsidP="00FC01FB">
            <w:pPr>
              <w:rPr>
                <w:sz w:val="28"/>
                <w:szCs w:val="28"/>
              </w:rPr>
            </w:pPr>
          </w:p>
          <w:p w14:paraId="5D01DA7C" w14:textId="43C39B95" w:rsidR="00C5066F" w:rsidRPr="00C5066F" w:rsidRDefault="00C5066F" w:rsidP="00FC01FB">
            <w:pPr>
              <w:rPr>
                <w:sz w:val="28"/>
                <w:szCs w:val="28"/>
              </w:rPr>
            </w:pPr>
          </w:p>
        </w:tc>
      </w:tr>
    </w:tbl>
    <w:p w14:paraId="715114AE" w14:textId="4556C859" w:rsidR="00D14D31" w:rsidRDefault="00F73208" w:rsidP="00F73208">
      <w:pPr>
        <w:rPr>
          <w:sz w:val="28"/>
          <w:szCs w:val="28"/>
        </w:rPr>
      </w:pPr>
      <w:r w:rsidRPr="00442883">
        <w:rPr>
          <w:b/>
          <w:bCs/>
          <w:sz w:val="28"/>
          <w:szCs w:val="28"/>
        </w:rPr>
        <w:lastRenderedPageBreak/>
        <w:t xml:space="preserve">Hazards: </w:t>
      </w:r>
      <w:r w:rsidRPr="00F73208">
        <w:rPr>
          <w:sz w:val="28"/>
          <w:szCs w:val="28"/>
        </w:rPr>
        <w:t xml:space="preserve"> This section should list all hazards (both beam and non-beam hazards) associated with the laser.  This includes eye and skin hazards from direct or scattered radiation, electrical hazards, laser generated air contaminants (LGACs), and any other recognized hazards.   </w:t>
      </w:r>
    </w:p>
    <w:p w14:paraId="677B4EFE" w14:textId="537D3673" w:rsidR="001C04AF" w:rsidRPr="000D2965" w:rsidRDefault="001C04AF" w:rsidP="00F73208">
      <w:pPr>
        <w:rPr>
          <w:sz w:val="28"/>
          <w:szCs w:val="28"/>
          <w:u w:val="single"/>
        </w:rPr>
      </w:pPr>
      <w:r w:rsidRPr="000D2965">
        <w:rPr>
          <w:sz w:val="28"/>
          <w:szCs w:val="28"/>
          <w:u w:val="single"/>
        </w:rPr>
        <w:t>Beam Hazards:</w:t>
      </w:r>
    </w:p>
    <w:p w14:paraId="059EC800" w14:textId="4048AA2F" w:rsidR="001C04AF" w:rsidRDefault="001C04AF" w:rsidP="00F73208">
      <w:pPr>
        <w:rPr>
          <w:sz w:val="28"/>
          <w:szCs w:val="28"/>
        </w:rPr>
      </w:pPr>
    </w:p>
    <w:p w14:paraId="3EB5B261" w14:textId="77777777" w:rsidR="000D2965" w:rsidRDefault="000D2965" w:rsidP="00F73208">
      <w:pPr>
        <w:rPr>
          <w:sz w:val="28"/>
          <w:szCs w:val="28"/>
        </w:rPr>
      </w:pPr>
    </w:p>
    <w:p w14:paraId="2DBDBC31" w14:textId="6610801F" w:rsidR="001C04AF" w:rsidRPr="000D2965" w:rsidRDefault="001C04AF" w:rsidP="000D2965">
      <w:pPr>
        <w:spacing w:after="0" w:line="240" w:lineRule="auto"/>
        <w:rPr>
          <w:sz w:val="28"/>
          <w:szCs w:val="28"/>
          <w:u w:val="single"/>
        </w:rPr>
      </w:pPr>
      <w:r w:rsidRPr="000D2965">
        <w:rPr>
          <w:sz w:val="28"/>
          <w:szCs w:val="28"/>
          <w:u w:val="single"/>
        </w:rPr>
        <w:t>Non-beam Hazards</w:t>
      </w:r>
    </w:p>
    <w:p w14:paraId="081DA734" w14:textId="2695CAE4" w:rsidR="001C04AF" w:rsidRDefault="001C04AF" w:rsidP="000D29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Eye</w:t>
      </w:r>
      <w:r w:rsidR="00442883">
        <w:rPr>
          <w:sz w:val="28"/>
          <w:szCs w:val="28"/>
        </w:rPr>
        <w:t>:</w:t>
      </w:r>
    </w:p>
    <w:p w14:paraId="5B955A01" w14:textId="77777777" w:rsidR="00C5066F" w:rsidRDefault="00C5066F" w:rsidP="000D2965">
      <w:pPr>
        <w:spacing w:after="0" w:line="240" w:lineRule="auto"/>
        <w:rPr>
          <w:sz w:val="28"/>
          <w:szCs w:val="28"/>
        </w:rPr>
      </w:pPr>
    </w:p>
    <w:p w14:paraId="22AFD1C2" w14:textId="0BAAB5A7" w:rsidR="001C04AF" w:rsidRDefault="001C04AF" w:rsidP="000D29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Skin</w:t>
      </w:r>
      <w:r w:rsidR="00442883">
        <w:rPr>
          <w:sz w:val="28"/>
          <w:szCs w:val="28"/>
        </w:rPr>
        <w:t>:</w:t>
      </w:r>
    </w:p>
    <w:p w14:paraId="2F07809D" w14:textId="77777777" w:rsidR="00C5066F" w:rsidRDefault="00C5066F" w:rsidP="000D2965">
      <w:pPr>
        <w:spacing w:after="0" w:line="240" w:lineRule="auto"/>
        <w:rPr>
          <w:sz w:val="28"/>
          <w:szCs w:val="28"/>
        </w:rPr>
      </w:pPr>
    </w:p>
    <w:p w14:paraId="6431CDD0" w14:textId="4DDDE2AC" w:rsidR="001C04AF" w:rsidRDefault="001C04AF" w:rsidP="000D29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LGAC</w:t>
      </w:r>
      <w:r w:rsidR="00442883">
        <w:rPr>
          <w:sz w:val="28"/>
          <w:szCs w:val="28"/>
        </w:rPr>
        <w:t>:</w:t>
      </w:r>
    </w:p>
    <w:p w14:paraId="544DBFF1" w14:textId="77777777" w:rsidR="00C5066F" w:rsidRDefault="00C5066F" w:rsidP="000D2965">
      <w:pPr>
        <w:spacing w:after="0" w:line="240" w:lineRule="auto"/>
        <w:rPr>
          <w:sz w:val="28"/>
          <w:szCs w:val="28"/>
        </w:rPr>
      </w:pPr>
    </w:p>
    <w:p w14:paraId="2D9D723D" w14:textId="45C96A20" w:rsidR="001C04AF" w:rsidRDefault="001C04AF" w:rsidP="000D29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Scattered Radiation:</w:t>
      </w:r>
    </w:p>
    <w:p w14:paraId="5AF924D7" w14:textId="77777777" w:rsidR="00C5066F" w:rsidRDefault="00C5066F" w:rsidP="000D2965">
      <w:pPr>
        <w:spacing w:after="0" w:line="240" w:lineRule="auto"/>
        <w:rPr>
          <w:sz w:val="28"/>
          <w:szCs w:val="28"/>
        </w:rPr>
      </w:pPr>
    </w:p>
    <w:p w14:paraId="768257F3" w14:textId="2307366E" w:rsidR="001C04AF" w:rsidRDefault="001C04AF" w:rsidP="000D29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Electrical:</w:t>
      </w:r>
    </w:p>
    <w:p w14:paraId="66BFEA22" w14:textId="77777777" w:rsidR="00C5066F" w:rsidRDefault="00C5066F" w:rsidP="000D2965">
      <w:pPr>
        <w:spacing w:after="0" w:line="240" w:lineRule="auto"/>
        <w:rPr>
          <w:sz w:val="28"/>
          <w:szCs w:val="28"/>
        </w:rPr>
      </w:pPr>
    </w:p>
    <w:p w14:paraId="6EE10A2D" w14:textId="70466472" w:rsidR="000D2965" w:rsidRDefault="000D2965" w:rsidP="000D29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Other:</w:t>
      </w:r>
    </w:p>
    <w:p w14:paraId="12685523" w14:textId="77777777" w:rsidR="00CF6053" w:rsidRDefault="00CF6053" w:rsidP="00F73208">
      <w:pPr>
        <w:rPr>
          <w:b/>
          <w:bCs/>
          <w:sz w:val="28"/>
          <w:szCs w:val="28"/>
        </w:rPr>
      </w:pPr>
    </w:p>
    <w:p w14:paraId="3A8617DA" w14:textId="253F8F47" w:rsidR="00DA5D61" w:rsidRDefault="00F73208" w:rsidP="00F73208">
      <w:pPr>
        <w:rPr>
          <w:sz w:val="28"/>
          <w:szCs w:val="28"/>
        </w:rPr>
      </w:pPr>
      <w:r w:rsidRPr="00442883">
        <w:rPr>
          <w:b/>
          <w:bCs/>
          <w:sz w:val="28"/>
          <w:szCs w:val="28"/>
        </w:rPr>
        <w:t>Control Measures:</w:t>
      </w:r>
      <w:r w:rsidRPr="00F73208">
        <w:rPr>
          <w:sz w:val="28"/>
          <w:szCs w:val="28"/>
        </w:rPr>
        <w:t xml:space="preserve">  This section should list and describe the control measures for the hazards listed </w:t>
      </w:r>
      <w:r w:rsidR="00DA5D61">
        <w:rPr>
          <w:sz w:val="28"/>
          <w:szCs w:val="28"/>
        </w:rPr>
        <w:t>above</w:t>
      </w:r>
      <w:r w:rsidRPr="00F73208">
        <w:rPr>
          <w:sz w:val="28"/>
          <w:szCs w:val="28"/>
        </w:rPr>
        <w:t xml:space="preserve">.  </w:t>
      </w:r>
    </w:p>
    <w:p w14:paraId="6DD9FFA9" w14:textId="555B3B2A" w:rsidR="00DA5D61" w:rsidRDefault="00F73208" w:rsidP="00442883">
      <w:pPr>
        <w:spacing w:after="0" w:line="240" w:lineRule="auto"/>
        <w:rPr>
          <w:sz w:val="28"/>
          <w:szCs w:val="28"/>
        </w:rPr>
      </w:pPr>
      <w:r w:rsidRPr="00F73208">
        <w:rPr>
          <w:sz w:val="28"/>
          <w:szCs w:val="28"/>
        </w:rPr>
        <w:t>Laser protective eyewear type(s) and requirements for use</w:t>
      </w:r>
    </w:p>
    <w:p w14:paraId="27F9A5A2" w14:textId="77777777" w:rsidR="006512EE" w:rsidRDefault="006512EE" w:rsidP="00442883">
      <w:pPr>
        <w:spacing w:after="0" w:line="240" w:lineRule="auto"/>
        <w:rPr>
          <w:sz w:val="28"/>
          <w:szCs w:val="28"/>
        </w:rPr>
      </w:pPr>
    </w:p>
    <w:p w14:paraId="5D3DAB3D" w14:textId="77777777" w:rsidR="00442883" w:rsidRDefault="00442883" w:rsidP="00442883">
      <w:pPr>
        <w:spacing w:after="0" w:line="240" w:lineRule="auto"/>
        <w:rPr>
          <w:sz w:val="28"/>
          <w:szCs w:val="28"/>
        </w:rPr>
      </w:pPr>
    </w:p>
    <w:p w14:paraId="5D7E081B" w14:textId="21DF2B9D" w:rsidR="00DA5D61" w:rsidRDefault="00F73208" w:rsidP="00442883">
      <w:pPr>
        <w:spacing w:after="0" w:line="240" w:lineRule="auto"/>
        <w:rPr>
          <w:sz w:val="28"/>
          <w:szCs w:val="28"/>
        </w:rPr>
      </w:pPr>
      <w:r w:rsidRPr="00F73208">
        <w:rPr>
          <w:sz w:val="28"/>
          <w:szCs w:val="28"/>
        </w:rPr>
        <w:t>A brief description of the laser controlled area and entryway controls</w:t>
      </w:r>
    </w:p>
    <w:p w14:paraId="0998E175" w14:textId="2F53F67E" w:rsidR="00442883" w:rsidRDefault="00442883" w:rsidP="00442883">
      <w:pPr>
        <w:spacing w:after="0" w:line="240" w:lineRule="auto"/>
        <w:rPr>
          <w:sz w:val="28"/>
          <w:szCs w:val="28"/>
        </w:rPr>
      </w:pPr>
    </w:p>
    <w:p w14:paraId="432413EB" w14:textId="77777777" w:rsidR="006512EE" w:rsidRDefault="006512EE" w:rsidP="00442883">
      <w:pPr>
        <w:spacing w:after="0" w:line="240" w:lineRule="auto"/>
        <w:rPr>
          <w:sz w:val="28"/>
          <w:szCs w:val="28"/>
        </w:rPr>
      </w:pPr>
    </w:p>
    <w:p w14:paraId="6D5C2A13" w14:textId="77777777" w:rsidR="00442883" w:rsidRDefault="00F73208" w:rsidP="00442883">
      <w:pPr>
        <w:spacing w:after="0" w:line="240" w:lineRule="auto"/>
        <w:rPr>
          <w:sz w:val="28"/>
          <w:szCs w:val="28"/>
        </w:rPr>
      </w:pPr>
      <w:r w:rsidRPr="00F73208">
        <w:rPr>
          <w:sz w:val="28"/>
          <w:szCs w:val="28"/>
        </w:rPr>
        <w:t>A reference to the manufacturer’s equipment manual and its location in the lab</w:t>
      </w:r>
    </w:p>
    <w:p w14:paraId="072C9BA2" w14:textId="7D550458" w:rsidR="006512EE" w:rsidRDefault="006512EE" w:rsidP="00442883">
      <w:pPr>
        <w:spacing w:after="0" w:line="240" w:lineRule="auto"/>
        <w:rPr>
          <w:sz w:val="28"/>
          <w:szCs w:val="28"/>
        </w:rPr>
      </w:pPr>
    </w:p>
    <w:p w14:paraId="4194B089" w14:textId="77777777" w:rsidR="00CF6053" w:rsidRDefault="00CF6053" w:rsidP="00442883">
      <w:pPr>
        <w:spacing w:after="0" w:line="240" w:lineRule="auto"/>
        <w:rPr>
          <w:sz w:val="28"/>
          <w:szCs w:val="28"/>
        </w:rPr>
      </w:pPr>
    </w:p>
    <w:p w14:paraId="315AA5E0" w14:textId="2A3FA102" w:rsidR="000D2965" w:rsidRDefault="00F73208" w:rsidP="00442883">
      <w:pPr>
        <w:spacing w:after="0" w:line="240" w:lineRule="auto"/>
        <w:rPr>
          <w:sz w:val="28"/>
          <w:szCs w:val="28"/>
        </w:rPr>
      </w:pPr>
      <w:r w:rsidRPr="00F73208">
        <w:rPr>
          <w:sz w:val="28"/>
          <w:szCs w:val="28"/>
        </w:rPr>
        <w:t>Procedures for Safe Alignment</w:t>
      </w:r>
    </w:p>
    <w:p w14:paraId="212A7132" w14:textId="004553DC" w:rsidR="000D2965" w:rsidRDefault="000D2965" w:rsidP="00442883">
      <w:pPr>
        <w:spacing w:after="0" w:line="240" w:lineRule="auto"/>
        <w:rPr>
          <w:sz w:val="28"/>
          <w:szCs w:val="28"/>
        </w:rPr>
      </w:pPr>
    </w:p>
    <w:p w14:paraId="7EAEDB76" w14:textId="77777777" w:rsidR="00CF6053" w:rsidRDefault="00CF6053" w:rsidP="00442883">
      <w:pPr>
        <w:spacing w:after="0" w:line="240" w:lineRule="auto"/>
        <w:rPr>
          <w:sz w:val="28"/>
          <w:szCs w:val="28"/>
        </w:rPr>
      </w:pPr>
    </w:p>
    <w:p w14:paraId="7DF9549A" w14:textId="1F970C01" w:rsidR="006A44AC" w:rsidRDefault="000D2965" w:rsidP="00541ABB">
      <w:pPr>
        <w:rPr>
          <w:sz w:val="28"/>
          <w:szCs w:val="28"/>
        </w:rPr>
      </w:pPr>
      <w:r>
        <w:rPr>
          <w:sz w:val="28"/>
          <w:szCs w:val="28"/>
        </w:rPr>
        <w:t xml:space="preserve">Start-up and </w:t>
      </w:r>
      <w:r w:rsidR="00541ABB" w:rsidRPr="00541ABB">
        <w:rPr>
          <w:sz w:val="28"/>
          <w:szCs w:val="28"/>
        </w:rPr>
        <w:t>Shutdown procedures</w:t>
      </w:r>
      <w:r w:rsidR="00541ABB">
        <w:rPr>
          <w:sz w:val="28"/>
          <w:szCs w:val="28"/>
        </w:rPr>
        <w:t xml:space="preserve"> including</w:t>
      </w:r>
      <w:r w:rsidR="00AF1B75">
        <w:rPr>
          <w:sz w:val="28"/>
          <w:szCs w:val="28"/>
        </w:rPr>
        <w:t xml:space="preserve"> </w:t>
      </w:r>
      <w:r w:rsidR="00541ABB" w:rsidRPr="00541ABB">
        <w:rPr>
          <w:sz w:val="28"/>
          <w:szCs w:val="28"/>
        </w:rPr>
        <w:t xml:space="preserve">Emergency </w:t>
      </w:r>
      <w:r w:rsidR="00541ABB">
        <w:rPr>
          <w:sz w:val="28"/>
          <w:szCs w:val="28"/>
        </w:rPr>
        <w:t>S</w:t>
      </w:r>
      <w:r w:rsidR="00541ABB" w:rsidRPr="00541ABB">
        <w:rPr>
          <w:sz w:val="28"/>
          <w:szCs w:val="28"/>
        </w:rPr>
        <w:t xml:space="preserve">hutdown </w:t>
      </w:r>
      <w:r w:rsidR="00541ABB">
        <w:rPr>
          <w:sz w:val="28"/>
          <w:szCs w:val="28"/>
        </w:rPr>
        <w:t>P</w:t>
      </w:r>
      <w:r w:rsidR="00541ABB" w:rsidRPr="00541ABB">
        <w:rPr>
          <w:sz w:val="28"/>
          <w:szCs w:val="28"/>
        </w:rPr>
        <w:t>rocedures</w:t>
      </w:r>
    </w:p>
    <w:p w14:paraId="678688EE" w14:textId="01A085E3" w:rsidR="00C31B78" w:rsidRDefault="000D2965" w:rsidP="00F73208">
      <w:pPr>
        <w:rPr>
          <w:sz w:val="28"/>
          <w:szCs w:val="28"/>
        </w:rPr>
      </w:pPr>
      <w:r w:rsidRPr="00400E02">
        <w:rPr>
          <w:b/>
          <w:bCs/>
          <w:sz w:val="28"/>
          <w:szCs w:val="28"/>
        </w:rPr>
        <w:lastRenderedPageBreak/>
        <w:t xml:space="preserve">Lab-Specific </w:t>
      </w:r>
      <w:r w:rsidR="00F73208" w:rsidRPr="00400E02">
        <w:rPr>
          <w:b/>
          <w:bCs/>
          <w:sz w:val="28"/>
          <w:szCs w:val="28"/>
        </w:rPr>
        <w:t>Training Requirements</w:t>
      </w:r>
      <w:r w:rsidR="00F73208" w:rsidRPr="00F73208">
        <w:rPr>
          <w:sz w:val="28"/>
          <w:szCs w:val="28"/>
        </w:rPr>
        <w:t xml:space="preserve">:  </w:t>
      </w:r>
      <w:r w:rsidR="00400E02">
        <w:rPr>
          <w:sz w:val="28"/>
          <w:szCs w:val="28"/>
        </w:rPr>
        <w:t>L</w:t>
      </w:r>
      <w:r w:rsidR="00F73208" w:rsidRPr="00F73208">
        <w:rPr>
          <w:sz w:val="28"/>
          <w:szCs w:val="28"/>
        </w:rPr>
        <w:t xml:space="preserve">ist the specific training requirements for using </w:t>
      </w:r>
      <w:bookmarkStart w:id="0" w:name="_Hlk46829869"/>
      <w:r w:rsidR="006512EE">
        <w:rPr>
          <w:sz w:val="28"/>
          <w:szCs w:val="28"/>
        </w:rPr>
        <w:t xml:space="preserve">this </w:t>
      </w:r>
      <w:bookmarkEnd w:id="0"/>
      <w:r w:rsidR="00F73208" w:rsidRPr="00F73208">
        <w:rPr>
          <w:sz w:val="28"/>
          <w:szCs w:val="28"/>
        </w:rPr>
        <w:t>laser system</w:t>
      </w:r>
      <w:r w:rsidR="00C31B78">
        <w:rPr>
          <w:sz w:val="28"/>
          <w:szCs w:val="28"/>
        </w:rPr>
        <w:t xml:space="preserve"> as provided by </w:t>
      </w:r>
      <w:r w:rsidR="00F73208" w:rsidRPr="00F73208">
        <w:rPr>
          <w:sz w:val="28"/>
          <w:szCs w:val="28"/>
        </w:rPr>
        <w:t>the Principal Investigator (PI)</w:t>
      </w:r>
      <w:r w:rsidR="00996138">
        <w:rPr>
          <w:sz w:val="28"/>
          <w:szCs w:val="28"/>
        </w:rPr>
        <w:t xml:space="preserve"> or by the Laser/Laboratory Supervisor</w:t>
      </w:r>
      <w:r w:rsidR="00F73208" w:rsidRPr="00F73208">
        <w:rPr>
          <w:sz w:val="28"/>
          <w:szCs w:val="28"/>
        </w:rPr>
        <w:t>.</w:t>
      </w:r>
      <w:r w:rsidR="00C31B78">
        <w:rPr>
          <w:sz w:val="28"/>
          <w:szCs w:val="28"/>
        </w:rPr>
        <w:t xml:space="preserve"> Generic </w:t>
      </w:r>
      <w:r w:rsidR="00C31B78" w:rsidRPr="00F73208">
        <w:rPr>
          <w:sz w:val="28"/>
          <w:szCs w:val="28"/>
        </w:rPr>
        <w:t xml:space="preserve">Laser Safety Training </w:t>
      </w:r>
      <w:r w:rsidR="00C31B78">
        <w:rPr>
          <w:sz w:val="28"/>
          <w:szCs w:val="28"/>
        </w:rPr>
        <w:t xml:space="preserve">is provided </w:t>
      </w:r>
      <w:r w:rsidR="00400E02">
        <w:rPr>
          <w:sz w:val="28"/>
          <w:szCs w:val="28"/>
        </w:rPr>
        <w:t xml:space="preserve">to all laser users </w:t>
      </w:r>
      <w:r w:rsidR="00C31B78" w:rsidRPr="00F73208">
        <w:rPr>
          <w:sz w:val="28"/>
          <w:szCs w:val="28"/>
        </w:rPr>
        <w:t xml:space="preserve">by </w:t>
      </w:r>
      <w:r w:rsidR="00C31B78">
        <w:rPr>
          <w:sz w:val="28"/>
          <w:szCs w:val="28"/>
        </w:rPr>
        <w:t>Vanderbilt University</w:t>
      </w:r>
      <w:r w:rsidR="00C23659">
        <w:rPr>
          <w:sz w:val="28"/>
          <w:szCs w:val="28"/>
        </w:rPr>
        <w:t xml:space="preserve"> </w:t>
      </w:r>
      <w:r w:rsidR="00C31B78" w:rsidRPr="00AD7FBF">
        <w:rPr>
          <w:sz w:val="28"/>
          <w:szCs w:val="28"/>
        </w:rPr>
        <w:t>Environmental</w:t>
      </w:r>
      <w:r w:rsidR="002F0B57">
        <w:rPr>
          <w:sz w:val="28"/>
          <w:szCs w:val="28"/>
        </w:rPr>
        <w:t xml:space="preserve"> </w:t>
      </w:r>
      <w:r w:rsidR="002F0B57" w:rsidRPr="002F0B57">
        <w:rPr>
          <w:sz w:val="28"/>
          <w:szCs w:val="28"/>
        </w:rPr>
        <w:t>Health and Safety</w:t>
      </w:r>
      <w:r w:rsidR="00C31B78" w:rsidRPr="00AD7FBF">
        <w:rPr>
          <w:sz w:val="28"/>
          <w:szCs w:val="28"/>
        </w:rPr>
        <w:t xml:space="preserve"> </w:t>
      </w:r>
      <w:r w:rsidR="002F0B57">
        <w:rPr>
          <w:sz w:val="28"/>
          <w:szCs w:val="28"/>
        </w:rPr>
        <w:t xml:space="preserve">Office </w:t>
      </w:r>
      <w:r w:rsidR="00C31B78">
        <w:rPr>
          <w:sz w:val="28"/>
          <w:szCs w:val="28"/>
        </w:rPr>
        <w:t>(</w:t>
      </w:r>
      <w:r w:rsidR="00C23659">
        <w:rPr>
          <w:sz w:val="28"/>
          <w:szCs w:val="28"/>
        </w:rPr>
        <w:t>EHS</w:t>
      </w:r>
      <w:r w:rsidR="00C31B78">
        <w:rPr>
          <w:sz w:val="28"/>
          <w:szCs w:val="28"/>
        </w:rPr>
        <w:t>)</w:t>
      </w:r>
      <w:r w:rsidR="00400E02">
        <w:rPr>
          <w:sz w:val="28"/>
          <w:szCs w:val="28"/>
        </w:rPr>
        <w:t>; this generic training should be completed prior to lab-specific training</w:t>
      </w:r>
      <w:r w:rsidR="00C31B78">
        <w:rPr>
          <w:sz w:val="28"/>
          <w:szCs w:val="28"/>
        </w:rPr>
        <w:t>.</w:t>
      </w:r>
    </w:p>
    <w:p w14:paraId="311C3148" w14:textId="5B7443E8" w:rsidR="000D2965" w:rsidRDefault="000D2965" w:rsidP="00F73208">
      <w:pPr>
        <w:rPr>
          <w:sz w:val="28"/>
          <w:szCs w:val="28"/>
        </w:rPr>
      </w:pPr>
    </w:p>
    <w:p w14:paraId="165E0DC6" w14:textId="31432D63" w:rsidR="00453890" w:rsidRDefault="00453890" w:rsidP="00F73208">
      <w:pPr>
        <w:rPr>
          <w:sz w:val="28"/>
          <w:szCs w:val="28"/>
        </w:rPr>
      </w:pPr>
    </w:p>
    <w:p w14:paraId="7930FB3D" w14:textId="77777777" w:rsidR="00453890" w:rsidRDefault="00453890" w:rsidP="00F73208">
      <w:pPr>
        <w:rPr>
          <w:sz w:val="28"/>
          <w:szCs w:val="28"/>
        </w:rPr>
      </w:pPr>
    </w:p>
    <w:p w14:paraId="33780329" w14:textId="76D262C4" w:rsidR="0047750E" w:rsidRDefault="00F73208" w:rsidP="0047750E">
      <w:pPr>
        <w:rPr>
          <w:sz w:val="28"/>
          <w:szCs w:val="28"/>
        </w:rPr>
      </w:pPr>
      <w:r w:rsidRPr="00400E02">
        <w:rPr>
          <w:b/>
          <w:bCs/>
          <w:sz w:val="28"/>
          <w:szCs w:val="28"/>
        </w:rPr>
        <w:t>Emergency Procedures</w:t>
      </w:r>
      <w:r w:rsidRPr="00F73208">
        <w:rPr>
          <w:sz w:val="28"/>
          <w:szCs w:val="28"/>
        </w:rPr>
        <w:t xml:space="preserve">:  This section should list actions to be taken in the event of an emergency and should list </w:t>
      </w:r>
      <w:r w:rsidR="00D6594B">
        <w:rPr>
          <w:sz w:val="28"/>
          <w:szCs w:val="28"/>
        </w:rPr>
        <w:t>two</w:t>
      </w:r>
      <w:r w:rsidRPr="00F73208">
        <w:rPr>
          <w:sz w:val="28"/>
          <w:szCs w:val="28"/>
        </w:rPr>
        <w:t xml:space="preserve"> name</w:t>
      </w:r>
      <w:r w:rsidR="00D6594B">
        <w:rPr>
          <w:sz w:val="28"/>
          <w:szCs w:val="28"/>
        </w:rPr>
        <w:t>s</w:t>
      </w:r>
      <w:r w:rsidR="007D66EA">
        <w:rPr>
          <w:sz w:val="28"/>
          <w:szCs w:val="28"/>
        </w:rPr>
        <w:t xml:space="preserve"> and</w:t>
      </w:r>
      <w:r w:rsidRPr="00F73208">
        <w:rPr>
          <w:sz w:val="28"/>
          <w:szCs w:val="28"/>
        </w:rPr>
        <w:t xml:space="preserve"> telephone number</w:t>
      </w:r>
      <w:r w:rsidR="00D6594B">
        <w:rPr>
          <w:sz w:val="28"/>
          <w:szCs w:val="28"/>
        </w:rPr>
        <w:t>s</w:t>
      </w:r>
      <w:r w:rsidRPr="00F73208">
        <w:rPr>
          <w:sz w:val="28"/>
          <w:szCs w:val="28"/>
        </w:rPr>
        <w:t xml:space="preserve"> for personnel to be contacted</w:t>
      </w:r>
      <w:r w:rsidR="00453890">
        <w:rPr>
          <w:sz w:val="28"/>
          <w:szCs w:val="28"/>
        </w:rPr>
        <w:t xml:space="preserve"> in the event of an emergency</w:t>
      </w:r>
      <w:r w:rsidRPr="00F73208">
        <w:rPr>
          <w:sz w:val="28"/>
          <w:szCs w:val="28"/>
        </w:rPr>
        <w:t>.</w:t>
      </w:r>
      <w:r w:rsidR="007D66EA">
        <w:rPr>
          <w:sz w:val="28"/>
          <w:szCs w:val="28"/>
        </w:rPr>
        <w:t xml:space="preserve"> </w:t>
      </w:r>
    </w:p>
    <w:p w14:paraId="5F87C3A2" w14:textId="5BF9C88D" w:rsidR="000D2965" w:rsidRDefault="00453890" w:rsidP="0047750E">
      <w:pPr>
        <w:rPr>
          <w:sz w:val="28"/>
          <w:szCs w:val="28"/>
        </w:rPr>
      </w:pPr>
      <w:r>
        <w:rPr>
          <w:sz w:val="28"/>
          <w:szCs w:val="28"/>
        </w:rPr>
        <w:t>Emergency Contact #1:</w:t>
      </w:r>
    </w:p>
    <w:p w14:paraId="33CDB4A8" w14:textId="4F3C6825" w:rsidR="000D2965" w:rsidRDefault="00453890" w:rsidP="0047750E">
      <w:pPr>
        <w:rPr>
          <w:sz w:val="28"/>
          <w:szCs w:val="28"/>
        </w:rPr>
      </w:pPr>
      <w:r>
        <w:rPr>
          <w:sz w:val="28"/>
          <w:szCs w:val="28"/>
        </w:rPr>
        <w:t>Emergency Contact #2:</w:t>
      </w:r>
    </w:p>
    <w:p w14:paraId="4D4060CD" w14:textId="67234FEA" w:rsidR="003C5F2D" w:rsidRDefault="003C5F2D" w:rsidP="0047750E">
      <w:pPr>
        <w:rPr>
          <w:sz w:val="28"/>
          <w:szCs w:val="28"/>
        </w:rPr>
      </w:pPr>
    </w:p>
    <w:p w14:paraId="50BDAE7B" w14:textId="17DB82CC" w:rsidR="00453890" w:rsidRDefault="00453890" w:rsidP="0047750E">
      <w:pPr>
        <w:rPr>
          <w:sz w:val="28"/>
          <w:szCs w:val="28"/>
        </w:rPr>
      </w:pPr>
    </w:p>
    <w:p w14:paraId="5B3584FB" w14:textId="2F3B65DB" w:rsidR="00453890" w:rsidRDefault="00453890" w:rsidP="0047750E">
      <w:pPr>
        <w:rPr>
          <w:sz w:val="28"/>
          <w:szCs w:val="28"/>
        </w:rPr>
      </w:pPr>
    </w:p>
    <w:p w14:paraId="14BF3FC7" w14:textId="07FE7822" w:rsidR="00453890" w:rsidRDefault="00453890" w:rsidP="0047750E">
      <w:pPr>
        <w:rPr>
          <w:sz w:val="28"/>
          <w:szCs w:val="28"/>
        </w:rPr>
      </w:pPr>
    </w:p>
    <w:p w14:paraId="485364BA" w14:textId="424C0C23" w:rsidR="00453890" w:rsidRDefault="00453890" w:rsidP="0047750E">
      <w:pPr>
        <w:rPr>
          <w:sz w:val="28"/>
          <w:szCs w:val="28"/>
        </w:rPr>
      </w:pPr>
    </w:p>
    <w:p w14:paraId="7A7A6903" w14:textId="451B912D" w:rsidR="00453890" w:rsidRDefault="00453890" w:rsidP="0047750E">
      <w:pPr>
        <w:rPr>
          <w:sz w:val="28"/>
          <w:szCs w:val="28"/>
        </w:rPr>
      </w:pPr>
    </w:p>
    <w:p w14:paraId="4D9D3334" w14:textId="22C23326" w:rsidR="00453890" w:rsidRDefault="00453890" w:rsidP="0047750E">
      <w:pPr>
        <w:rPr>
          <w:sz w:val="28"/>
          <w:szCs w:val="28"/>
        </w:rPr>
      </w:pPr>
    </w:p>
    <w:p w14:paraId="0F3109CE" w14:textId="6751E4DF" w:rsidR="00453890" w:rsidRDefault="00453890" w:rsidP="0047750E">
      <w:pPr>
        <w:rPr>
          <w:sz w:val="28"/>
          <w:szCs w:val="28"/>
        </w:rPr>
      </w:pPr>
    </w:p>
    <w:p w14:paraId="4BC63253" w14:textId="0D8588E6" w:rsidR="00453890" w:rsidRDefault="00453890" w:rsidP="0047750E">
      <w:pPr>
        <w:rPr>
          <w:sz w:val="28"/>
          <w:szCs w:val="28"/>
        </w:rPr>
      </w:pPr>
    </w:p>
    <w:p w14:paraId="56E1A4DD" w14:textId="297E8CCD" w:rsidR="00453890" w:rsidRDefault="00453890" w:rsidP="0047750E">
      <w:pPr>
        <w:rPr>
          <w:sz w:val="28"/>
          <w:szCs w:val="28"/>
        </w:rPr>
      </w:pPr>
    </w:p>
    <w:p w14:paraId="76EC5821" w14:textId="63FDEB03" w:rsidR="00453890" w:rsidRDefault="00453890" w:rsidP="0047750E">
      <w:pPr>
        <w:rPr>
          <w:sz w:val="28"/>
          <w:szCs w:val="28"/>
        </w:rPr>
      </w:pPr>
    </w:p>
    <w:p w14:paraId="1F2DCA34" w14:textId="3AB2E6E3" w:rsidR="00453890" w:rsidRDefault="00453890" w:rsidP="0047750E">
      <w:pPr>
        <w:rPr>
          <w:sz w:val="28"/>
          <w:szCs w:val="28"/>
        </w:rPr>
      </w:pPr>
    </w:p>
    <w:p w14:paraId="7C505C91" w14:textId="31FC192B" w:rsidR="00453890" w:rsidRDefault="00453890" w:rsidP="0047750E">
      <w:pPr>
        <w:rPr>
          <w:sz w:val="28"/>
          <w:szCs w:val="28"/>
        </w:rPr>
      </w:pPr>
    </w:p>
    <w:p w14:paraId="2F5E4F14" w14:textId="77777777" w:rsidR="00453890" w:rsidRDefault="00453890" w:rsidP="0047750E">
      <w:pPr>
        <w:rPr>
          <w:sz w:val="28"/>
          <w:szCs w:val="28"/>
        </w:rPr>
      </w:pPr>
    </w:p>
    <w:p w14:paraId="7D7560AD" w14:textId="30E72862" w:rsidR="003C5F2D" w:rsidRDefault="003C5F2D" w:rsidP="0047750E">
      <w:pPr>
        <w:rPr>
          <w:sz w:val="28"/>
          <w:szCs w:val="28"/>
        </w:rPr>
      </w:pPr>
      <w:r w:rsidRPr="007E1082">
        <w:rPr>
          <w:b/>
          <w:bCs/>
          <w:sz w:val="28"/>
          <w:szCs w:val="28"/>
        </w:rPr>
        <w:t>Principal Investigator</w:t>
      </w:r>
      <w:r>
        <w:rPr>
          <w:sz w:val="28"/>
          <w:szCs w:val="28"/>
        </w:rPr>
        <w:t xml:space="preserve"> </w:t>
      </w:r>
      <w:r w:rsidRPr="0047750E">
        <w:rPr>
          <w:sz w:val="28"/>
          <w:szCs w:val="28"/>
        </w:rPr>
        <w:t>responsible</w:t>
      </w:r>
      <w:r>
        <w:rPr>
          <w:sz w:val="28"/>
          <w:szCs w:val="28"/>
        </w:rPr>
        <w:t xml:space="preserve"> </w:t>
      </w:r>
      <w:r w:rsidRPr="0047750E">
        <w:rPr>
          <w:sz w:val="28"/>
          <w:szCs w:val="28"/>
        </w:rPr>
        <w:t xml:space="preserve">for </w:t>
      </w:r>
      <w:r>
        <w:rPr>
          <w:sz w:val="28"/>
          <w:szCs w:val="28"/>
        </w:rPr>
        <w:t>this safety procedure:</w:t>
      </w:r>
    </w:p>
    <w:p w14:paraId="40B95096" w14:textId="68BB88A0" w:rsidR="003C5F2D" w:rsidRDefault="003C5F2D" w:rsidP="003C5F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Name:</w:t>
      </w:r>
    </w:p>
    <w:p w14:paraId="0D4EA8E6" w14:textId="2C75B4D6" w:rsidR="003C5F2D" w:rsidRDefault="003C5F2D" w:rsidP="003C5F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Title:</w:t>
      </w:r>
    </w:p>
    <w:p w14:paraId="3AA748C3" w14:textId="0FD1B0E7" w:rsidR="003C5F2D" w:rsidRDefault="003C5F2D" w:rsidP="003C5F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Office:</w:t>
      </w:r>
    </w:p>
    <w:p w14:paraId="7A7C3C12" w14:textId="1B75A377" w:rsidR="003C5F2D" w:rsidRDefault="003C5F2D" w:rsidP="003C5F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Phone:</w:t>
      </w:r>
    </w:p>
    <w:p w14:paraId="0B0CD032" w14:textId="239568A7" w:rsidR="003C5F2D" w:rsidRDefault="003C5F2D" w:rsidP="003C5F2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E-mail:</w:t>
      </w:r>
    </w:p>
    <w:p w14:paraId="55EBEF32" w14:textId="77777777" w:rsidR="00400E02" w:rsidRDefault="00400E02" w:rsidP="00F73208">
      <w:pPr>
        <w:rPr>
          <w:sz w:val="28"/>
          <w:szCs w:val="28"/>
        </w:rPr>
      </w:pPr>
    </w:p>
    <w:p w14:paraId="176EB3E2" w14:textId="597671C7" w:rsidR="00F73208" w:rsidRPr="007E1082" w:rsidRDefault="007E1082" w:rsidP="00F73208">
      <w:pPr>
        <w:rPr>
          <w:sz w:val="28"/>
          <w:szCs w:val="28"/>
        </w:rPr>
      </w:pPr>
      <w:r w:rsidRPr="007E1082">
        <w:rPr>
          <w:b/>
          <w:bCs/>
          <w:sz w:val="28"/>
          <w:szCs w:val="28"/>
        </w:rPr>
        <w:t xml:space="preserve">Personnel </w:t>
      </w:r>
      <w:r w:rsidR="00F73208" w:rsidRPr="007E1082">
        <w:rPr>
          <w:b/>
          <w:bCs/>
          <w:sz w:val="28"/>
          <w:szCs w:val="28"/>
        </w:rPr>
        <w:t>Approved</w:t>
      </w:r>
      <w:r w:rsidR="00F73208" w:rsidRPr="007E1082">
        <w:rPr>
          <w:sz w:val="28"/>
          <w:szCs w:val="28"/>
        </w:rPr>
        <w:t xml:space="preserve"> </w:t>
      </w:r>
      <w:r w:rsidRPr="007E1082">
        <w:rPr>
          <w:sz w:val="28"/>
          <w:szCs w:val="28"/>
        </w:rPr>
        <w:t xml:space="preserve">to use this laser system: </w:t>
      </w:r>
      <w:r w:rsidR="00F73208" w:rsidRPr="007E1082">
        <w:rPr>
          <w:sz w:val="28"/>
          <w:szCs w:val="28"/>
        </w:rPr>
        <w:t xml:space="preserve">  </w:t>
      </w:r>
    </w:p>
    <w:p w14:paraId="45A88015" w14:textId="2FF7C02D" w:rsidR="006A44AC" w:rsidRDefault="006A44AC" w:rsidP="00F73208">
      <w:pPr>
        <w:rPr>
          <w:sz w:val="28"/>
          <w:szCs w:val="28"/>
        </w:rPr>
      </w:pPr>
    </w:p>
    <w:p w14:paraId="4E9452DE" w14:textId="2B3BE44B" w:rsidR="007E1082" w:rsidRDefault="007E1082" w:rsidP="00F73208">
      <w:pPr>
        <w:rPr>
          <w:sz w:val="28"/>
          <w:szCs w:val="28"/>
        </w:rPr>
      </w:pPr>
    </w:p>
    <w:p w14:paraId="33B1DC53" w14:textId="495E3624" w:rsidR="007E1082" w:rsidRDefault="007E1082" w:rsidP="00F73208">
      <w:pPr>
        <w:rPr>
          <w:sz w:val="28"/>
          <w:szCs w:val="28"/>
        </w:rPr>
      </w:pPr>
    </w:p>
    <w:p w14:paraId="3E4FE2B0" w14:textId="19B84B16" w:rsidR="007E1082" w:rsidRDefault="007E1082" w:rsidP="00F73208">
      <w:pPr>
        <w:rPr>
          <w:sz w:val="28"/>
          <w:szCs w:val="28"/>
        </w:rPr>
      </w:pPr>
    </w:p>
    <w:p w14:paraId="4E2559F7" w14:textId="116A608D" w:rsidR="007E1082" w:rsidRDefault="007E1082" w:rsidP="00F73208">
      <w:pPr>
        <w:rPr>
          <w:sz w:val="28"/>
          <w:szCs w:val="28"/>
        </w:rPr>
      </w:pPr>
      <w:r>
        <w:rPr>
          <w:sz w:val="28"/>
          <w:szCs w:val="28"/>
        </w:rPr>
        <w:t>This Safety Procedure was reviewed and approved by:</w:t>
      </w:r>
    </w:p>
    <w:p w14:paraId="73D0C6A0" w14:textId="77777777" w:rsidR="007E1082" w:rsidRDefault="007E1082" w:rsidP="007E10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Name:</w:t>
      </w:r>
    </w:p>
    <w:p w14:paraId="2B60EC26" w14:textId="77777777" w:rsidR="007E1082" w:rsidRDefault="007E1082" w:rsidP="007E108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Title:</w:t>
      </w:r>
    </w:p>
    <w:p w14:paraId="3906C9FB" w14:textId="405049BE" w:rsidR="007E1082" w:rsidRDefault="007E1082" w:rsidP="00F73208">
      <w:pPr>
        <w:rPr>
          <w:sz w:val="28"/>
          <w:szCs w:val="28"/>
        </w:rPr>
      </w:pPr>
    </w:p>
    <w:p w14:paraId="6BD74600" w14:textId="2C12CB67" w:rsidR="003A7218" w:rsidRDefault="007E1082" w:rsidP="00F73208">
      <w:pPr>
        <w:rPr>
          <w:sz w:val="28"/>
          <w:szCs w:val="28"/>
        </w:rPr>
      </w:pPr>
      <w:r>
        <w:rPr>
          <w:sz w:val="28"/>
          <w:szCs w:val="28"/>
        </w:rPr>
        <w:t>Date of approval:</w:t>
      </w:r>
    </w:p>
    <w:sectPr w:rsidR="003A7218" w:rsidSect="00061E0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7CBB9" w14:textId="77777777" w:rsidR="002148D1" w:rsidRDefault="002148D1" w:rsidP="00F73208">
      <w:pPr>
        <w:spacing w:after="0" w:line="240" w:lineRule="auto"/>
      </w:pPr>
      <w:r>
        <w:separator/>
      </w:r>
    </w:p>
  </w:endnote>
  <w:endnote w:type="continuationSeparator" w:id="0">
    <w:p w14:paraId="31D85CA7" w14:textId="77777777" w:rsidR="002148D1" w:rsidRDefault="002148D1" w:rsidP="00F7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18F1" w14:textId="77777777" w:rsidR="002148D1" w:rsidRDefault="002148D1" w:rsidP="00F73208">
      <w:pPr>
        <w:spacing w:after="0" w:line="240" w:lineRule="auto"/>
      </w:pPr>
      <w:r>
        <w:separator/>
      </w:r>
    </w:p>
  </w:footnote>
  <w:footnote w:type="continuationSeparator" w:id="0">
    <w:p w14:paraId="49F207CC" w14:textId="77777777" w:rsidR="002148D1" w:rsidRDefault="002148D1" w:rsidP="00F73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08"/>
    <w:rsid w:val="00012908"/>
    <w:rsid w:val="00061E0D"/>
    <w:rsid w:val="000D2965"/>
    <w:rsid w:val="000F087F"/>
    <w:rsid w:val="00151421"/>
    <w:rsid w:val="0019683D"/>
    <w:rsid w:val="001C04AF"/>
    <w:rsid w:val="001D3072"/>
    <w:rsid w:val="002148D1"/>
    <w:rsid w:val="002E19C3"/>
    <w:rsid w:val="002F0B57"/>
    <w:rsid w:val="002F27C1"/>
    <w:rsid w:val="003656FF"/>
    <w:rsid w:val="00374E92"/>
    <w:rsid w:val="0038732C"/>
    <w:rsid w:val="00395068"/>
    <w:rsid w:val="003A7218"/>
    <w:rsid w:val="003C5F2D"/>
    <w:rsid w:val="003F6C6F"/>
    <w:rsid w:val="003F795F"/>
    <w:rsid w:val="00400E02"/>
    <w:rsid w:val="00442883"/>
    <w:rsid w:val="00453890"/>
    <w:rsid w:val="0047750E"/>
    <w:rsid w:val="004E7D52"/>
    <w:rsid w:val="00524083"/>
    <w:rsid w:val="00525777"/>
    <w:rsid w:val="00541ABB"/>
    <w:rsid w:val="00581957"/>
    <w:rsid w:val="00584353"/>
    <w:rsid w:val="00623815"/>
    <w:rsid w:val="006512EE"/>
    <w:rsid w:val="006A44AC"/>
    <w:rsid w:val="007A637D"/>
    <w:rsid w:val="007D66EA"/>
    <w:rsid w:val="007E1082"/>
    <w:rsid w:val="00843FDF"/>
    <w:rsid w:val="00996138"/>
    <w:rsid w:val="009D3421"/>
    <w:rsid w:val="009E2A9E"/>
    <w:rsid w:val="00A17E03"/>
    <w:rsid w:val="00A248F7"/>
    <w:rsid w:val="00A60247"/>
    <w:rsid w:val="00AD7FBF"/>
    <w:rsid w:val="00AF1B75"/>
    <w:rsid w:val="00B72B01"/>
    <w:rsid w:val="00BA0C91"/>
    <w:rsid w:val="00BA5B1F"/>
    <w:rsid w:val="00BD0920"/>
    <w:rsid w:val="00C23659"/>
    <w:rsid w:val="00C31B78"/>
    <w:rsid w:val="00C32D6E"/>
    <w:rsid w:val="00C41C56"/>
    <w:rsid w:val="00C5066F"/>
    <w:rsid w:val="00CF6053"/>
    <w:rsid w:val="00D039D1"/>
    <w:rsid w:val="00D14D31"/>
    <w:rsid w:val="00D6594B"/>
    <w:rsid w:val="00D71811"/>
    <w:rsid w:val="00D97CD8"/>
    <w:rsid w:val="00DA5D61"/>
    <w:rsid w:val="00E7685C"/>
    <w:rsid w:val="00E811D8"/>
    <w:rsid w:val="00E937E4"/>
    <w:rsid w:val="00EB1174"/>
    <w:rsid w:val="00EB2743"/>
    <w:rsid w:val="00EB4E15"/>
    <w:rsid w:val="00ED7637"/>
    <w:rsid w:val="00F73208"/>
    <w:rsid w:val="00F95DE5"/>
    <w:rsid w:val="00FA6C34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6D1F0"/>
  <w15:chartTrackingRefBased/>
  <w15:docId w15:val="{B23493E8-8254-47C4-9692-9B767B6E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208"/>
  </w:style>
  <w:style w:type="paragraph" w:styleId="Footer">
    <w:name w:val="footer"/>
    <w:basedOn w:val="Normal"/>
    <w:link w:val="FooterChar"/>
    <w:uiPriority w:val="99"/>
    <w:unhideWhenUsed/>
    <w:rsid w:val="00F73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208"/>
  </w:style>
  <w:style w:type="paragraph" w:styleId="ListParagraph">
    <w:name w:val="List Paragraph"/>
    <w:basedOn w:val="Normal"/>
    <w:uiPriority w:val="34"/>
    <w:qFormat/>
    <w:rsid w:val="004E7D52"/>
    <w:pPr>
      <w:ind w:left="720"/>
      <w:contextualSpacing/>
    </w:pPr>
  </w:style>
  <w:style w:type="table" w:styleId="TableGrid">
    <w:name w:val="Table Grid"/>
    <w:basedOn w:val="TableNormal"/>
    <w:uiPriority w:val="39"/>
    <w:rsid w:val="00FC0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5C9E318CD7842BC10FE6714D0987A" ma:contentTypeVersion="21" ma:contentTypeDescription="Create a new document." ma:contentTypeScope="" ma:versionID="897b7b46d6e222ed79a557c742e2cba7">
  <xsd:schema xmlns:xsd="http://www.w3.org/2001/XMLSchema" xmlns:xs="http://www.w3.org/2001/XMLSchema" xmlns:p="http://schemas.microsoft.com/office/2006/metadata/properties" xmlns:ns2="d7285478-9112-4474-8dba-889adc364656" xmlns:ns3="2b0ef0c4-46af-4ac7-9d99-0c8df7328e13" targetNamespace="http://schemas.microsoft.com/office/2006/metadata/properties" ma:root="true" ma:fieldsID="8c140326e39b1faa7e5d2b81296b49f0" ns2:_="" ns3:_="">
    <xsd:import namespace="d7285478-9112-4474-8dba-889adc364656"/>
    <xsd:import namespace="2b0ef0c4-46af-4ac7-9d99-0c8df7328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Explanation" minOccurs="0"/>
                <xsd:element ref="ns2:_x0023_ofpag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85478-9112-4474-8dba-889adc364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Explanation" ma:index="24" nillable="true" ma:displayName="Explanation" ma:format="Dropdown" ma:internalName="Explanation">
      <xsd:simpleType>
        <xsd:restriction base="dms:Text">
          <xsd:maxLength value="255"/>
        </xsd:restriction>
      </xsd:simpleType>
    </xsd:element>
    <xsd:element name="_x0023_ofpages" ma:index="25" nillable="true" ma:displayName="# of pages" ma:format="Dropdown" ma:internalName="_x0023_ofpages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ef0c4-46af-4ac7-9d99-0c8df7328e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7d0d41-b69b-4c66-8328-81d74cc5eca4}" ma:internalName="TaxCatchAll" ma:showField="CatchAllData" ma:web="2b0ef0c4-46af-4ac7-9d99-0c8df7328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285478-9112-4474-8dba-889adc364656">
      <Terms xmlns="http://schemas.microsoft.com/office/infopath/2007/PartnerControls"/>
    </lcf76f155ced4ddcb4097134ff3c332f>
    <_x0023_ofpages xmlns="d7285478-9112-4474-8dba-889adc364656" xsi:nil="true"/>
    <TaxCatchAll xmlns="2b0ef0c4-46af-4ac7-9d99-0c8df7328e13" xsi:nil="true"/>
    <Explanation xmlns="d7285478-9112-4474-8dba-889adc364656" xsi:nil="true"/>
  </documentManagement>
</p:properties>
</file>

<file path=customXml/itemProps1.xml><?xml version="1.0" encoding="utf-8"?>
<ds:datastoreItem xmlns:ds="http://schemas.openxmlformats.org/officeDocument/2006/customXml" ds:itemID="{E51F4E9A-5523-4F72-95F0-4EB4CB834E45}"/>
</file>

<file path=customXml/itemProps2.xml><?xml version="1.0" encoding="utf-8"?>
<ds:datastoreItem xmlns:ds="http://schemas.openxmlformats.org/officeDocument/2006/customXml" ds:itemID="{5C251252-FD31-4DE9-A70A-1F1FDA1D6CC8}"/>
</file>

<file path=customXml/itemProps3.xml><?xml version="1.0" encoding="utf-8"?>
<ds:datastoreItem xmlns:ds="http://schemas.openxmlformats.org/officeDocument/2006/customXml" ds:itemID="{60303B98-EE95-4D3F-8F14-DA6FC05F15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Avanesyan, Sergey M</dc:creator>
  <cp:keywords/>
  <dc:description/>
  <cp:lastModifiedBy>Avanesyan, Sergey M</cp:lastModifiedBy>
  <cp:revision>3</cp:revision>
  <dcterms:created xsi:type="dcterms:W3CDTF">2022-08-12T20:12:00Z</dcterms:created>
  <dcterms:modified xsi:type="dcterms:W3CDTF">2022-08-12T20:14:00Z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0x01010085B5C9E318CD7842BC10FE6714D0987A</vt:lpwstr>
  </property>
</Properties>
</file>