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65" w:rsidRDefault="00691465" w:rsidP="006914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Otosim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1465" w:rsidRDefault="00691465" w:rsidP="0069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 the TM for each </w:t>
      </w:r>
      <w:r w:rsidR="00B753D6">
        <w:rPr>
          <w:rFonts w:ascii="Times New Roman" w:hAnsi="Times New Roman" w:cs="Times New Roman"/>
          <w:b/>
          <w:sz w:val="24"/>
          <w:szCs w:val="24"/>
        </w:rPr>
        <w:t>case. Write down your objective findings</w:t>
      </w:r>
      <w:r w:rsidR="00DA1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the objective section in the corresponding SOAP note. </w:t>
      </w:r>
    </w:p>
    <w:p w:rsidR="00691465" w:rsidRDefault="00691465" w:rsidP="0069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 a diagnosis and plan for each case and document in the corresponding SOAP note. </w:t>
      </w:r>
      <w:r w:rsidR="00B753D6">
        <w:rPr>
          <w:rFonts w:ascii="Times New Roman" w:hAnsi="Times New Roman" w:cs="Times New Roman"/>
          <w:b/>
          <w:sz w:val="24"/>
          <w:szCs w:val="24"/>
        </w:rPr>
        <w:t xml:space="preserve">***Your plan should include any medications written as an actual prescription. </w:t>
      </w:r>
    </w:p>
    <w:p w:rsidR="00691465" w:rsidRDefault="00691465" w:rsidP="0069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Each highlighted section in the cases below should have a response. </w:t>
      </w:r>
    </w:p>
    <w:p w:rsidR="00691465" w:rsidRDefault="00691465" w:rsidP="00D429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27" w:rsidRDefault="00DA1527" w:rsidP="00DA1527">
      <w:proofErr w:type="gramStart"/>
      <w:r>
        <w:t>Case  #</w:t>
      </w:r>
      <w:proofErr w:type="gramEnd"/>
      <w:r>
        <w:t>1</w:t>
      </w:r>
    </w:p>
    <w:p w:rsidR="00DA1527" w:rsidRDefault="00DA1527" w:rsidP="00DA1527">
      <w:r>
        <w:t xml:space="preserve">Objective Assessment of TM: </w:t>
      </w:r>
    </w:p>
    <w:p w:rsidR="00DA1527" w:rsidRDefault="00DA1527" w:rsidP="00DA1527">
      <w:r>
        <w:t xml:space="preserve">Diagnosis: </w:t>
      </w:r>
    </w:p>
    <w:p w:rsidR="00DA1527" w:rsidRDefault="00DA1527" w:rsidP="00DA1527">
      <w:r>
        <w:t xml:space="preserve">Plan: </w:t>
      </w:r>
    </w:p>
    <w:p w:rsidR="00DA1527" w:rsidRDefault="00DA1527" w:rsidP="00DA1527">
      <w:r>
        <w:tab/>
        <w:t>Pharm:</w:t>
      </w:r>
    </w:p>
    <w:p w:rsidR="00DA1527" w:rsidRDefault="00DA1527" w:rsidP="00DA1527">
      <w:r>
        <w:tab/>
        <w:t xml:space="preserve">Non-Pharm: </w:t>
      </w:r>
    </w:p>
    <w:p w:rsidR="00DA1527" w:rsidRDefault="00DA1527" w:rsidP="00DA1527"/>
    <w:p w:rsidR="00DA1527" w:rsidRDefault="00DA1527" w:rsidP="00DA1527">
      <w:r>
        <w:t>Case #2</w:t>
      </w:r>
    </w:p>
    <w:p w:rsidR="00DA1527" w:rsidRDefault="00DA1527" w:rsidP="00DA1527">
      <w:r>
        <w:t xml:space="preserve">Objective Assessment of TM: </w:t>
      </w:r>
    </w:p>
    <w:p w:rsidR="00DA1527" w:rsidRDefault="00DA1527" w:rsidP="00DA1527">
      <w:r>
        <w:t>Diagnosis:</w:t>
      </w:r>
    </w:p>
    <w:p w:rsidR="00DA1527" w:rsidRDefault="00DA1527" w:rsidP="00DA1527">
      <w:r>
        <w:t xml:space="preserve">Plan: </w:t>
      </w:r>
    </w:p>
    <w:p w:rsidR="00DA1527" w:rsidRDefault="00DA1527" w:rsidP="00DA1527">
      <w:pPr>
        <w:ind w:firstLine="720"/>
      </w:pPr>
      <w:r>
        <w:t>Pharm:</w:t>
      </w:r>
    </w:p>
    <w:p w:rsidR="00DA1527" w:rsidRDefault="00DA1527" w:rsidP="00DA1527">
      <w:r>
        <w:tab/>
        <w:t xml:space="preserve">Non-Pharm: </w:t>
      </w:r>
    </w:p>
    <w:p w:rsidR="00DA1527" w:rsidRDefault="00DA1527" w:rsidP="00DA1527"/>
    <w:p w:rsidR="00DA1527" w:rsidRDefault="00DA1527" w:rsidP="00DA1527">
      <w:r>
        <w:t>Case #3</w:t>
      </w:r>
    </w:p>
    <w:p w:rsidR="00DA1527" w:rsidRDefault="00DA1527" w:rsidP="00DA1527">
      <w:r>
        <w:t xml:space="preserve">Objective Assessment of TM: </w:t>
      </w:r>
    </w:p>
    <w:p w:rsidR="00DA1527" w:rsidRDefault="00DA1527" w:rsidP="00DA1527">
      <w:r>
        <w:t xml:space="preserve">Diagnosis: </w:t>
      </w:r>
    </w:p>
    <w:p w:rsidR="00DA1527" w:rsidRDefault="00DA1527" w:rsidP="00DA1527">
      <w:r>
        <w:t xml:space="preserve">Plan: </w:t>
      </w:r>
    </w:p>
    <w:p w:rsidR="00DA1527" w:rsidRDefault="00DA1527" w:rsidP="00DA1527">
      <w:pPr>
        <w:ind w:firstLine="720"/>
      </w:pPr>
      <w:r>
        <w:t>Pharm:</w:t>
      </w:r>
    </w:p>
    <w:p w:rsidR="00DA1527" w:rsidRDefault="00B753D6" w:rsidP="00DA1527">
      <w:r>
        <w:tab/>
        <w:t>Non-Pharm:</w:t>
      </w:r>
    </w:p>
    <w:p w:rsidR="00DA1527" w:rsidRDefault="00DA1527" w:rsidP="00DA1527">
      <w:r>
        <w:t>Case #4</w:t>
      </w:r>
    </w:p>
    <w:p w:rsidR="00DA1527" w:rsidRDefault="00DA1527" w:rsidP="00DA1527">
      <w:r>
        <w:lastRenderedPageBreak/>
        <w:t xml:space="preserve">Objective Assessment of TM: </w:t>
      </w:r>
    </w:p>
    <w:p w:rsidR="00DA1527" w:rsidRDefault="00DA1527" w:rsidP="00DA1527">
      <w:r>
        <w:t xml:space="preserve">Diagnosis: </w:t>
      </w:r>
    </w:p>
    <w:p w:rsidR="00DA1527" w:rsidRDefault="00DA1527" w:rsidP="00DA1527">
      <w:r>
        <w:t xml:space="preserve">Plan: </w:t>
      </w:r>
    </w:p>
    <w:p w:rsidR="00DA1527" w:rsidRDefault="00DA1527" w:rsidP="00DA1527">
      <w:pPr>
        <w:ind w:firstLine="720"/>
      </w:pPr>
      <w:r>
        <w:t>Pharm:</w:t>
      </w:r>
    </w:p>
    <w:p w:rsidR="00DA1527" w:rsidRDefault="00DA1527" w:rsidP="00DA1527">
      <w:r>
        <w:tab/>
        <w:t xml:space="preserve">Non-Pharm: </w:t>
      </w:r>
    </w:p>
    <w:p w:rsidR="006879EE" w:rsidRDefault="006879EE" w:rsidP="006879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79EE" w:rsidRDefault="006879EE" w:rsidP="00D42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79EE" w:rsidRDefault="006879EE" w:rsidP="00D42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79EE" w:rsidRDefault="006879EE" w:rsidP="00D42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1465" w:rsidRDefault="00691465" w:rsidP="00D42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Respiratory case submission instructions:</w:t>
      </w:r>
    </w:p>
    <w:p w:rsidR="00691465" w:rsidRDefault="00691465" w:rsidP="006914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a </w:t>
      </w:r>
      <w:r w:rsidR="00E57077">
        <w:rPr>
          <w:rFonts w:ascii="Times New Roman" w:hAnsi="Times New Roman" w:cs="Times New Roman"/>
          <w:b/>
          <w:sz w:val="24"/>
          <w:szCs w:val="24"/>
        </w:rPr>
        <w:t>focused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 and physical exam on the patient in Case 1 (16 month old) and Case 2 (5 year old). </w:t>
      </w:r>
    </w:p>
    <w:p w:rsidR="00691465" w:rsidRDefault="00E12353" w:rsidP="006914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only the</w:t>
      </w:r>
      <w:r w:rsidR="00E57077">
        <w:rPr>
          <w:rFonts w:ascii="Times New Roman" w:hAnsi="Times New Roman" w:cs="Times New Roman"/>
          <w:b/>
          <w:sz w:val="24"/>
          <w:szCs w:val="24"/>
        </w:rPr>
        <w:t xml:space="preserve"> objective respiratory findings</w:t>
      </w:r>
      <w:proofErr w:type="gramStart"/>
      <w:r w:rsidR="00E570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assessment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plan portion of the SOAP note for each case below. </w:t>
      </w:r>
      <w:r w:rsidR="00B753D6">
        <w:rPr>
          <w:rFonts w:ascii="Times New Roman" w:hAnsi="Times New Roman" w:cs="Times New Roman"/>
          <w:b/>
          <w:sz w:val="24"/>
          <w:szCs w:val="24"/>
        </w:rPr>
        <w:t xml:space="preserve">** </w:t>
      </w:r>
      <w:proofErr w:type="gramStart"/>
      <w:r w:rsidR="00B753D6">
        <w:rPr>
          <w:rFonts w:ascii="Times New Roman" w:hAnsi="Times New Roman" w:cs="Times New Roman"/>
          <w:b/>
          <w:sz w:val="24"/>
          <w:szCs w:val="24"/>
        </w:rPr>
        <w:t>plan</w:t>
      </w:r>
      <w:proofErr w:type="gramEnd"/>
      <w:r w:rsidR="00B753D6">
        <w:rPr>
          <w:rFonts w:ascii="Times New Roman" w:hAnsi="Times New Roman" w:cs="Times New Roman"/>
          <w:b/>
          <w:sz w:val="24"/>
          <w:szCs w:val="24"/>
        </w:rPr>
        <w:t xml:space="preserve"> should include any medications written as a prescription. </w:t>
      </w:r>
      <w:bookmarkStart w:id="0" w:name="_GoBack"/>
      <w:bookmarkEnd w:id="0"/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1 (16 month old female):</w:t>
      </w: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7077" w:rsidRDefault="00E5707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 Respiratory findings: </w:t>
      </w:r>
    </w:p>
    <w:p w:rsidR="00E57077" w:rsidRDefault="00E5707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Assessment: </w:t>
      </w: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Plan: </w:t>
      </w: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2 (5 year old male)</w:t>
      </w: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7077" w:rsidRDefault="00E57077" w:rsidP="00E570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 Respiratory findings: </w:t>
      </w:r>
    </w:p>
    <w:p w:rsidR="00E57077" w:rsidRDefault="00E5707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Assessment: </w:t>
      </w:r>
    </w:p>
    <w:p w:rsidR="00E12353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527" w:rsidRDefault="00E12353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Plan: </w:t>
      </w:r>
    </w:p>
    <w:p w:rsidR="00DA1527" w:rsidRDefault="00DA152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527" w:rsidRDefault="00DA152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527" w:rsidRDefault="00DA1527" w:rsidP="00DA1527">
      <w:pPr>
        <w:pStyle w:val="body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Well Child Case:</w:t>
      </w:r>
    </w:p>
    <w:p w:rsidR="00DA1527" w:rsidRDefault="0040536D" w:rsidP="00DA1527">
      <w:pPr>
        <w:pStyle w:val="body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Work through the well child case and assess the heart </w:t>
      </w:r>
      <w:r w:rsidR="007A217A">
        <w:rPr>
          <w:b/>
          <w:bCs/>
          <w:color w:val="000000"/>
        </w:rPr>
        <w:t xml:space="preserve">the heart sounds on the assigned mannequin. </w:t>
      </w:r>
    </w:p>
    <w:p w:rsidR="007A217A" w:rsidRDefault="007A217A" w:rsidP="00DA1527">
      <w:pPr>
        <w:pStyle w:val="body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Document your plan below. </w:t>
      </w:r>
    </w:p>
    <w:p w:rsidR="00DA1527" w:rsidRDefault="00DA1527" w:rsidP="00DA1527">
      <w:pPr>
        <w:pStyle w:val="body"/>
        <w:rPr>
          <w:color w:val="000000"/>
        </w:rPr>
      </w:pPr>
      <w:r>
        <w:rPr>
          <w:b/>
          <w:bCs/>
          <w:color w:val="000000"/>
        </w:rPr>
        <w:t xml:space="preserve">Plan </w:t>
      </w:r>
      <w:r>
        <w:rPr>
          <w:color w:val="000000"/>
        </w:rPr>
        <w:t>(Pharm, non-pharm, follow up):</w:t>
      </w:r>
    </w:p>
    <w:p w:rsidR="00DA1527" w:rsidRDefault="00DA1527" w:rsidP="00DA1527">
      <w:pPr>
        <w:pStyle w:val="body"/>
        <w:rPr>
          <w:color w:val="000000"/>
        </w:rPr>
      </w:pPr>
      <w:r>
        <w:rPr>
          <w:b/>
          <w:bCs/>
          <w:color w:val="000000"/>
        </w:rPr>
        <w:t>Anticipatory Guidance for visit</w:t>
      </w:r>
      <w:r>
        <w:rPr>
          <w:color w:val="000000"/>
        </w:rPr>
        <w:t xml:space="preserve">: </w:t>
      </w:r>
    </w:p>
    <w:p w:rsidR="00DA1527" w:rsidRDefault="00DA1527" w:rsidP="00DA1527">
      <w:pPr>
        <w:pStyle w:val="body"/>
        <w:rPr>
          <w:color w:val="000000"/>
        </w:rPr>
      </w:pPr>
      <w:r>
        <w:rPr>
          <w:b/>
          <w:bCs/>
          <w:color w:val="000000"/>
        </w:rPr>
        <w:t>Immunizations needed to start kindergarten</w:t>
      </w:r>
      <w:r>
        <w:rPr>
          <w:color w:val="000000"/>
        </w:rPr>
        <w:t>:  (See immunization chart that patient</w:t>
      </w:r>
      <w:r>
        <w:rPr>
          <w:rFonts w:ascii="Arial Unicode MS" w:hAnsi="Cambria"/>
          <w:color w:val="000000"/>
          <w:lang w:val="fr-FR"/>
        </w:rPr>
        <w:t>’</w:t>
      </w:r>
      <w:r>
        <w:rPr>
          <w:color w:val="000000"/>
        </w:rPr>
        <w:t>s mom brought into visit</w:t>
      </w:r>
      <w:r w:rsidR="007A217A">
        <w:rPr>
          <w:color w:val="000000"/>
        </w:rPr>
        <w:t xml:space="preserve"> </w:t>
      </w:r>
      <w:r w:rsidR="002F04B2">
        <w:rPr>
          <w:color w:val="000000"/>
        </w:rPr>
        <w:t>in blackboard</w:t>
      </w:r>
      <w:r>
        <w:rPr>
          <w:color w:val="000000"/>
        </w:rPr>
        <w:t>)</w:t>
      </w:r>
    </w:p>
    <w:p w:rsidR="00DA1527" w:rsidRDefault="00DA1527" w:rsidP="00DA1527">
      <w:pPr>
        <w:pStyle w:val="body"/>
        <w:rPr>
          <w:color w:val="000000"/>
        </w:rPr>
      </w:pPr>
      <w:r>
        <w:rPr>
          <w:b/>
          <w:bCs/>
          <w:color w:val="000000"/>
        </w:rPr>
        <w:t>Murmur heard</w:t>
      </w:r>
      <w:r>
        <w:rPr>
          <w:color w:val="000000"/>
        </w:rPr>
        <w:t>:</w:t>
      </w:r>
    </w:p>
    <w:p w:rsidR="00DA1527" w:rsidRDefault="00DA1527" w:rsidP="00DA1527">
      <w:pPr>
        <w:pStyle w:val="body"/>
        <w:rPr>
          <w:color w:val="000000"/>
        </w:rPr>
      </w:pPr>
      <w:r>
        <w:rPr>
          <w:b/>
          <w:bCs/>
          <w:color w:val="000000"/>
        </w:rPr>
        <w:t>What are some reasons that a referral to a pediatric cardiologist is needed with a patient that presents with this type of murmur?</w:t>
      </w:r>
    </w:p>
    <w:p w:rsidR="00DA1527" w:rsidRDefault="00DA1527" w:rsidP="00DA1527">
      <w:pPr>
        <w:pStyle w:val="body"/>
        <w:rPr>
          <w:color w:val="000000"/>
        </w:rPr>
      </w:pPr>
    </w:p>
    <w:p w:rsidR="00DA1527" w:rsidRDefault="00DA1527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AB8" w:rsidRDefault="00D40AB8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AB8" w:rsidRDefault="00D40AB8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AB8" w:rsidRDefault="00D40AB8" w:rsidP="00E12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40AB8" w:rsidSect="007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817"/>
    <w:multiLevelType w:val="hybridMultilevel"/>
    <w:tmpl w:val="5464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72C"/>
    <w:multiLevelType w:val="hybridMultilevel"/>
    <w:tmpl w:val="58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2627"/>
    <w:multiLevelType w:val="hybridMultilevel"/>
    <w:tmpl w:val="5552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6327"/>
    <w:multiLevelType w:val="hybridMultilevel"/>
    <w:tmpl w:val="2576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DA"/>
    <w:rsid w:val="00035BCC"/>
    <w:rsid w:val="000A3186"/>
    <w:rsid w:val="00154EAF"/>
    <w:rsid w:val="00162AD9"/>
    <w:rsid w:val="0028299A"/>
    <w:rsid w:val="002D4672"/>
    <w:rsid w:val="002E363B"/>
    <w:rsid w:val="002F04B2"/>
    <w:rsid w:val="003F7BE7"/>
    <w:rsid w:val="0040536D"/>
    <w:rsid w:val="00421C1D"/>
    <w:rsid w:val="004577BB"/>
    <w:rsid w:val="00524676"/>
    <w:rsid w:val="006879EE"/>
    <w:rsid w:val="00691465"/>
    <w:rsid w:val="00743651"/>
    <w:rsid w:val="007556A1"/>
    <w:rsid w:val="007A217A"/>
    <w:rsid w:val="00844AB8"/>
    <w:rsid w:val="00895CD8"/>
    <w:rsid w:val="0093634A"/>
    <w:rsid w:val="00A22E6B"/>
    <w:rsid w:val="00AB2EAD"/>
    <w:rsid w:val="00B0462E"/>
    <w:rsid w:val="00B46ABC"/>
    <w:rsid w:val="00B753D6"/>
    <w:rsid w:val="00C20E67"/>
    <w:rsid w:val="00D40AB8"/>
    <w:rsid w:val="00D429DA"/>
    <w:rsid w:val="00D862D2"/>
    <w:rsid w:val="00DA1527"/>
    <w:rsid w:val="00E12353"/>
    <w:rsid w:val="00E57077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A9CE"/>
  <w15:docId w15:val="{E6859ECC-9173-41E1-929B-0F331CFA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67"/>
    <w:pPr>
      <w:keepNext/>
      <w:widowControl w:val="0"/>
      <w:spacing w:after="0" w:line="240" w:lineRule="auto"/>
      <w:ind w:firstLine="2160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7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customStyle="1" w:styleId="body">
    <w:name w:val="body"/>
    <w:basedOn w:val="Normal"/>
    <w:rsid w:val="00DA1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School of Nursing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Richmond, Anna</cp:lastModifiedBy>
  <cp:revision>2</cp:revision>
  <dcterms:created xsi:type="dcterms:W3CDTF">2019-03-25T21:37:00Z</dcterms:created>
  <dcterms:modified xsi:type="dcterms:W3CDTF">2019-03-25T21:37:00Z</dcterms:modified>
</cp:coreProperties>
</file>