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9E77" w14:textId="79D709C3" w:rsidR="00E03396" w:rsidRPr="00792795" w:rsidRDefault="00E63158" w:rsidP="00792795">
      <w:pPr>
        <w:jc w:val="center"/>
        <w:rPr>
          <w:b/>
          <w:bCs/>
          <w:i/>
          <w:iCs/>
          <w:sz w:val="32"/>
          <w:szCs w:val="32"/>
        </w:rPr>
      </w:pPr>
      <w:r w:rsidRPr="002F4FAE">
        <w:rPr>
          <w:b/>
          <w:bCs/>
          <w:sz w:val="40"/>
          <w:szCs w:val="40"/>
        </w:rPr>
        <w:t xml:space="preserve">Post-conference Template: </w:t>
      </w:r>
      <w:r w:rsidRPr="002F4FAE">
        <w:rPr>
          <w:b/>
          <w:bCs/>
          <w:i/>
          <w:iCs/>
          <w:sz w:val="40"/>
          <w:szCs w:val="40"/>
        </w:rPr>
        <w:t>Teachable Moments</w:t>
      </w:r>
      <w:r w:rsidR="002F4FAE">
        <w:rPr>
          <w:b/>
          <w:bCs/>
          <w:i/>
          <w:iCs/>
          <w:sz w:val="32"/>
          <w:szCs w:val="32"/>
        </w:rPr>
        <w:br/>
      </w:r>
    </w:p>
    <w:p w14:paraId="45972E93" w14:textId="53E2A33B" w:rsidR="0055115D" w:rsidRPr="00792795" w:rsidRDefault="0055115D" w:rsidP="00792795">
      <w:pPr>
        <w:jc w:val="center"/>
        <w:rPr>
          <w:b/>
          <w:bCs/>
          <w:i/>
          <w:iCs/>
          <w:sz w:val="28"/>
          <w:szCs w:val="28"/>
        </w:rPr>
      </w:pPr>
    </w:p>
    <w:p w14:paraId="389CF982" w14:textId="3F3B78C4" w:rsidR="0055115D" w:rsidRPr="002F4FAE" w:rsidRDefault="0055115D" w:rsidP="00792795">
      <w:pPr>
        <w:pStyle w:val="ListParagraph"/>
        <w:numPr>
          <w:ilvl w:val="0"/>
          <w:numId w:val="7"/>
        </w:numPr>
        <w:ind w:left="360" w:firstLine="0"/>
        <w:rPr>
          <w:b/>
          <w:bCs/>
          <w:sz w:val="28"/>
          <w:szCs w:val="28"/>
        </w:rPr>
      </w:pPr>
      <w:r w:rsidRPr="002F4FAE">
        <w:rPr>
          <w:b/>
          <w:bCs/>
          <w:sz w:val="28"/>
          <w:szCs w:val="28"/>
        </w:rPr>
        <w:t>Purpose: Debriefing for Meaningful Learning</w:t>
      </w:r>
      <w:r w:rsidR="007F03CC" w:rsidRPr="002F4FAE">
        <w:rPr>
          <w:b/>
          <w:bCs/>
          <w:sz w:val="28"/>
          <w:szCs w:val="28"/>
        </w:rPr>
        <w:t xml:space="preserve"> (using reflection-in-action, reflection-on-action, and reflection-for-action).</w:t>
      </w:r>
    </w:p>
    <w:p w14:paraId="2CA66F2E" w14:textId="77777777" w:rsidR="007F03CC" w:rsidRDefault="007F03CC" w:rsidP="00792795">
      <w:pPr>
        <w:rPr>
          <w:b/>
          <w:bCs/>
          <w:sz w:val="28"/>
          <w:szCs w:val="28"/>
        </w:rPr>
      </w:pPr>
    </w:p>
    <w:p w14:paraId="24804D30" w14:textId="3EA93F3E" w:rsidR="0055115D" w:rsidRPr="00792795" w:rsidRDefault="007F03CC" w:rsidP="00792795">
      <w:pPr>
        <w:pStyle w:val="ListParagraph"/>
        <w:numPr>
          <w:ilvl w:val="0"/>
          <w:numId w:val="6"/>
        </w:numPr>
        <w:ind w:left="450" w:firstLine="0"/>
        <w:rPr>
          <w:sz w:val="22"/>
          <w:szCs w:val="22"/>
        </w:rPr>
      </w:pPr>
      <w:r w:rsidRPr="00792795">
        <w:rPr>
          <w:sz w:val="22"/>
          <w:szCs w:val="22"/>
          <w:u w:val="single"/>
        </w:rPr>
        <w:t>R</w:t>
      </w:r>
      <w:r w:rsidR="0055115D" w:rsidRPr="00792795">
        <w:rPr>
          <w:i/>
          <w:iCs/>
          <w:sz w:val="22"/>
          <w:szCs w:val="22"/>
          <w:u w:val="single"/>
        </w:rPr>
        <w:t>eflection-in-</w:t>
      </w:r>
      <w:r w:rsidRPr="00792795">
        <w:rPr>
          <w:i/>
          <w:iCs/>
          <w:sz w:val="22"/>
          <w:szCs w:val="22"/>
          <w:u w:val="single"/>
        </w:rPr>
        <w:t>action</w:t>
      </w:r>
      <w:r w:rsidRPr="00792795">
        <w:rPr>
          <w:sz w:val="22"/>
          <w:szCs w:val="22"/>
        </w:rPr>
        <w:t xml:space="preserve">- </w:t>
      </w:r>
      <w:r w:rsidR="0055115D" w:rsidRPr="00792795">
        <w:rPr>
          <w:sz w:val="22"/>
          <w:szCs w:val="22"/>
        </w:rPr>
        <w:t>takes place during an action. (Ex: student to discuss nursing concept, goal, ECO</w:t>
      </w:r>
      <w:r w:rsidRPr="00792795">
        <w:rPr>
          <w:sz w:val="22"/>
          <w:szCs w:val="22"/>
        </w:rPr>
        <w:t>, and nursing assessment and intervention</w:t>
      </w:r>
      <w:r w:rsidR="001316B9" w:rsidRPr="00792795">
        <w:rPr>
          <w:sz w:val="22"/>
          <w:szCs w:val="22"/>
        </w:rPr>
        <w:t>—</w:t>
      </w:r>
      <w:r w:rsidR="001316B9" w:rsidRPr="00792795">
        <w:rPr>
          <w:i/>
          <w:iCs/>
          <w:sz w:val="22"/>
          <w:szCs w:val="22"/>
        </w:rPr>
        <w:t>PLANNING PHASE</w:t>
      </w:r>
      <w:r w:rsidR="001316B9" w:rsidRPr="00792795">
        <w:rPr>
          <w:sz w:val="22"/>
          <w:szCs w:val="22"/>
        </w:rPr>
        <w:t xml:space="preserve">). </w:t>
      </w:r>
    </w:p>
    <w:p w14:paraId="1A0E8A79" w14:textId="589F6785" w:rsidR="007F03CC" w:rsidRPr="00792795" w:rsidRDefault="007F03CC" w:rsidP="00792795">
      <w:pPr>
        <w:pStyle w:val="ListParagraph"/>
        <w:numPr>
          <w:ilvl w:val="0"/>
          <w:numId w:val="6"/>
        </w:numPr>
        <w:ind w:left="450" w:firstLine="0"/>
        <w:rPr>
          <w:sz w:val="22"/>
          <w:szCs w:val="22"/>
        </w:rPr>
      </w:pPr>
      <w:r w:rsidRPr="00792795">
        <w:rPr>
          <w:i/>
          <w:iCs/>
          <w:sz w:val="22"/>
          <w:szCs w:val="22"/>
          <w:u w:val="single"/>
        </w:rPr>
        <w:t>Reflection-on-action</w:t>
      </w:r>
      <w:r w:rsidRPr="00792795">
        <w:rPr>
          <w:sz w:val="22"/>
          <w:szCs w:val="22"/>
        </w:rPr>
        <w:t xml:space="preserve">- occurs after an action has taken place. (Ex: how did the patient respond to the nursing </w:t>
      </w:r>
      <w:r w:rsidR="001316B9" w:rsidRPr="00792795">
        <w:rPr>
          <w:sz w:val="22"/>
          <w:szCs w:val="22"/>
        </w:rPr>
        <w:t>intervention? —</w:t>
      </w:r>
      <w:r w:rsidR="001316B9" w:rsidRPr="00792795">
        <w:rPr>
          <w:i/>
          <w:iCs/>
          <w:sz w:val="22"/>
          <w:szCs w:val="22"/>
        </w:rPr>
        <w:t>REFLECTION)</w:t>
      </w:r>
      <w:r w:rsidR="001316B9" w:rsidRPr="00792795">
        <w:rPr>
          <w:sz w:val="22"/>
          <w:szCs w:val="22"/>
        </w:rPr>
        <w:t xml:space="preserve">. </w:t>
      </w:r>
    </w:p>
    <w:p w14:paraId="2DF4C8E6" w14:textId="6164FDA8" w:rsidR="007F03CC" w:rsidRPr="00792795" w:rsidRDefault="007F03CC" w:rsidP="00792795">
      <w:pPr>
        <w:pStyle w:val="ListParagraph"/>
        <w:numPr>
          <w:ilvl w:val="0"/>
          <w:numId w:val="6"/>
        </w:numPr>
        <w:ind w:left="450" w:firstLine="0"/>
        <w:rPr>
          <w:i/>
          <w:iCs/>
          <w:sz w:val="22"/>
          <w:szCs w:val="22"/>
        </w:rPr>
      </w:pPr>
      <w:r w:rsidRPr="00792795">
        <w:rPr>
          <w:i/>
          <w:iCs/>
          <w:sz w:val="22"/>
          <w:szCs w:val="22"/>
          <w:u w:val="single"/>
        </w:rPr>
        <w:t>Reflection-for-action</w:t>
      </w:r>
      <w:r w:rsidRPr="00792795">
        <w:rPr>
          <w:sz w:val="22"/>
          <w:szCs w:val="22"/>
        </w:rPr>
        <w:t xml:space="preserve">- thinking about future actions/recommendations. (Ex: If the goal was or was not achieved for the patient, what needs to </w:t>
      </w:r>
      <w:r w:rsidR="00505FFA" w:rsidRPr="00792795">
        <w:rPr>
          <w:sz w:val="22"/>
          <w:szCs w:val="22"/>
        </w:rPr>
        <w:t xml:space="preserve">occur </w:t>
      </w:r>
      <w:r w:rsidRPr="00792795">
        <w:rPr>
          <w:sz w:val="22"/>
          <w:szCs w:val="22"/>
        </w:rPr>
        <w:t xml:space="preserve">to meet the </w:t>
      </w:r>
      <w:r w:rsidR="00D10A2D" w:rsidRPr="00792795">
        <w:rPr>
          <w:sz w:val="22"/>
          <w:szCs w:val="22"/>
        </w:rPr>
        <w:t>patient</w:t>
      </w:r>
      <w:r w:rsidRPr="00792795">
        <w:rPr>
          <w:sz w:val="22"/>
          <w:szCs w:val="22"/>
        </w:rPr>
        <w:t>’s needs next time?</w:t>
      </w:r>
      <w:r w:rsidR="00505FFA" w:rsidRPr="00792795">
        <w:rPr>
          <w:sz w:val="22"/>
          <w:szCs w:val="22"/>
        </w:rPr>
        <w:t xml:space="preserve"> This could be an educational piece that occurs with the </w:t>
      </w:r>
      <w:r w:rsidR="001316B9" w:rsidRPr="00792795">
        <w:rPr>
          <w:sz w:val="22"/>
          <w:szCs w:val="22"/>
        </w:rPr>
        <w:t>patient. —</w:t>
      </w:r>
      <w:r w:rsidR="001316B9" w:rsidRPr="00792795">
        <w:rPr>
          <w:i/>
          <w:iCs/>
          <w:sz w:val="22"/>
          <w:szCs w:val="22"/>
        </w:rPr>
        <w:t>Improving or changing a practice to meet patient goal(s).</w:t>
      </w:r>
    </w:p>
    <w:p w14:paraId="3DAE3F73" w14:textId="48F5E25E" w:rsidR="0055115D" w:rsidRPr="00237D29" w:rsidRDefault="0055115D" w:rsidP="00792795">
      <w:pPr>
        <w:rPr>
          <w:b/>
          <w:bCs/>
        </w:rPr>
      </w:pPr>
    </w:p>
    <w:p w14:paraId="517DC244" w14:textId="77777777" w:rsidR="0056782E" w:rsidRPr="0056782E" w:rsidRDefault="0056782E" w:rsidP="00792795">
      <w:pPr>
        <w:rPr>
          <w:b/>
          <w:bCs/>
          <w:sz w:val="28"/>
          <w:szCs w:val="28"/>
        </w:rPr>
      </w:pPr>
    </w:p>
    <w:p w14:paraId="1BFA0678" w14:textId="72E56C20" w:rsidR="007F03CC" w:rsidRPr="002F4FAE" w:rsidRDefault="007F03CC" w:rsidP="00792795">
      <w:pPr>
        <w:pStyle w:val="ListParagraph"/>
        <w:numPr>
          <w:ilvl w:val="0"/>
          <w:numId w:val="8"/>
        </w:numPr>
        <w:ind w:left="180" w:firstLine="270"/>
        <w:rPr>
          <w:b/>
          <w:bCs/>
          <w:sz w:val="28"/>
          <w:szCs w:val="28"/>
        </w:rPr>
      </w:pPr>
      <w:r w:rsidRPr="002F4FAE">
        <w:rPr>
          <w:b/>
          <w:bCs/>
          <w:sz w:val="28"/>
          <w:szCs w:val="28"/>
        </w:rPr>
        <w:t>Steps to take for a successful post-conference debrief (in order):</w:t>
      </w:r>
    </w:p>
    <w:p w14:paraId="6706E43D" w14:textId="0E6EEC9B" w:rsidR="00E63158" w:rsidRDefault="00E63158" w:rsidP="00792795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077A4C3" w14:textId="48C5DAC7" w:rsidR="00E63158" w:rsidRPr="008D2BCF" w:rsidRDefault="00E63158" w:rsidP="00792795">
      <w:pPr>
        <w:pStyle w:val="ListParagraph"/>
        <w:numPr>
          <w:ilvl w:val="0"/>
          <w:numId w:val="1"/>
        </w:numPr>
        <w:ind w:left="450" w:firstLine="0"/>
        <w:rPr>
          <w:b/>
          <w:bCs/>
        </w:rPr>
      </w:pPr>
      <w:r w:rsidRPr="008D2BCF">
        <w:rPr>
          <w:b/>
          <w:bCs/>
        </w:rPr>
        <w:t>Student verbalizes nursing summary-</w:t>
      </w:r>
    </w:p>
    <w:p w14:paraId="121B9F2A" w14:textId="64525BAF" w:rsidR="00E63158" w:rsidRPr="00792795" w:rsidRDefault="00E63158" w:rsidP="00792795">
      <w:pPr>
        <w:pStyle w:val="ListParagraph"/>
        <w:numPr>
          <w:ilvl w:val="0"/>
          <w:numId w:val="2"/>
        </w:numPr>
        <w:ind w:left="1170" w:hanging="270"/>
        <w:rPr>
          <w:sz w:val="22"/>
          <w:szCs w:val="22"/>
        </w:rPr>
      </w:pPr>
      <w:r w:rsidRPr="00792795">
        <w:rPr>
          <w:sz w:val="22"/>
          <w:szCs w:val="22"/>
        </w:rPr>
        <w:t>Students to take “report” with nursing report sheet as fellow student is discussing nursing summary</w:t>
      </w:r>
      <w:r w:rsidR="007F03CC" w:rsidRPr="00792795">
        <w:rPr>
          <w:sz w:val="22"/>
          <w:szCs w:val="22"/>
        </w:rPr>
        <w:t xml:space="preserve"> </w:t>
      </w:r>
    </w:p>
    <w:p w14:paraId="5A5D60CA" w14:textId="117580E2" w:rsidR="00E63158" w:rsidRPr="00792795" w:rsidRDefault="00E63158" w:rsidP="00792795">
      <w:pPr>
        <w:pStyle w:val="ListParagraph"/>
        <w:numPr>
          <w:ilvl w:val="0"/>
          <w:numId w:val="2"/>
        </w:numPr>
        <w:ind w:left="1170" w:hanging="270"/>
        <w:rPr>
          <w:sz w:val="22"/>
          <w:szCs w:val="22"/>
        </w:rPr>
      </w:pPr>
      <w:r w:rsidRPr="00792795">
        <w:rPr>
          <w:sz w:val="22"/>
          <w:szCs w:val="22"/>
        </w:rPr>
        <w:t>High points to discuss and capture: HPI, VS and labs (looking at trends), hospital complications (if any)</w:t>
      </w:r>
    </w:p>
    <w:p w14:paraId="63DE0FED" w14:textId="384D766C" w:rsidR="00E63158" w:rsidRPr="00792795" w:rsidRDefault="00E63158" w:rsidP="00792795">
      <w:pPr>
        <w:pStyle w:val="ListParagraph"/>
        <w:numPr>
          <w:ilvl w:val="0"/>
          <w:numId w:val="2"/>
        </w:numPr>
        <w:ind w:left="1170" w:hanging="270"/>
        <w:rPr>
          <w:sz w:val="22"/>
          <w:szCs w:val="22"/>
        </w:rPr>
      </w:pPr>
      <w:r w:rsidRPr="00792795">
        <w:rPr>
          <w:sz w:val="22"/>
          <w:szCs w:val="22"/>
        </w:rPr>
        <w:t>Medically ready for discharge why or why not? Explain.</w:t>
      </w:r>
    </w:p>
    <w:p w14:paraId="0EC4E880" w14:textId="6C364C09" w:rsidR="00D10A2D" w:rsidRPr="00792795" w:rsidRDefault="00D10A2D" w:rsidP="00792795">
      <w:pPr>
        <w:ind w:left="1260"/>
        <w:rPr>
          <w:sz w:val="22"/>
          <w:szCs w:val="22"/>
        </w:rPr>
      </w:pPr>
    </w:p>
    <w:p w14:paraId="7A0FD480" w14:textId="7FA97623" w:rsidR="00D10A2D" w:rsidRPr="00D10A2D" w:rsidRDefault="00D10A2D" w:rsidP="00792795">
      <w:pPr>
        <w:ind w:left="450"/>
        <w:rPr>
          <w:i/>
          <w:iCs/>
        </w:rPr>
      </w:pPr>
      <w:r w:rsidRPr="00D10A2D">
        <w:rPr>
          <w:i/>
          <w:iCs/>
        </w:rPr>
        <w:t>(Helpful hint: have students write PMHx, VS &amp; lab trends, and goals on the whiteboard</w:t>
      </w:r>
      <w:r>
        <w:rPr>
          <w:i/>
          <w:iCs/>
        </w:rPr>
        <w:t xml:space="preserve"> for all to visualize</w:t>
      </w:r>
      <w:r w:rsidRPr="00D10A2D">
        <w:rPr>
          <w:i/>
          <w:iCs/>
        </w:rPr>
        <w:t>.)</w:t>
      </w:r>
    </w:p>
    <w:p w14:paraId="2F63BBCB" w14:textId="679FFA68" w:rsidR="00E63158" w:rsidRDefault="00E63158" w:rsidP="00792795"/>
    <w:p w14:paraId="7F565027" w14:textId="3374626C" w:rsidR="00E63158" w:rsidRPr="008D2BCF" w:rsidRDefault="00E63158" w:rsidP="00792795">
      <w:pPr>
        <w:pStyle w:val="ListParagraph"/>
        <w:numPr>
          <w:ilvl w:val="0"/>
          <w:numId w:val="1"/>
        </w:numPr>
        <w:ind w:left="450" w:firstLine="0"/>
        <w:rPr>
          <w:b/>
          <w:bCs/>
        </w:rPr>
      </w:pPr>
      <w:r w:rsidRPr="008D2BCF">
        <w:rPr>
          <w:b/>
          <w:bCs/>
        </w:rPr>
        <w:t>Students pair up and share</w:t>
      </w:r>
      <w:r w:rsidR="007F03CC">
        <w:rPr>
          <w:b/>
          <w:bCs/>
        </w:rPr>
        <w:t xml:space="preserve"> thoughts</w:t>
      </w:r>
      <w:r w:rsidRPr="008D2BCF">
        <w:rPr>
          <w:b/>
          <w:bCs/>
        </w:rPr>
        <w:t xml:space="preserve"> (</w:t>
      </w:r>
      <w:r w:rsidR="0024172D">
        <w:rPr>
          <w:b/>
          <w:bCs/>
          <w:i/>
          <w:iCs/>
        </w:rPr>
        <w:t xml:space="preserve">think, pair, </w:t>
      </w:r>
      <w:r w:rsidRPr="008D2BCF">
        <w:rPr>
          <w:b/>
          <w:bCs/>
          <w:i/>
          <w:iCs/>
        </w:rPr>
        <w:t>share</w:t>
      </w:r>
      <w:r w:rsidRPr="008D2BCF">
        <w:rPr>
          <w:b/>
          <w:bCs/>
        </w:rPr>
        <w:t>)-</w:t>
      </w:r>
      <w:r w:rsidR="007F03CC">
        <w:rPr>
          <w:b/>
          <w:bCs/>
        </w:rPr>
        <w:t xml:space="preserve"> Should occur prior to presenter discussing their goals, ECO, intervention, </w:t>
      </w:r>
      <w:r w:rsidR="00D10A2D">
        <w:rPr>
          <w:b/>
          <w:bCs/>
        </w:rPr>
        <w:t>etc.</w:t>
      </w:r>
      <w:r w:rsidR="00237D29">
        <w:rPr>
          <w:b/>
          <w:bCs/>
        </w:rPr>
        <w:t xml:space="preserve"> Gives fellow students the ability to “talk it out” and critically think</w:t>
      </w:r>
      <w:r w:rsidR="00D10A2D">
        <w:rPr>
          <w:b/>
          <w:bCs/>
        </w:rPr>
        <w:t xml:space="preserve"> and use clinical reasoning skills.</w:t>
      </w:r>
    </w:p>
    <w:p w14:paraId="608CD870" w14:textId="2C1D8F3D" w:rsidR="00E63158" w:rsidRPr="00792795" w:rsidRDefault="00E63158" w:rsidP="00792795">
      <w:pPr>
        <w:pStyle w:val="ListParagraph"/>
        <w:numPr>
          <w:ilvl w:val="0"/>
          <w:numId w:val="3"/>
        </w:numPr>
        <w:ind w:left="1170" w:hanging="270"/>
        <w:rPr>
          <w:sz w:val="22"/>
          <w:szCs w:val="22"/>
        </w:rPr>
      </w:pPr>
      <w:r w:rsidRPr="00792795">
        <w:rPr>
          <w:sz w:val="22"/>
          <w:szCs w:val="22"/>
        </w:rPr>
        <w:t xml:space="preserve">Given the information provided by presenter, what priorities/goals are warranted for said patient? </w:t>
      </w:r>
    </w:p>
    <w:p w14:paraId="050CEE75" w14:textId="5B9A1D36" w:rsidR="00E63158" w:rsidRPr="00792795" w:rsidRDefault="00E63158" w:rsidP="00792795">
      <w:pPr>
        <w:pStyle w:val="ListParagraph"/>
        <w:numPr>
          <w:ilvl w:val="0"/>
          <w:numId w:val="3"/>
        </w:numPr>
        <w:ind w:left="1170" w:hanging="270"/>
        <w:rPr>
          <w:sz w:val="22"/>
          <w:szCs w:val="22"/>
        </w:rPr>
      </w:pPr>
      <w:r w:rsidRPr="00792795">
        <w:rPr>
          <w:sz w:val="22"/>
          <w:szCs w:val="22"/>
        </w:rPr>
        <w:t xml:space="preserve">Presenter to then discuss their priorities/goals they had for said </w:t>
      </w:r>
      <w:r w:rsidR="00C81B98" w:rsidRPr="00792795">
        <w:rPr>
          <w:sz w:val="22"/>
          <w:szCs w:val="22"/>
        </w:rPr>
        <w:t>patient and</w:t>
      </w:r>
      <w:r w:rsidRPr="00792795">
        <w:rPr>
          <w:sz w:val="22"/>
          <w:szCs w:val="22"/>
        </w:rPr>
        <w:t xml:space="preserve"> compare with group</w:t>
      </w:r>
      <w:r w:rsidR="007F03CC" w:rsidRPr="00792795">
        <w:rPr>
          <w:sz w:val="22"/>
          <w:szCs w:val="22"/>
        </w:rPr>
        <w:t>. W</w:t>
      </w:r>
      <w:r w:rsidR="00C81B98" w:rsidRPr="00792795">
        <w:rPr>
          <w:sz w:val="22"/>
          <w:szCs w:val="22"/>
        </w:rPr>
        <w:t>as there a higher priority than I thought? Why or why not?</w:t>
      </w:r>
    </w:p>
    <w:p w14:paraId="16945B3D" w14:textId="61FAFA8A" w:rsidR="00E63158" w:rsidRPr="00792795" w:rsidRDefault="00E63158" w:rsidP="00792795">
      <w:pPr>
        <w:pStyle w:val="ListParagraph"/>
        <w:numPr>
          <w:ilvl w:val="0"/>
          <w:numId w:val="3"/>
        </w:numPr>
        <w:ind w:left="1170" w:hanging="270"/>
        <w:rPr>
          <w:sz w:val="22"/>
          <w:szCs w:val="22"/>
        </w:rPr>
      </w:pPr>
      <w:r w:rsidRPr="00792795">
        <w:rPr>
          <w:sz w:val="22"/>
          <w:szCs w:val="22"/>
        </w:rPr>
        <w:t xml:space="preserve">Presenter to discuss evaluation of goals—what was the end outcome? </w:t>
      </w:r>
      <w:r w:rsidR="00237D29" w:rsidRPr="00792795">
        <w:rPr>
          <w:sz w:val="22"/>
          <w:szCs w:val="22"/>
        </w:rPr>
        <w:t xml:space="preserve">What went well/not well?  </w:t>
      </w:r>
      <w:r w:rsidRPr="00792795">
        <w:rPr>
          <w:sz w:val="22"/>
          <w:szCs w:val="22"/>
        </w:rPr>
        <w:t xml:space="preserve">If goal achieved, what was patient response? If </w:t>
      </w:r>
      <w:r w:rsidR="00C81B98" w:rsidRPr="00792795">
        <w:rPr>
          <w:sz w:val="22"/>
          <w:szCs w:val="22"/>
        </w:rPr>
        <w:t xml:space="preserve">goal </w:t>
      </w:r>
      <w:r w:rsidRPr="00792795">
        <w:rPr>
          <w:sz w:val="22"/>
          <w:szCs w:val="22"/>
        </w:rPr>
        <w:t>not</w:t>
      </w:r>
      <w:r w:rsidR="00C81B98" w:rsidRPr="00792795">
        <w:rPr>
          <w:sz w:val="22"/>
          <w:szCs w:val="22"/>
        </w:rPr>
        <w:t xml:space="preserve"> achieved</w:t>
      </w:r>
      <w:r w:rsidRPr="00792795">
        <w:rPr>
          <w:sz w:val="22"/>
          <w:szCs w:val="22"/>
        </w:rPr>
        <w:t>, what could be improved/changed for the next time (</w:t>
      </w:r>
      <w:r w:rsidR="00C81B98" w:rsidRPr="00792795">
        <w:rPr>
          <w:sz w:val="22"/>
          <w:szCs w:val="22"/>
        </w:rPr>
        <w:t>next best</w:t>
      </w:r>
      <w:r w:rsidRPr="00792795">
        <w:rPr>
          <w:sz w:val="22"/>
          <w:szCs w:val="22"/>
        </w:rPr>
        <w:t xml:space="preserve"> action)?</w:t>
      </w:r>
      <w:r w:rsidR="00237D29" w:rsidRPr="00792795">
        <w:rPr>
          <w:sz w:val="22"/>
          <w:szCs w:val="22"/>
        </w:rPr>
        <w:t xml:space="preserve">  </w:t>
      </w:r>
    </w:p>
    <w:p w14:paraId="1BDE72FD" w14:textId="77777777" w:rsidR="00E63158" w:rsidRDefault="00E63158" w:rsidP="00792795">
      <w:pPr>
        <w:pStyle w:val="ListParagraph"/>
        <w:ind w:left="990" w:hanging="180"/>
      </w:pPr>
    </w:p>
    <w:p w14:paraId="55F14213" w14:textId="53685D3D" w:rsidR="00E63158" w:rsidRDefault="00E63158" w:rsidP="00792795">
      <w:pPr>
        <w:pStyle w:val="ListParagraph"/>
        <w:numPr>
          <w:ilvl w:val="0"/>
          <w:numId w:val="1"/>
        </w:numPr>
        <w:ind w:left="450" w:firstLine="0"/>
      </w:pPr>
      <w:r w:rsidRPr="008D2BCF">
        <w:rPr>
          <w:b/>
          <w:bCs/>
        </w:rPr>
        <w:t>At the end of p</w:t>
      </w:r>
      <w:r w:rsidR="008D2BCF">
        <w:rPr>
          <w:b/>
          <w:bCs/>
        </w:rPr>
        <w:t>ost conference</w:t>
      </w:r>
      <w:r w:rsidR="00945425">
        <w:rPr>
          <w:b/>
          <w:bCs/>
        </w:rPr>
        <w:t xml:space="preserve"> (after students have presented their patients)</w:t>
      </w:r>
      <w:r>
        <w:t>-</w:t>
      </w:r>
    </w:p>
    <w:p w14:paraId="3E93C4B0" w14:textId="6645687A" w:rsidR="00E63158" w:rsidRPr="00792795" w:rsidRDefault="00237D29" w:rsidP="00792795">
      <w:pPr>
        <w:pStyle w:val="ListParagraph"/>
        <w:numPr>
          <w:ilvl w:val="0"/>
          <w:numId w:val="4"/>
        </w:numPr>
        <w:ind w:left="1170" w:hanging="270"/>
        <w:rPr>
          <w:sz w:val="22"/>
          <w:szCs w:val="22"/>
        </w:rPr>
      </w:pPr>
      <w:r w:rsidRPr="00792795">
        <w:rPr>
          <w:sz w:val="22"/>
          <w:szCs w:val="22"/>
        </w:rPr>
        <w:t>Instructor to a</w:t>
      </w:r>
      <w:r w:rsidR="00E63158" w:rsidRPr="00792795">
        <w:rPr>
          <w:sz w:val="22"/>
          <w:szCs w:val="22"/>
        </w:rPr>
        <w:t xml:space="preserve">sk group- “If you were the bedside nurse for the day, which </w:t>
      </w:r>
      <w:r w:rsidR="00945425" w:rsidRPr="00792795">
        <w:rPr>
          <w:sz w:val="22"/>
          <w:szCs w:val="22"/>
        </w:rPr>
        <w:t xml:space="preserve">of the </w:t>
      </w:r>
      <w:r w:rsidR="00E63158" w:rsidRPr="00792795">
        <w:rPr>
          <w:sz w:val="22"/>
          <w:szCs w:val="22"/>
        </w:rPr>
        <w:t>patient</w:t>
      </w:r>
      <w:r w:rsidR="00945425" w:rsidRPr="00792795">
        <w:rPr>
          <w:sz w:val="22"/>
          <w:szCs w:val="22"/>
        </w:rPr>
        <w:t>s</w:t>
      </w:r>
      <w:r w:rsidR="00E63158" w:rsidRPr="00792795">
        <w:rPr>
          <w:sz w:val="22"/>
          <w:szCs w:val="22"/>
        </w:rPr>
        <w:t xml:space="preserve"> would you assess first, and why?” (Discuss ABC priority- </w:t>
      </w:r>
      <w:r w:rsidR="00E63158" w:rsidRPr="00792795">
        <w:rPr>
          <w:i/>
          <w:iCs/>
          <w:sz w:val="22"/>
          <w:szCs w:val="22"/>
        </w:rPr>
        <w:t>airway, breathing, circulation</w:t>
      </w:r>
      <w:r w:rsidR="00E63158" w:rsidRPr="00792795">
        <w:rPr>
          <w:sz w:val="22"/>
          <w:szCs w:val="22"/>
        </w:rPr>
        <w:t xml:space="preserve">, immediate threat to life, needs the most attention right in the moment). This helps to think about prioritization management.  What can we delegate to another staff member? </w:t>
      </w:r>
    </w:p>
    <w:sectPr w:rsidR="00E63158" w:rsidRPr="00792795" w:rsidSect="002F4FAE">
      <w:pgSz w:w="12240" w:h="15840"/>
      <w:pgMar w:top="783" w:right="1440" w:bottom="97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1B2"/>
    <w:multiLevelType w:val="hybridMultilevel"/>
    <w:tmpl w:val="AF1C6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B31E6"/>
    <w:multiLevelType w:val="hybridMultilevel"/>
    <w:tmpl w:val="0B84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6C73"/>
    <w:multiLevelType w:val="hybridMultilevel"/>
    <w:tmpl w:val="47C492D0"/>
    <w:lvl w:ilvl="0" w:tplc="9B743BDC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C3D5A"/>
    <w:multiLevelType w:val="hybridMultilevel"/>
    <w:tmpl w:val="AF700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E07FBD"/>
    <w:multiLevelType w:val="hybridMultilevel"/>
    <w:tmpl w:val="A5763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713CE5"/>
    <w:multiLevelType w:val="hybridMultilevel"/>
    <w:tmpl w:val="36223B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4553A"/>
    <w:multiLevelType w:val="hybridMultilevel"/>
    <w:tmpl w:val="21540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F3864"/>
    <w:multiLevelType w:val="hybridMultilevel"/>
    <w:tmpl w:val="6174323A"/>
    <w:lvl w:ilvl="0" w:tplc="31C249D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58"/>
    <w:rsid w:val="00024211"/>
    <w:rsid w:val="001316B9"/>
    <w:rsid w:val="00237D29"/>
    <w:rsid w:val="0024172D"/>
    <w:rsid w:val="002F4FAE"/>
    <w:rsid w:val="00505FFA"/>
    <w:rsid w:val="0055115D"/>
    <w:rsid w:val="0056782E"/>
    <w:rsid w:val="00792795"/>
    <w:rsid w:val="007F03CC"/>
    <w:rsid w:val="008D2BCF"/>
    <w:rsid w:val="00945425"/>
    <w:rsid w:val="00B8070E"/>
    <w:rsid w:val="00C81B98"/>
    <w:rsid w:val="00D10A2D"/>
    <w:rsid w:val="00DB5502"/>
    <w:rsid w:val="00E6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5D85F"/>
  <w15:chartTrackingRefBased/>
  <w15:docId w15:val="{DE0F9820-A11C-4D41-A7CE-CFAF585F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1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Delle, Janelle</dc:creator>
  <cp:keywords/>
  <dc:description/>
  <cp:lastModifiedBy>McDaniel, Rhett</cp:lastModifiedBy>
  <cp:revision>3</cp:revision>
  <dcterms:created xsi:type="dcterms:W3CDTF">2021-11-03T16:05:00Z</dcterms:created>
  <dcterms:modified xsi:type="dcterms:W3CDTF">2021-11-03T16:06:00Z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2021-10-12T16:44:47Z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152e53e4-ed4f-42fc-958b-203287b4f36f</vt:lpwstr>
  </property>
  <property fmtid="{D5CDD505-2E9C-101B-9397-08002B2CF9AE}" pid="8" name="MSIP_Label_792c8cef-6f2b-4af1-b4ac-d815ff795cd6_ContentBits">
    <vt:lpwstr>0</vt:lpwstr>
  </property>
</Properties>
</file>