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946A" w14:textId="44EE2379" w:rsidR="00231904" w:rsidRDefault="00A26352" w:rsidP="00641511">
      <w:pPr>
        <w:tabs>
          <w:tab w:val="left" w:pos="90"/>
          <w:tab w:val="left" w:pos="180"/>
        </w:tabs>
        <w:spacing w:before="100" w:beforeAutospacing="1" w:after="100" w:afterAutospacing="1"/>
        <w:ind w:left="-180" w:firstLine="180"/>
        <w:outlineLvl w:val="1"/>
        <w:rPr>
          <w:rFonts w:ascii="Times" w:eastAsia="Times New Roman" w:hAnsi="Times" w:cs="Times New Roman"/>
          <w:b/>
          <w:bCs/>
          <w:kern w:val="36"/>
          <w:sz w:val="44"/>
          <w:szCs w:val="48"/>
        </w:rPr>
      </w:pPr>
      <w:bookmarkStart w:id="0" w:name="policies"/>
      <w:bookmarkEnd w:id="0"/>
      <w:r>
        <w:rPr>
          <w:rFonts w:ascii="Times" w:eastAsia="Times New Roman" w:hAnsi="Times" w:cs="Times New Roman"/>
          <w:b/>
          <w:bCs/>
          <w:noProof/>
          <w:sz w:val="36"/>
          <w:szCs w:val="36"/>
        </w:rPr>
        <w:drawing>
          <wp:anchor distT="0" distB="0" distL="114300" distR="114300" simplePos="0" relativeHeight="251659264" behindDoc="0" locked="0" layoutInCell="1" allowOverlap="1" wp14:anchorId="3D4FFC58" wp14:editId="3D8C1E3C">
            <wp:simplePos x="0" y="0"/>
            <wp:positionH relativeFrom="column">
              <wp:posOffset>5486400</wp:posOffset>
            </wp:positionH>
            <wp:positionV relativeFrom="paragraph">
              <wp:posOffset>-114300</wp:posOffset>
            </wp:positionV>
            <wp:extent cx="1257102" cy="1736997"/>
            <wp:effectExtent l="0" t="0" r="0"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102" cy="173699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1904" w:rsidRPr="00231904">
        <w:rPr>
          <w:rFonts w:ascii="Times" w:eastAsia="Times New Roman" w:hAnsi="Times" w:cs="Times New Roman"/>
          <w:b/>
          <w:bCs/>
          <w:kern w:val="36"/>
          <w:sz w:val="44"/>
          <w:szCs w:val="48"/>
        </w:rPr>
        <w:t>Academic Integrity</w:t>
      </w:r>
    </w:p>
    <w:p w14:paraId="6B587E79" w14:textId="45E03215" w:rsidR="00641511" w:rsidRPr="00641511" w:rsidRDefault="00641511" w:rsidP="00641511">
      <w:pPr>
        <w:tabs>
          <w:tab w:val="left" w:pos="90"/>
          <w:tab w:val="left" w:pos="180"/>
        </w:tabs>
        <w:spacing w:before="100" w:beforeAutospacing="1" w:after="100" w:afterAutospacing="1"/>
        <w:ind w:left="-180" w:firstLine="180"/>
        <w:outlineLvl w:val="1"/>
        <w:rPr>
          <w:rFonts w:ascii="Times" w:eastAsia="Times New Roman" w:hAnsi="Times" w:cs="Times New Roman"/>
          <w:b/>
          <w:bCs/>
          <w:sz w:val="36"/>
          <w:szCs w:val="36"/>
        </w:rPr>
      </w:pPr>
      <w:r w:rsidRPr="00641511">
        <w:rPr>
          <w:rFonts w:ascii="Times" w:eastAsia="Times New Roman" w:hAnsi="Times" w:cs="Times New Roman"/>
          <w:b/>
          <w:bCs/>
          <w:sz w:val="36"/>
          <w:szCs w:val="36"/>
        </w:rPr>
        <w:t>Policies and Information</w:t>
      </w:r>
    </w:p>
    <w:p w14:paraId="3CF8CB3D" w14:textId="2442E467" w:rsidR="00641511" w:rsidRPr="00641511" w:rsidRDefault="00F07341" w:rsidP="00641511">
      <w:pPr>
        <w:numPr>
          <w:ilvl w:val="0"/>
          <w:numId w:val="2"/>
        </w:numPr>
        <w:spacing w:before="100" w:beforeAutospacing="1" w:after="100" w:afterAutospacing="1"/>
        <w:rPr>
          <w:rFonts w:ascii="Times" w:eastAsia="Times New Roman" w:hAnsi="Times" w:cs="Times New Roman"/>
          <w:sz w:val="20"/>
          <w:szCs w:val="20"/>
        </w:rPr>
      </w:pPr>
      <w:hyperlink r:id="rId6" w:history="1">
        <w:r w:rsidR="00641511" w:rsidRPr="00641511">
          <w:rPr>
            <w:rFonts w:ascii="Times" w:eastAsia="Times New Roman" w:hAnsi="Times" w:cs="Times New Roman"/>
            <w:color w:val="0000FF"/>
            <w:sz w:val="20"/>
            <w:szCs w:val="20"/>
            <w:u w:val="single"/>
          </w:rPr>
          <w:t>Vanderbilt’s Honor System</w:t>
        </w:r>
      </w:hyperlink>
      <w:r w:rsidR="00641511" w:rsidRPr="00641511">
        <w:rPr>
          <w:rFonts w:ascii="Times" w:eastAsia="Times New Roman" w:hAnsi="Times" w:cs="Times New Roman"/>
          <w:sz w:val="20"/>
          <w:szCs w:val="20"/>
        </w:rPr>
        <w:t xml:space="preserve"> – The Student Handbook provides</w:t>
      </w:r>
      <w:r w:rsidR="00A26352">
        <w:rPr>
          <w:rFonts w:ascii="Times" w:eastAsia="Times New Roman" w:hAnsi="Times" w:cs="Times New Roman"/>
          <w:sz w:val="20"/>
          <w:szCs w:val="20"/>
        </w:rPr>
        <w:t xml:space="preserve"> a useful overview of the Honor</w:t>
      </w:r>
      <w:r w:rsidR="00A26352">
        <w:rPr>
          <w:rFonts w:ascii="Times" w:eastAsia="Times New Roman" w:hAnsi="Times" w:cs="Times New Roman"/>
          <w:sz w:val="20"/>
          <w:szCs w:val="20"/>
        </w:rPr>
        <w:br/>
      </w:r>
      <w:r w:rsidR="00641511" w:rsidRPr="00641511">
        <w:rPr>
          <w:rFonts w:ascii="Times" w:eastAsia="Times New Roman" w:hAnsi="Times" w:cs="Times New Roman"/>
          <w:sz w:val="20"/>
          <w:szCs w:val="20"/>
        </w:rPr>
        <w:t xml:space="preserve">System at Vanderbilt. All Vanderbilt students (undergraduate, </w:t>
      </w:r>
      <w:r w:rsidR="00A26352">
        <w:rPr>
          <w:rFonts w:ascii="Times" w:eastAsia="Times New Roman" w:hAnsi="Times" w:cs="Times New Roman"/>
          <w:sz w:val="20"/>
          <w:szCs w:val="20"/>
        </w:rPr>
        <w:t>graduate, and professional) are</w:t>
      </w:r>
      <w:r w:rsidR="00A26352">
        <w:rPr>
          <w:rFonts w:ascii="Times" w:eastAsia="Times New Roman" w:hAnsi="Times" w:cs="Times New Roman"/>
          <w:sz w:val="20"/>
          <w:szCs w:val="20"/>
        </w:rPr>
        <w:br/>
      </w:r>
      <w:r w:rsidR="00641511" w:rsidRPr="00641511">
        <w:rPr>
          <w:rFonts w:ascii="Times" w:eastAsia="Times New Roman" w:hAnsi="Times" w:cs="Times New Roman"/>
          <w:sz w:val="20"/>
          <w:szCs w:val="20"/>
        </w:rPr>
        <w:t>governed by the system. The honor system is administered by the </w:t>
      </w:r>
      <w:hyperlink r:id="rId7" w:tgtFrame="_blank" w:history="1">
        <w:r w:rsidR="00641511" w:rsidRPr="00641511">
          <w:rPr>
            <w:rFonts w:ascii="Times" w:eastAsia="Times New Roman" w:hAnsi="Times" w:cs="Times New Roman"/>
            <w:color w:val="0000FF"/>
            <w:sz w:val="20"/>
            <w:szCs w:val="20"/>
            <w:u w:val="single"/>
          </w:rPr>
          <w:t>Undergraduate Honor Council</w:t>
        </w:r>
      </w:hyperlink>
      <w:r w:rsidR="00641511" w:rsidRPr="00641511">
        <w:rPr>
          <w:rFonts w:ascii="Times" w:eastAsia="Times New Roman" w:hAnsi="Times" w:cs="Times New Roman"/>
          <w:sz w:val="20"/>
          <w:szCs w:val="20"/>
        </w:rPr>
        <w:t>, the </w:t>
      </w:r>
      <w:hyperlink r:id="rId8" w:tgtFrame="_blank" w:history="1">
        <w:r w:rsidR="00641511" w:rsidRPr="00641511">
          <w:rPr>
            <w:rFonts w:ascii="Times" w:eastAsia="Times New Roman" w:hAnsi="Times" w:cs="Times New Roman"/>
            <w:color w:val="0000FF"/>
            <w:sz w:val="20"/>
            <w:szCs w:val="20"/>
            <w:u w:val="single"/>
          </w:rPr>
          <w:t>Graduate Honor Council</w:t>
        </w:r>
      </w:hyperlink>
      <w:r w:rsidR="00641511" w:rsidRPr="00641511">
        <w:rPr>
          <w:rFonts w:ascii="Times" w:eastAsia="Times New Roman" w:hAnsi="Times" w:cs="Times New Roman"/>
          <w:sz w:val="20"/>
          <w:szCs w:val="20"/>
        </w:rPr>
        <w:t>, and honor councils at each of the V</w:t>
      </w:r>
      <w:r w:rsidR="00A26352">
        <w:rPr>
          <w:rFonts w:ascii="Times" w:eastAsia="Times New Roman" w:hAnsi="Times" w:cs="Times New Roman"/>
          <w:sz w:val="20"/>
          <w:szCs w:val="20"/>
        </w:rPr>
        <w:t>anderbilt professional schools,</w:t>
      </w:r>
      <w:r w:rsidR="00A26352">
        <w:rPr>
          <w:rFonts w:ascii="Times" w:eastAsia="Times New Roman" w:hAnsi="Times" w:cs="Times New Roman"/>
          <w:sz w:val="20"/>
          <w:szCs w:val="20"/>
        </w:rPr>
        <w:br/>
      </w:r>
      <w:r w:rsidR="00641511" w:rsidRPr="00641511">
        <w:rPr>
          <w:rFonts w:ascii="Times" w:eastAsia="Times New Roman" w:hAnsi="Times" w:cs="Times New Roman"/>
          <w:sz w:val="20"/>
          <w:szCs w:val="20"/>
        </w:rPr>
        <w:t>including the </w:t>
      </w:r>
      <w:hyperlink r:id="rId9" w:history="1">
        <w:r w:rsidR="00641511" w:rsidRPr="00641511">
          <w:rPr>
            <w:rFonts w:ascii="Times" w:eastAsia="Times New Roman" w:hAnsi="Times" w:cs="Times New Roman"/>
            <w:color w:val="0000FF"/>
            <w:sz w:val="20"/>
            <w:szCs w:val="20"/>
            <w:u w:val="single"/>
          </w:rPr>
          <w:t>Law School Honor Council</w:t>
        </w:r>
      </w:hyperlink>
      <w:r w:rsidR="00641511" w:rsidRPr="00641511">
        <w:rPr>
          <w:rFonts w:ascii="Times" w:eastAsia="Times New Roman" w:hAnsi="Times" w:cs="Times New Roman"/>
          <w:sz w:val="20"/>
          <w:szCs w:val="20"/>
        </w:rPr>
        <w:t xml:space="preserve"> and the </w:t>
      </w:r>
      <w:hyperlink r:id="rId10" w:tgtFrame="_blank" w:history="1">
        <w:r w:rsidR="00641511" w:rsidRPr="00641511">
          <w:rPr>
            <w:rFonts w:ascii="Times" w:eastAsia="Times New Roman" w:hAnsi="Times" w:cs="Times New Roman"/>
            <w:color w:val="0000FF"/>
            <w:sz w:val="20"/>
            <w:szCs w:val="20"/>
            <w:u w:val="single"/>
          </w:rPr>
          <w:t>Owen Graduate School Honor Council</w:t>
        </w:r>
      </w:hyperlink>
      <w:r w:rsidR="00641511" w:rsidRPr="00641511">
        <w:rPr>
          <w:rFonts w:ascii="Times" w:eastAsia="Times New Roman" w:hAnsi="Times" w:cs="Times New Roman"/>
          <w:sz w:val="20"/>
          <w:szCs w:val="20"/>
        </w:rPr>
        <w:t>.</w:t>
      </w:r>
    </w:p>
    <w:p w14:paraId="2F99B090" w14:textId="77777777" w:rsidR="00641511" w:rsidRPr="00641511" w:rsidRDefault="00641511" w:rsidP="00641511">
      <w:pPr>
        <w:numPr>
          <w:ilvl w:val="0"/>
          <w:numId w:val="3"/>
        </w:numPr>
        <w:spacing w:before="100" w:beforeAutospacing="1" w:after="100" w:afterAutospacing="1"/>
        <w:rPr>
          <w:rFonts w:ascii="Times" w:eastAsia="Times New Roman" w:hAnsi="Times" w:cs="Times New Roman"/>
          <w:sz w:val="20"/>
          <w:szCs w:val="20"/>
        </w:rPr>
      </w:pPr>
      <w:hyperlink r:id="rId11" w:tgtFrame="_blank" w:history="1">
        <w:r w:rsidRPr="00641511">
          <w:rPr>
            <w:rFonts w:ascii="Times" w:eastAsia="Times New Roman" w:hAnsi="Times" w:cs="Times New Roman"/>
            <w:color w:val="0000FF"/>
            <w:sz w:val="20"/>
            <w:szCs w:val="20"/>
            <w:u w:val="single"/>
          </w:rPr>
          <w:t>Faculty Guide to the Honor System</w:t>
        </w:r>
      </w:hyperlink>
      <w:r w:rsidRPr="00641511">
        <w:rPr>
          <w:rFonts w:ascii="Times" w:eastAsia="Times New Roman" w:hAnsi="Times" w:cs="Times New Roman"/>
          <w:sz w:val="20"/>
          <w:szCs w:val="20"/>
        </w:rPr>
        <w:t xml:space="preserve"> – This page from the Undergraduate Honor Council provides information on the history and operation of the Vanderbilt Honor System as well as information on faculty responsibilities and sample syllabus statements.</w:t>
      </w:r>
    </w:p>
    <w:p w14:paraId="36175024" w14:textId="77777777" w:rsidR="00641511" w:rsidRPr="00641511" w:rsidRDefault="00641511" w:rsidP="00641511">
      <w:pPr>
        <w:numPr>
          <w:ilvl w:val="0"/>
          <w:numId w:val="4"/>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 xml:space="preserve">In April 2009, Vanderbilt Student Media put together this news article, </w:t>
      </w:r>
      <w:hyperlink r:id="rId12" w:history="1">
        <w:proofErr w:type="spellStart"/>
        <w:r w:rsidRPr="00641511">
          <w:rPr>
            <w:rFonts w:ascii="Times" w:eastAsia="Times New Roman" w:hAnsi="Times" w:cs="Times New Roman"/>
            <w:color w:val="0000FF"/>
            <w:sz w:val="20"/>
            <w:szCs w:val="20"/>
            <w:u w:val="single"/>
          </w:rPr>
          <w:t>Vandy</w:t>
        </w:r>
        <w:proofErr w:type="spellEnd"/>
        <w:r w:rsidRPr="00641511">
          <w:rPr>
            <w:rFonts w:ascii="Times" w:eastAsia="Times New Roman" w:hAnsi="Times" w:cs="Times New Roman"/>
            <w:color w:val="0000FF"/>
            <w:sz w:val="20"/>
            <w:szCs w:val="20"/>
            <w:u w:val="single"/>
          </w:rPr>
          <w:t xml:space="preserve"> Taboos: Cheating Truths</w:t>
        </w:r>
      </w:hyperlink>
      <w:r w:rsidRPr="00641511">
        <w:rPr>
          <w:rFonts w:ascii="Times" w:eastAsia="Times New Roman" w:hAnsi="Times" w:cs="Times New Roman"/>
          <w:sz w:val="20"/>
          <w:szCs w:val="20"/>
        </w:rPr>
        <w:t xml:space="preserve"> . The story features interviews with faculty members John </w:t>
      </w:r>
      <w:proofErr w:type="spellStart"/>
      <w:r w:rsidRPr="00641511">
        <w:rPr>
          <w:rFonts w:ascii="Times" w:eastAsia="Times New Roman" w:hAnsi="Times" w:cs="Times New Roman"/>
          <w:sz w:val="20"/>
          <w:szCs w:val="20"/>
        </w:rPr>
        <w:t>Lachs</w:t>
      </w:r>
      <w:proofErr w:type="spellEnd"/>
      <w:r w:rsidRPr="00641511">
        <w:rPr>
          <w:rFonts w:ascii="Times" w:eastAsia="Times New Roman" w:hAnsi="Times" w:cs="Times New Roman"/>
          <w:sz w:val="20"/>
          <w:szCs w:val="20"/>
        </w:rPr>
        <w:t xml:space="preserve"> (Philosophy), Andy Van </w:t>
      </w:r>
      <w:proofErr w:type="spellStart"/>
      <w:r w:rsidRPr="00641511">
        <w:rPr>
          <w:rFonts w:ascii="Times" w:eastAsia="Times New Roman" w:hAnsi="Times" w:cs="Times New Roman"/>
          <w:sz w:val="20"/>
          <w:szCs w:val="20"/>
        </w:rPr>
        <w:t>Schaack</w:t>
      </w:r>
      <w:proofErr w:type="spellEnd"/>
      <w:r w:rsidRPr="00641511">
        <w:rPr>
          <w:rFonts w:ascii="Times" w:eastAsia="Times New Roman" w:hAnsi="Times" w:cs="Times New Roman"/>
          <w:sz w:val="20"/>
          <w:szCs w:val="20"/>
        </w:rPr>
        <w:t xml:space="preserve"> (HOD) about how they deal with cheating and plagiarism.</w:t>
      </w:r>
    </w:p>
    <w:p w14:paraId="376A4806" w14:textId="77777777" w:rsidR="00641511" w:rsidRPr="00641511" w:rsidRDefault="00641511" w:rsidP="00641511">
      <w:pPr>
        <w:spacing w:before="100" w:beforeAutospacing="1" w:after="100" w:afterAutospacing="1"/>
        <w:rPr>
          <w:rFonts w:ascii="Times" w:hAnsi="Times" w:cs="Times New Roman"/>
          <w:sz w:val="20"/>
          <w:szCs w:val="20"/>
        </w:rPr>
      </w:pPr>
      <w:r w:rsidRPr="00641511">
        <w:rPr>
          <w:rFonts w:ascii="Times" w:hAnsi="Times" w:cs="Times New Roman"/>
          <w:sz w:val="20"/>
          <w:szCs w:val="20"/>
        </w:rPr>
        <w:t> </w:t>
      </w:r>
    </w:p>
    <w:p w14:paraId="0359EAF2" w14:textId="77777777" w:rsidR="00641511" w:rsidRPr="00641511" w:rsidRDefault="00641511" w:rsidP="00641511">
      <w:pPr>
        <w:spacing w:before="100" w:beforeAutospacing="1" w:after="100" w:afterAutospacing="1"/>
        <w:outlineLvl w:val="1"/>
        <w:rPr>
          <w:rFonts w:ascii="Times" w:eastAsia="Times New Roman" w:hAnsi="Times" w:cs="Times New Roman"/>
          <w:b/>
          <w:bCs/>
          <w:sz w:val="36"/>
          <w:szCs w:val="36"/>
        </w:rPr>
      </w:pPr>
      <w:bookmarkStart w:id="1" w:name="preventing"/>
      <w:bookmarkEnd w:id="1"/>
      <w:r>
        <w:rPr>
          <w:rFonts w:ascii="Times" w:eastAsia="Times New Roman" w:hAnsi="Times" w:cs="Times New Roman"/>
          <w:b/>
          <w:bCs/>
          <w:sz w:val="36"/>
          <w:szCs w:val="36"/>
        </w:rPr>
        <w:t xml:space="preserve">Preventing, Detecting, and </w:t>
      </w:r>
      <w:r w:rsidRPr="00641511">
        <w:rPr>
          <w:rFonts w:ascii="Times" w:eastAsia="Times New Roman" w:hAnsi="Times" w:cs="Times New Roman"/>
          <w:b/>
          <w:bCs/>
          <w:sz w:val="36"/>
          <w:szCs w:val="36"/>
        </w:rPr>
        <w:t>Responding to Plagiarism</w:t>
      </w:r>
    </w:p>
    <w:tbl>
      <w:tblPr>
        <w:tblpPr w:leftFromText="60" w:rightFromText="60" w:vertAnchor="text" w:horzAnchor="page" w:tblpX="6985" w:tblpY="180"/>
        <w:tblW w:w="4314" w:type="dxa"/>
        <w:tblCellSpacing w:w="15" w:type="dxa"/>
        <w:tblCellMar>
          <w:left w:w="0" w:type="dxa"/>
          <w:right w:w="0" w:type="dxa"/>
        </w:tblCellMar>
        <w:tblLook w:val="04A0" w:firstRow="1" w:lastRow="0" w:firstColumn="1" w:lastColumn="0" w:noHBand="0" w:noVBand="1"/>
      </w:tblPr>
      <w:tblGrid>
        <w:gridCol w:w="4314"/>
      </w:tblGrid>
      <w:tr w:rsidR="00641511" w:rsidRPr="00641511" w14:paraId="1CF1E39C" w14:textId="77777777" w:rsidTr="00641511">
        <w:trPr>
          <w:trHeight w:val="3812"/>
          <w:tblCellSpacing w:w="15" w:type="dxa"/>
        </w:trPr>
        <w:tc>
          <w:tcPr>
            <w:tcW w:w="4254" w:type="dxa"/>
            <w:shd w:val="clear" w:color="auto" w:fill="DEEAEE"/>
            <w:tcMar>
              <w:top w:w="144" w:type="dxa"/>
              <w:left w:w="144" w:type="dxa"/>
              <w:bottom w:w="144" w:type="dxa"/>
              <w:right w:w="144" w:type="dxa"/>
            </w:tcMar>
            <w:vAlign w:val="center"/>
            <w:hideMark/>
          </w:tcPr>
          <w:p w14:paraId="2B96F472" w14:textId="77777777" w:rsidR="00641511" w:rsidRPr="00641511" w:rsidRDefault="00641511" w:rsidP="00641511">
            <w:pPr>
              <w:spacing w:before="100" w:beforeAutospacing="1" w:after="100" w:afterAutospacing="1"/>
              <w:ind w:right="90"/>
              <w:rPr>
                <w:rFonts w:ascii="Times" w:hAnsi="Times" w:cs="Times New Roman"/>
                <w:sz w:val="18"/>
                <w:szCs w:val="20"/>
              </w:rPr>
            </w:pPr>
            <w:r>
              <w:rPr>
                <w:rFonts w:ascii="Times" w:hAnsi="Times" w:cs="Times New Roman"/>
                <w:noProof/>
                <w:color w:val="0000FF"/>
                <w:sz w:val="20"/>
                <w:szCs w:val="20"/>
              </w:rPr>
              <w:drawing>
                <wp:anchor distT="0" distB="0" distL="114300" distR="114300" simplePos="0" relativeHeight="251658240" behindDoc="0" locked="0" layoutInCell="1" allowOverlap="1" wp14:anchorId="1A0E508C" wp14:editId="3234DA36">
                  <wp:simplePos x="0" y="0"/>
                  <wp:positionH relativeFrom="column">
                    <wp:posOffset>113030</wp:posOffset>
                  </wp:positionH>
                  <wp:positionV relativeFrom="paragraph">
                    <wp:posOffset>6985</wp:posOffset>
                  </wp:positionV>
                  <wp:extent cx="1173480" cy="1935480"/>
                  <wp:effectExtent l="0" t="0" r="0" b="0"/>
                  <wp:wrapSquare wrapText="bothSides"/>
                  <wp:docPr id="1" name="Picture 1" descr="https://cft.vanderbilt.edu/wp-content/uploads/sites/59/sulikowski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sulikowski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19354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641511">
                <w:rPr>
                  <w:rFonts w:ascii="Times" w:hAnsi="Times" w:cs="Times New Roman"/>
                  <w:b/>
                  <w:bCs/>
                  <w:color w:val="296691"/>
                  <w:sz w:val="18"/>
                  <w:szCs w:val="20"/>
                  <w:u w:val="single"/>
                </w:rPr>
                <w:t>Episode 3</w:t>
              </w:r>
            </w:hyperlink>
            <w:r w:rsidRPr="00641511">
              <w:rPr>
                <w:rFonts w:ascii="Times" w:hAnsi="Times" w:cs="Times New Roman"/>
                <w:b/>
                <w:bCs/>
                <w:color w:val="296691"/>
                <w:sz w:val="18"/>
                <w:szCs w:val="20"/>
              </w:rPr>
              <w:t xml:space="preserve"> </w:t>
            </w:r>
            <w:r w:rsidRPr="00641511">
              <w:rPr>
                <w:rFonts w:ascii="Times" w:hAnsi="Times" w:cs="Times New Roman"/>
                <w:color w:val="296691"/>
                <w:sz w:val="18"/>
                <w:szCs w:val="20"/>
              </w:rPr>
              <w:t>in the CFT podcast features an interview with Michelle Sulikowski, Senior Lecturer in Chemistry, about how she uses the plagiarism detection service SafeAssign not to “catch” her students but to teach them about proper citation and the nature of academic writing.</w:t>
            </w:r>
          </w:p>
          <w:p w14:paraId="592C8B89" w14:textId="77777777" w:rsidR="00641511" w:rsidRPr="00641511" w:rsidRDefault="00F07341" w:rsidP="00641511">
            <w:pPr>
              <w:spacing w:before="100" w:beforeAutospacing="1" w:after="100" w:afterAutospacing="1"/>
              <w:ind w:right="90"/>
              <w:jc w:val="center"/>
              <w:rPr>
                <w:rFonts w:ascii="Times" w:hAnsi="Times" w:cs="Times New Roman"/>
                <w:sz w:val="20"/>
                <w:szCs w:val="20"/>
              </w:rPr>
            </w:pPr>
            <w:hyperlink r:id="rId16" w:history="1">
              <w:r w:rsidR="00641511" w:rsidRPr="00641511">
                <w:rPr>
                  <w:rFonts w:ascii="Times" w:hAnsi="Times" w:cs="Times New Roman"/>
                  <w:b/>
                  <w:bCs/>
                  <w:color w:val="0000FF"/>
                  <w:sz w:val="18"/>
                  <w:szCs w:val="20"/>
                  <w:u w:val="single"/>
                </w:rPr>
                <w:t>Listen to the podcast</w:t>
              </w:r>
            </w:hyperlink>
          </w:p>
        </w:tc>
      </w:tr>
    </w:tbl>
    <w:p w14:paraId="06B58D2D" w14:textId="77777777" w:rsidR="00641511" w:rsidRPr="00641511" w:rsidRDefault="00F07341" w:rsidP="00641511">
      <w:pPr>
        <w:numPr>
          <w:ilvl w:val="0"/>
          <w:numId w:val="5"/>
        </w:numPr>
        <w:spacing w:before="100" w:beforeAutospacing="1" w:after="100" w:afterAutospacing="1"/>
        <w:rPr>
          <w:rFonts w:ascii="Times" w:eastAsia="Times New Roman" w:hAnsi="Times" w:cs="Times New Roman"/>
          <w:sz w:val="20"/>
          <w:szCs w:val="20"/>
        </w:rPr>
      </w:pPr>
      <w:hyperlink r:id="rId17" w:history="1">
        <w:r w:rsidR="00641511" w:rsidRPr="00641511">
          <w:rPr>
            <w:rFonts w:ascii="Times" w:eastAsia="Times New Roman" w:hAnsi="Times" w:cs="Times New Roman"/>
            <w:color w:val="0000FF"/>
            <w:sz w:val="20"/>
            <w:szCs w:val="20"/>
            <w:u w:val="single"/>
          </w:rPr>
          <w:t>T</w:t>
        </w:r>
      </w:hyperlink>
      <w:hyperlink r:id="rId18" w:history="1">
        <w:r w:rsidR="00641511" w:rsidRPr="00641511">
          <w:rPr>
            <w:rFonts w:ascii="Times" w:eastAsia="Times New Roman" w:hAnsi="Times" w:cs="Times New Roman"/>
            <w:color w:val="0000FF"/>
            <w:sz w:val="20"/>
            <w:szCs w:val="20"/>
            <w:u w:val="single"/>
          </w:rPr>
          <w:t>urnitin</w:t>
        </w:r>
      </w:hyperlink>
      <w:r w:rsidR="00641511" w:rsidRPr="00641511">
        <w:rPr>
          <w:rFonts w:ascii="Times" w:eastAsia="Times New Roman" w:hAnsi="Times" w:cs="Times New Roman"/>
          <w:sz w:val="20"/>
          <w:szCs w:val="20"/>
        </w:rPr>
        <w:t xml:space="preserve"> – Vanderbilt subscribes to a plagiarism detection service called </w:t>
      </w:r>
      <w:hyperlink r:id="rId19" w:history="1">
        <w:r w:rsidR="00641511" w:rsidRPr="00641511">
          <w:rPr>
            <w:rFonts w:ascii="Times" w:eastAsia="Times New Roman" w:hAnsi="Times" w:cs="Times New Roman"/>
            <w:color w:val="0000FF"/>
            <w:sz w:val="20"/>
            <w:szCs w:val="20"/>
            <w:u w:val="single"/>
          </w:rPr>
          <w:t>Turnitin</w:t>
        </w:r>
      </w:hyperlink>
      <w:r w:rsidR="00641511" w:rsidRPr="00641511">
        <w:rPr>
          <w:rFonts w:ascii="Times" w:eastAsia="Times New Roman" w:hAnsi="Times" w:cs="Times New Roman"/>
          <w:sz w:val="20"/>
          <w:szCs w:val="20"/>
        </w:rPr>
        <w:t xml:space="preserve">. Faculty can access it through Brightspace, </w:t>
      </w:r>
      <w:proofErr w:type="gramStart"/>
      <w:r w:rsidR="00641511" w:rsidRPr="00641511">
        <w:rPr>
          <w:rFonts w:ascii="Times" w:eastAsia="Times New Roman" w:hAnsi="Times" w:cs="Times New Roman"/>
          <w:sz w:val="20"/>
          <w:szCs w:val="20"/>
        </w:rPr>
        <w:t>our  course</w:t>
      </w:r>
      <w:proofErr w:type="gramEnd"/>
      <w:r w:rsidR="00641511" w:rsidRPr="00641511">
        <w:rPr>
          <w:rFonts w:ascii="Times" w:eastAsia="Times New Roman" w:hAnsi="Times" w:cs="Times New Roman"/>
          <w:sz w:val="20"/>
          <w:szCs w:val="20"/>
        </w:rPr>
        <w:t xml:space="preserve"> management system. See the </w:t>
      </w:r>
      <w:hyperlink r:id="rId20" w:history="1">
        <w:r w:rsidR="00641511" w:rsidRPr="00641511">
          <w:rPr>
            <w:rFonts w:ascii="Times" w:eastAsia="Times New Roman" w:hAnsi="Times" w:cs="Times New Roman"/>
            <w:color w:val="0000FF"/>
            <w:sz w:val="20"/>
            <w:szCs w:val="20"/>
            <w:u w:val="single"/>
          </w:rPr>
          <w:t>Vanderbilt Brightspace on-demand resources page</w:t>
        </w:r>
      </w:hyperlink>
      <w:r w:rsidR="00641511" w:rsidRPr="00641511">
        <w:rPr>
          <w:rFonts w:ascii="Times" w:eastAsia="Times New Roman" w:hAnsi="Times" w:cs="Times New Roman"/>
          <w:sz w:val="20"/>
          <w:szCs w:val="20"/>
        </w:rPr>
        <w:t xml:space="preserve"> for more information, or contact </w:t>
      </w:r>
      <w:hyperlink r:id="rId21" w:history="1">
        <w:r w:rsidR="00641511" w:rsidRPr="00641511">
          <w:rPr>
            <w:rFonts w:ascii="Times" w:eastAsia="Times New Roman" w:hAnsi="Times" w:cs="Times New Roman"/>
            <w:color w:val="0000FF"/>
            <w:sz w:val="20"/>
            <w:szCs w:val="20"/>
            <w:u w:val="single"/>
          </w:rPr>
          <w:t>Brightspace support</w:t>
        </w:r>
      </w:hyperlink>
      <w:r w:rsidR="00641511" w:rsidRPr="00641511">
        <w:rPr>
          <w:rFonts w:ascii="Times" w:eastAsia="Times New Roman" w:hAnsi="Times" w:cs="Times New Roman"/>
          <w:sz w:val="20"/>
          <w:szCs w:val="20"/>
        </w:rPr>
        <w:t xml:space="preserve"> for help. See also the POD Network Essay on Teaching Excellence “</w:t>
      </w:r>
      <w:hyperlink r:id="rId22" w:history="1">
        <w:r w:rsidR="00641511" w:rsidRPr="00641511">
          <w:rPr>
            <w:rFonts w:ascii="Times" w:eastAsia="Times New Roman" w:hAnsi="Times" w:cs="Times New Roman"/>
            <w:color w:val="0000FF"/>
            <w:sz w:val="20"/>
            <w:szCs w:val="20"/>
            <w:u w:val="single"/>
          </w:rPr>
          <w:t>Student Plagiarism: How to Maintain Academic Integrity</w:t>
        </w:r>
      </w:hyperlink>
      <w:r w:rsidR="00641511" w:rsidRPr="00641511">
        <w:rPr>
          <w:rFonts w:ascii="Times" w:eastAsia="Times New Roman" w:hAnsi="Times" w:cs="Times New Roman"/>
          <w:sz w:val="20"/>
          <w:szCs w:val="20"/>
        </w:rPr>
        <w:t xml:space="preserve">” by </w:t>
      </w:r>
      <w:proofErr w:type="spellStart"/>
      <w:r w:rsidR="00641511" w:rsidRPr="00641511">
        <w:rPr>
          <w:rFonts w:ascii="Times" w:eastAsia="Times New Roman" w:hAnsi="Times" w:cs="Times New Roman"/>
          <w:sz w:val="20"/>
          <w:szCs w:val="20"/>
        </w:rPr>
        <w:t>Ludy</w:t>
      </w:r>
      <w:proofErr w:type="spellEnd"/>
      <w:r w:rsidR="00641511" w:rsidRPr="00641511">
        <w:rPr>
          <w:rFonts w:ascii="Times" w:eastAsia="Times New Roman" w:hAnsi="Times" w:cs="Times New Roman"/>
          <w:sz w:val="20"/>
          <w:szCs w:val="20"/>
        </w:rPr>
        <w:t xml:space="preserve"> Goodson of Georgia State University for more on the use of plagiarism detection tools.</w:t>
      </w:r>
    </w:p>
    <w:p w14:paraId="7DF59EFB" w14:textId="77777777" w:rsidR="00641511" w:rsidRPr="00641511" w:rsidRDefault="00641511" w:rsidP="00641511">
      <w:pPr>
        <w:numPr>
          <w:ilvl w:val="0"/>
          <w:numId w:val="6"/>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w:t>
      </w:r>
      <w:hyperlink r:id="rId23" w:history="1">
        <w:r w:rsidRPr="00641511">
          <w:rPr>
            <w:rFonts w:ascii="Times" w:eastAsia="Times New Roman" w:hAnsi="Times" w:cs="Times New Roman"/>
            <w:color w:val="0000FF"/>
            <w:sz w:val="20"/>
            <w:szCs w:val="20"/>
            <w:u w:val="single"/>
          </w:rPr>
          <w:t>Rational Ignorance in Education: A Field Experiment in Student Plagiarism</w:t>
        </w:r>
      </w:hyperlink>
      <w:r w:rsidRPr="00641511">
        <w:rPr>
          <w:rFonts w:ascii="Times" w:eastAsia="Times New Roman" w:hAnsi="Times" w:cs="Times New Roman"/>
          <w:sz w:val="20"/>
          <w:szCs w:val="20"/>
        </w:rPr>
        <w:t>” – In this working paper Thomas Dee (Swarthmore College) and Brian Jacob (University of Michigan) report on a study indicating that explicit instruction on plagiarism can reduce the incidence of student plagiarism.</w:t>
      </w:r>
    </w:p>
    <w:p w14:paraId="52E106C2" w14:textId="77777777" w:rsidR="00641511" w:rsidRPr="00641511" w:rsidRDefault="00F07341" w:rsidP="00641511">
      <w:pPr>
        <w:numPr>
          <w:ilvl w:val="0"/>
          <w:numId w:val="7"/>
        </w:numPr>
        <w:spacing w:before="100" w:beforeAutospacing="1" w:after="100" w:afterAutospacing="1"/>
        <w:rPr>
          <w:rFonts w:ascii="Times" w:eastAsia="Times New Roman" w:hAnsi="Times" w:cs="Times New Roman"/>
          <w:sz w:val="20"/>
          <w:szCs w:val="20"/>
        </w:rPr>
      </w:pPr>
      <w:hyperlink r:id="rId24" w:history="1">
        <w:r w:rsidR="00641511" w:rsidRPr="00641511">
          <w:rPr>
            <w:rFonts w:ascii="Times" w:eastAsia="Times New Roman" w:hAnsi="Times" w:cs="Times New Roman"/>
            <w:color w:val="0000FF"/>
            <w:sz w:val="20"/>
            <w:szCs w:val="20"/>
            <w:u w:val="single"/>
          </w:rPr>
          <w:t>Ethical or Not?</w:t>
        </w:r>
      </w:hyperlink>
      <w:r w:rsidR="00641511" w:rsidRPr="00641511">
        <w:rPr>
          <w:rFonts w:ascii="Times" w:eastAsia="Times New Roman" w:hAnsi="Times" w:cs="Times New Roman"/>
          <w:sz w:val="20"/>
          <w:szCs w:val="20"/>
        </w:rPr>
        <w:t xml:space="preserve"> and </w:t>
      </w:r>
      <w:hyperlink r:id="rId25" w:history="1">
        <w:r w:rsidR="00641511" w:rsidRPr="00641511">
          <w:rPr>
            <w:rFonts w:ascii="Times" w:eastAsia="Times New Roman" w:hAnsi="Times" w:cs="Times New Roman"/>
            <w:color w:val="0000FF"/>
            <w:sz w:val="20"/>
            <w:szCs w:val="20"/>
            <w:u w:val="single"/>
          </w:rPr>
          <w:t>Plagiarism or Not?</w:t>
        </w:r>
      </w:hyperlink>
      <w:r w:rsidR="00641511" w:rsidRPr="00641511">
        <w:rPr>
          <w:rFonts w:ascii="Times" w:eastAsia="Times New Roman" w:hAnsi="Times" w:cs="Times New Roman"/>
          <w:sz w:val="20"/>
          <w:szCs w:val="20"/>
        </w:rPr>
        <w:t xml:space="preserve"> Clicker Questions – CFT assistant director Derek Bruff used a series of classroom response system (“clicker”) questions in his fall 2010 first-year writing seminar to help his student learn about plagiarism and academic integrity. Derek asked his students to weigh in on a series of activities, asking whether each should be considered ethical (for some activities) or plagiarism (for others). Using clickers allowed each student to weigh in independently on each question and also to view and react to the group’s opinions. Follow these links to see the questions Derek used and how they played out in the classroom.</w:t>
      </w:r>
    </w:p>
    <w:p w14:paraId="1DCD18D2" w14:textId="77777777" w:rsidR="00641511" w:rsidRPr="00641511" w:rsidRDefault="00F07341" w:rsidP="00641511">
      <w:pPr>
        <w:numPr>
          <w:ilvl w:val="0"/>
          <w:numId w:val="8"/>
        </w:numPr>
        <w:spacing w:before="100" w:beforeAutospacing="1" w:after="100" w:afterAutospacing="1"/>
        <w:rPr>
          <w:rFonts w:ascii="Times" w:eastAsia="Times New Roman" w:hAnsi="Times" w:cs="Times New Roman"/>
          <w:sz w:val="20"/>
          <w:szCs w:val="20"/>
        </w:rPr>
      </w:pPr>
      <w:hyperlink r:id="rId26" w:history="1">
        <w:r w:rsidR="00641511" w:rsidRPr="00641511">
          <w:rPr>
            <w:rFonts w:ascii="Times" w:eastAsia="Times New Roman" w:hAnsi="Times" w:cs="Times New Roman"/>
            <w:color w:val="0000FF"/>
            <w:sz w:val="20"/>
            <w:szCs w:val="20"/>
            <w:u w:val="single"/>
          </w:rPr>
          <w:t>Suggested Anti-Plagiarism Activities</w:t>
        </w:r>
      </w:hyperlink>
      <w:r w:rsidR="00641511" w:rsidRPr="00641511">
        <w:rPr>
          <w:rFonts w:ascii="Times" w:eastAsia="Times New Roman" w:hAnsi="Times" w:cs="Times New Roman"/>
          <w:sz w:val="20"/>
          <w:szCs w:val="20"/>
        </w:rPr>
        <w:t xml:space="preserve"> – At a March 2011 CFT conversation on preventing plagiarism, Roger Moore (director of the College of Arts &amp; Science’s Undergraduate Writing Program), shared a few suggested activities designed to teach students about academic writing. See this CFT blog post for a list of those activities.</w:t>
      </w:r>
    </w:p>
    <w:p w14:paraId="603DE9AF" w14:textId="77777777" w:rsidR="00641511" w:rsidRPr="00641511" w:rsidRDefault="00641511" w:rsidP="00641511">
      <w:pPr>
        <w:numPr>
          <w:ilvl w:val="0"/>
          <w:numId w:val="9"/>
        </w:numPr>
        <w:spacing w:before="100" w:beforeAutospacing="1" w:after="100" w:afterAutospacing="1"/>
        <w:rPr>
          <w:rFonts w:ascii="Times" w:eastAsia="Times New Roman" w:hAnsi="Times" w:cs="Times New Roman"/>
          <w:sz w:val="20"/>
          <w:szCs w:val="20"/>
        </w:rPr>
      </w:pPr>
      <w:hyperlink r:id="rId27" w:tgtFrame="_blank" w:history="1">
        <w:r w:rsidRPr="00641511">
          <w:rPr>
            <w:rFonts w:ascii="Times" w:eastAsia="Times New Roman" w:hAnsi="Times" w:cs="Times New Roman"/>
            <w:color w:val="0000FF"/>
            <w:sz w:val="20"/>
            <w:szCs w:val="20"/>
            <w:u w:val="single"/>
          </w:rPr>
          <w:t>Anti-Plagiarism Strategies for Research Papers</w:t>
        </w:r>
      </w:hyperlink>
      <w:r w:rsidRPr="00641511">
        <w:rPr>
          <w:rFonts w:ascii="Times" w:eastAsia="Times New Roman" w:hAnsi="Times" w:cs="Times New Roman"/>
          <w:sz w:val="20"/>
          <w:szCs w:val="20"/>
        </w:rPr>
        <w:t xml:space="preserve"> – In this essay written for teachers, Robert Harris provides anti-plagiarism strategies of awareness, prevention, and detection as well as links to a few other useful resources. See Harris’ book, </w:t>
      </w:r>
      <w:r w:rsidRPr="00641511">
        <w:rPr>
          <w:rFonts w:ascii="Times" w:eastAsia="Times New Roman" w:hAnsi="Times" w:cs="Times New Roman"/>
          <w:i/>
          <w:iCs/>
          <w:sz w:val="20"/>
          <w:szCs w:val="20"/>
        </w:rPr>
        <w:t>The Plagiarism Handbook</w:t>
      </w:r>
      <w:r w:rsidRPr="00641511">
        <w:rPr>
          <w:rFonts w:ascii="Times" w:eastAsia="Times New Roman" w:hAnsi="Times" w:cs="Times New Roman"/>
          <w:sz w:val="20"/>
          <w:szCs w:val="20"/>
        </w:rPr>
        <w:t>, for further strategies. This book is available at the Vanderbilt Library; see its </w:t>
      </w:r>
      <w:hyperlink r:id="rId28" w:tgtFrame="_blank" w:history="1">
        <w:r w:rsidRPr="00641511">
          <w:rPr>
            <w:rFonts w:ascii="Times" w:eastAsia="Times New Roman" w:hAnsi="Times" w:cs="Times New Roman"/>
            <w:color w:val="0000FF"/>
            <w:sz w:val="20"/>
            <w:szCs w:val="20"/>
            <w:u w:val="single"/>
          </w:rPr>
          <w:t>ACORN entry</w:t>
        </w:r>
      </w:hyperlink>
      <w:r w:rsidRPr="00641511">
        <w:rPr>
          <w:rFonts w:ascii="Times" w:eastAsia="Times New Roman" w:hAnsi="Times" w:cs="Times New Roman"/>
          <w:sz w:val="20"/>
          <w:szCs w:val="20"/>
        </w:rPr>
        <w:t xml:space="preserve"> for details.</w:t>
      </w:r>
    </w:p>
    <w:p w14:paraId="423ABDA9" w14:textId="77777777" w:rsidR="00641511" w:rsidRPr="00641511" w:rsidRDefault="00F07341" w:rsidP="00641511">
      <w:pPr>
        <w:numPr>
          <w:ilvl w:val="0"/>
          <w:numId w:val="10"/>
        </w:numPr>
        <w:spacing w:before="100" w:beforeAutospacing="1" w:after="100" w:afterAutospacing="1"/>
        <w:rPr>
          <w:rFonts w:ascii="Times" w:eastAsia="Times New Roman" w:hAnsi="Times" w:cs="Times New Roman"/>
          <w:sz w:val="20"/>
          <w:szCs w:val="20"/>
        </w:rPr>
      </w:pPr>
      <w:hyperlink r:id="rId29" w:history="1">
        <w:r w:rsidR="00641511" w:rsidRPr="00641511">
          <w:rPr>
            <w:rFonts w:ascii="Times" w:eastAsia="Times New Roman" w:hAnsi="Times" w:cs="Times New Roman"/>
            <w:color w:val="0000FF"/>
            <w:sz w:val="20"/>
            <w:szCs w:val="20"/>
            <w:u w:val="single"/>
          </w:rPr>
          <w:t>Student Plagiarism: Are Teachers Part of the Solution or Part of the Problem?</w:t>
        </w:r>
      </w:hyperlink>
      <w:r w:rsidR="00641511" w:rsidRPr="00641511">
        <w:rPr>
          <w:rFonts w:ascii="Times" w:eastAsia="Times New Roman" w:hAnsi="Times" w:cs="Times New Roman"/>
          <w:sz w:val="20"/>
          <w:szCs w:val="20"/>
        </w:rPr>
        <w:t xml:space="preserve"> – In this POD Network Essay on Teaching Excellence, Chris M. Anson of North Carolina State University writes about teachers’ responsibilities in preventing plagiarism.</w:t>
      </w:r>
    </w:p>
    <w:p w14:paraId="628AC320" w14:textId="77777777" w:rsidR="00641511" w:rsidRPr="00641511" w:rsidRDefault="00641511" w:rsidP="00641511">
      <w:pPr>
        <w:numPr>
          <w:ilvl w:val="0"/>
          <w:numId w:val="11"/>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w:t>
      </w:r>
      <w:hyperlink r:id="rId30" w:history="1">
        <w:r w:rsidRPr="00641511">
          <w:rPr>
            <w:rFonts w:ascii="Times" w:eastAsia="Times New Roman" w:hAnsi="Times" w:cs="Times New Roman"/>
            <w:color w:val="0000FF"/>
            <w:sz w:val="20"/>
            <w:szCs w:val="20"/>
            <w:u w:val="single"/>
          </w:rPr>
          <w:t>Why Do Students Cheat?</w:t>
        </w:r>
      </w:hyperlink>
      <w:r w:rsidRPr="00641511">
        <w:rPr>
          <w:rFonts w:ascii="Times" w:eastAsia="Times New Roman" w:hAnsi="Times" w:cs="Times New Roman"/>
          <w:sz w:val="20"/>
          <w:szCs w:val="20"/>
        </w:rPr>
        <w:t>” – In this CFT blog post, assistant director Derek Bruff identifies four possible reasons students cheat, drawing on recent news articles on cheating in higher education.</w:t>
      </w:r>
    </w:p>
    <w:p w14:paraId="006C8E73" w14:textId="77777777" w:rsidR="00641511" w:rsidRPr="00641511" w:rsidRDefault="00641511" w:rsidP="00641511">
      <w:pPr>
        <w:spacing w:before="100" w:beforeAutospacing="1" w:after="100" w:afterAutospacing="1"/>
        <w:outlineLvl w:val="1"/>
        <w:rPr>
          <w:rFonts w:ascii="Times" w:eastAsia="Times New Roman" w:hAnsi="Times" w:cs="Times New Roman"/>
          <w:b/>
          <w:bCs/>
          <w:sz w:val="36"/>
          <w:szCs w:val="36"/>
        </w:rPr>
      </w:pPr>
      <w:bookmarkStart w:id="2" w:name="students"/>
      <w:bookmarkEnd w:id="2"/>
      <w:r w:rsidRPr="00641511">
        <w:rPr>
          <w:rFonts w:ascii="Times" w:eastAsia="Times New Roman" w:hAnsi="Times" w:cs="Times New Roman"/>
          <w:b/>
          <w:bCs/>
          <w:sz w:val="36"/>
          <w:szCs w:val="36"/>
        </w:rPr>
        <w:t>Resources to Share with Students</w:t>
      </w:r>
    </w:p>
    <w:p w14:paraId="5FA193DD" w14:textId="77777777" w:rsidR="00641511" w:rsidRPr="00641511" w:rsidRDefault="00F07341" w:rsidP="00641511">
      <w:pPr>
        <w:numPr>
          <w:ilvl w:val="0"/>
          <w:numId w:val="12"/>
        </w:numPr>
        <w:spacing w:before="100" w:beforeAutospacing="1" w:after="100" w:afterAutospacing="1"/>
        <w:rPr>
          <w:rFonts w:ascii="Times" w:eastAsia="Times New Roman" w:hAnsi="Times" w:cs="Times New Roman"/>
          <w:sz w:val="20"/>
          <w:szCs w:val="20"/>
        </w:rPr>
      </w:pPr>
      <w:hyperlink r:id="rId31" w:history="1">
        <w:r w:rsidR="00641511" w:rsidRPr="00641511">
          <w:rPr>
            <w:rFonts w:ascii="Times" w:eastAsia="Times New Roman" w:hAnsi="Times" w:cs="Times New Roman"/>
            <w:color w:val="0000FF"/>
            <w:sz w:val="20"/>
            <w:szCs w:val="20"/>
            <w:u w:val="single"/>
          </w:rPr>
          <w:t>Student Handbook: The Honor System</w:t>
        </w:r>
      </w:hyperlink>
      <w:r w:rsidR="00641511" w:rsidRPr="00641511">
        <w:rPr>
          <w:rFonts w:ascii="Times" w:eastAsia="Times New Roman" w:hAnsi="Times" w:cs="Times New Roman"/>
          <w:sz w:val="20"/>
          <w:szCs w:val="20"/>
        </w:rPr>
        <w:t xml:space="preserve"> – The online version of the student handbook provides information about the Vanderbilt Honor System from the student’s perspective, including definitions and examples of plagiarism. See also the </w:t>
      </w:r>
      <w:hyperlink r:id="rId32" w:tgtFrame="_blank" w:history="1">
        <w:r w:rsidR="00641511" w:rsidRPr="00641511">
          <w:rPr>
            <w:rFonts w:ascii="Times" w:eastAsia="Times New Roman" w:hAnsi="Times" w:cs="Times New Roman"/>
            <w:color w:val="0000FF"/>
            <w:sz w:val="20"/>
            <w:szCs w:val="20"/>
            <w:u w:val="single"/>
          </w:rPr>
          <w:t>Undergraduate Honor Council’s page of information for students</w:t>
        </w:r>
      </w:hyperlink>
      <w:r w:rsidR="00641511" w:rsidRPr="00641511">
        <w:rPr>
          <w:rFonts w:ascii="Times" w:eastAsia="Times New Roman" w:hAnsi="Times" w:cs="Times New Roman"/>
          <w:sz w:val="20"/>
          <w:szCs w:val="20"/>
        </w:rPr>
        <w:t>. Students are expected to be familiar with this information.</w:t>
      </w:r>
    </w:p>
    <w:p w14:paraId="54B26711" w14:textId="77777777" w:rsidR="00641511" w:rsidRPr="00641511" w:rsidRDefault="00641511" w:rsidP="00641511">
      <w:pPr>
        <w:numPr>
          <w:ilvl w:val="0"/>
          <w:numId w:val="13"/>
        </w:numPr>
        <w:spacing w:before="100" w:beforeAutospacing="1" w:after="100" w:afterAutospacing="1"/>
        <w:rPr>
          <w:rFonts w:ascii="Times" w:eastAsia="Times New Roman" w:hAnsi="Times" w:cs="Times New Roman"/>
          <w:sz w:val="20"/>
          <w:szCs w:val="20"/>
        </w:rPr>
      </w:pPr>
      <w:hyperlink r:id="rId33" w:tgtFrame="_blank" w:history="1">
        <w:r w:rsidRPr="00641511">
          <w:rPr>
            <w:rFonts w:ascii="Times" w:eastAsia="Times New Roman" w:hAnsi="Times" w:cs="Times New Roman"/>
            <w:color w:val="0000FF"/>
            <w:sz w:val="20"/>
            <w:szCs w:val="20"/>
            <w:u w:val="single"/>
          </w:rPr>
          <w:t xml:space="preserve">Library Research Guides </w:t>
        </w:r>
      </w:hyperlink>
      <w:r w:rsidRPr="00641511">
        <w:rPr>
          <w:rFonts w:ascii="Times" w:eastAsia="Times New Roman" w:hAnsi="Times" w:cs="Times New Roman"/>
          <w:sz w:val="20"/>
          <w:szCs w:val="20"/>
        </w:rPr>
        <w:t xml:space="preserve">– This Vanderbilt Library web site provides advice and tips for undergraduates doing library research with resources categorized by topic. Particularly relevant to cheating and plagiarism are their pages on </w:t>
      </w:r>
      <w:hyperlink r:id="rId34" w:tgtFrame="_blank" w:history="1">
        <w:r w:rsidRPr="00641511">
          <w:rPr>
            <w:rFonts w:ascii="Times" w:eastAsia="Times New Roman" w:hAnsi="Times" w:cs="Times New Roman"/>
            <w:color w:val="0000FF"/>
            <w:sz w:val="20"/>
            <w:szCs w:val="20"/>
            <w:u w:val="single"/>
          </w:rPr>
          <w:t>citing sources</w:t>
        </w:r>
      </w:hyperlink>
      <w:r w:rsidRPr="00641511">
        <w:rPr>
          <w:rFonts w:ascii="Times" w:eastAsia="Times New Roman" w:hAnsi="Times" w:cs="Times New Roman"/>
          <w:sz w:val="20"/>
          <w:szCs w:val="20"/>
        </w:rPr>
        <w:t xml:space="preserve"> and </w:t>
      </w:r>
      <w:hyperlink r:id="rId35" w:tgtFrame="_blank" w:history="1">
        <w:r w:rsidRPr="00641511">
          <w:rPr>
            <w:rFonts w:ascii="Times" w:eastAsia="Times New Roman" w:hAnsi="Times" w:cs="Times New Roman"/>
            <w:color w:val="0000FF"/>
            <w:sz w:val="20"/>
            <w:szCs w:val="20"/>
            <w:u w:val="single"/>
          </w:rPr>
          <w:t>avoiding plagiarism</w:t>
        </w:r>
      </w:hyperlink>
      <w:r w:rsidRPr="00641511">
        <w:rPr>
          <w:rFonts w:ascii="Times" w:eastAsia="Times New Roman" w:hAnsi="Times" w:cs="Times New Roman"/>
          <w:sz w:val="20"/>
          <w:szCs w:val="20"/>
        </w:rPr>
        <w:t>.</w:t>
      </w:r>
    </w:p>
    <w:p w14:paraId="5B28DE0D" w14:textId="77777777" w:rsidR="00641511" w:rsidRPr="00641511" w:rsidRDefault="00641511" w:rsidP="00641511">
      <w:pPr>
        <w:numPr>
          <w:ilvl w:val="0"/>
          <w:numId w:val="14"/>
        </w:numPr>
        <w:spacing w:before="100" w:beforeAutospacing="1" w:after="100" w:afterAutospacing="1"/>
        <w:rPr>
          <w:rFonts w:ascii="Times" w:eastAsia="Times New Roman" w:hAnsi="Times" w:cs="Times New Roman"/>
          <w:sz w:val="20"/>
          <w:szCs w:val="20"/>
        </w:rPr>
      </w:pPr>
      <w:hyperlink r:id="rId36" w:tgtFrame="_blank" w:history="1">
        <w:r w:rsidRPr="00641511">
          <w:rPr>
            <w:rFonts w:ascii="Times" w:eastAsia="Times New Roman" w:hAnsi="Times" w:cs="Times New Roman"/>
            <w:color w:val="0000FF"/>
            <w:sz w:val="20"/>
            <w:szCs w:val="20"/>
            <w:u w:val="single"/>
          </w:rPr>
          <w:t>Vanderbilt Writing Studio</w:t>
        </w:r>
      </w:hyperlink>
      <w:r w:rsidRPr="00641511">
        <w:rPr>
          <w:rFonts w:ascii="Times" w:eastAsia="Times New Roman" w:hAnsi="Times" w:cs="Times New Roman"/>
          <w:sz w:val="20"/>
          <w:szCs w:val="20"/>
        </w:rPr>
        <w:t xml:space="preserve"> – The Vanderbilt Writing Studio provides a writing consultation service to Vanderbilt undergraduates, and their consultants are trained to address questions of plagiarism. </w:t>
      </w:r>
      <w:hyperlink r:id="rId37" w:history="1">
        <w:r w:rsidRPr="00641511">
          <w:rPr>
            <w:rFonts w:ascii="Times" w:eastAsia="Times New Roman" w:hAnsi="Times" w:cs="Times New Roman"/>
            <w:color w:val="0000FF"/>
            <w:sz w:val="20"/>
            <w:szCs w:val="20"/>
            <w:u w:val="single"/>
          </w:rPr>
          <w:t xml:space="preserve">Online resources from the Writing Studio </w:t>
        </w:r>
      </w:hyperlink>
      <w:r w:rsidRPr="00641511">
        <w:rPr>
          <w:rFonts w:ascii="Times" w:eastAsia="Times New Roman" w:hAnsi="Times" w:cs="Times New Roman"/>
          <w:sz w:val="20"/>
          <w:szCs w:val="20"/>
        </w:rPr>
        <w:t xml:space="preserve">include </w:t>
      </w:r>
      <w:hyperlink r:id="rId38" w:history="1">
        <w:r w:rsidRPr="00641511">
          <w:rPr>
            <w:rFonts w:ascii="Times" w:eastAsia="Times New Roman" w:hAnsi="Times" w:cs="Times New Roman"/>
            <w:color w:val="0000FF"/>
            <w:sz w:val="20"/>
            <w:szCs w:val="20"/>
            <w:u w:val="single"/>
          </w:rPr>
          <w:t>style and citation guides</w:t>
        </w:r>
      </w:hyperlink>
      <w:r w:rsidRPr="00641511">
        <w:rPr>
          <w:rFonts w:ascii="Times" w:eastAsia="Times New Roman" w:hAnsi="Times" w:cs="Times New Roman"/>
          <w:sz w:val="20"/>
          <w:szCs w:val="20"/>
        </w:rPr>
        <w:t xml:space="preserve">, </w:t>
      </w:r>
      <w:hyperlink r:id="rId39" w:history="1">
        <w:r w:rsidRPr="00641511">
          <w:rPr>
            <w:rFonts w:ascii="Times" w:eastAsia="Times New Roman" w:hAnsi="Times" w:cs="Times New Roman"/>
            <w:color w:val="0000FF"/>
            <w:sz w:val="20"/>
            <w:szCs w:val="20"/>
            <w:u w:val="single"/>
          </w:rPr>
          <w:t>handouts</w:t>
        </w:r>
      </w:hyperlink>
      <w:r w:rsidRPr="00641511">
        <w:rPr>
          <w:rFonts w:ascii="Times" w:eastAsia="Times New Roman" w:hAnsi="Times" w:cs="Times New Roman"/>
          <w:sz w:val="20"/>
          <w:szCs w:val="20"/>
        </w:rPr>
        <w:t xml:space="preserve">, and </w:t>
      </w:r>
      <w:hyperlink r:id="rId40" w:tgtFrame="_blank" w:history="1">
        <w:r w:rsidRPr="00641511">
          <w:rPr>
            <w:rFonts w:ascii="Times" w:eastAsia="Times New Roman" w:hAnsi="Times" w:cs="Times New Roman"/>
            <w:color w:val="0000FF"/>
            <w:sz w:val="20"/>
            <w:szCs w:val="20"/>
            <w:u w:val="single"/>
          </w:rPr>
          <w:t>tips for avoiding plagiarism</w:t>
        </w:r>
      </w:hyperlink>
      <w:r w:rsidRPr="00641511">
        <w:rPr>
          <w:rFonts w:ascii="Times" w:eastAsia="Times New Roman" w:hAnsi="Times" w:cs="Times New Roman"/>
          <w:sz w:val="20"/>
          <w:szCs w:val="20"/>
        </w:rPr>
        <w:t>.</w:t>
      </w:r>
    </w:p>
    <w:p w14:paraId="49DB819F" w14:textId="77777777" w:rsidR="00641511" w:rsidRPr="00641511" w:rsidRDefault="00F07341" w:rsidP="00641511">
      <w:pPr>
        <w:numPr>
          <w:ilvl w:val="0"/>
          <w:numId w:val="15"/>
        </w:numPr>
        <w:spacing w:before="100" w:beforeAutospacing="1" w:after="100" w:afterAutospacing="1"/>
        <w:rPr>
          <w:rFonts w:ascii="Times" w:eastAsia="Times New Roman" w:hAnsi="Times" w:cs="Times New Roman"/>
          <w:sz w:val="20"/>
          <w:szCs w:val="20"/>
        </w:rPr>
      </w:pPr>
      <w:hyperlink r:id="rId41" w:history="1">
        <w:r w:rsidR="00641511" w:rsidRPr="00641511">
          <w:rPr>
            <w:rFonts w:ascii="Times" w:eastAsia="Times New Roman" w:hAnsi="Times" w:cs="Times New Roman"/>
            <w:color w:val="0000FF"/>
            <w:sz w:val="20"/>
            <w:szCs w:val="20"/>
            <w:u w:val="single"/>
          </w:rPr>
          <w:t>Indiana University Plagiarism Tutorial</w:t>
        </w:r>
      </w:hyperlink>
      <w:r w:rsidR="00641511" w:rsidRPr="00641511">
        <w:rPr>
          <w:rFonts w:ascii="Times" w:eastAsia="Times New Roman" w:hAnsi="Times" w:cs="Times New Roman"/>
          <w:sz w:val="20"/>
          <w:szCs w:val="20"/>
        </w:rPr>
        <w:t xml:space="preserve"> – Andy Van </w:t>
      </w:r>
      <w:proofErr w:type="spellStart"/>
      <w:r w:rsidR="00641511" w:rsidRPr="00641511">
        <w:rPr>
          <w:rFonts w:ascii="Times" w:eastAsia="Times New Roman" w:hAnsi="Times" w:cs="Times New Roman"/>
          <w:sz w:val="20"/>
          <w:szCs w:val="20"/>
        </w:rPr>
        <w:t>Schaack</w:t>
      </w:r>
      <w:proofErr w:type="spellEnd"/>
      <w:r w:rsidR="00641511" w:rsidRPr="00641511">
        <w:rPr>
          <w:rFonts w:ascii="Times" w:eastAsia="Times New Roman" w:hAnsi="Times" w:cs="Times New Roman"/>
          <w:sz w:val="20"/>
          <w:szCs w:val="20"/>
        </w:rPr>
        <w:t xml:space="preserve"> (HOD), a faculty panelist at the CFT’s March 2011 conversation on preventing plagiarism, mentioned that he requires his students to visit this tutorial and earn a certificate of completion by passing a test about plagiarism available on the site. Passing that test requires students to answer the questions 100% correctly, and Andy has his students turn in the certificates they receive. This not only educates his students about plagiarism, but also provides him with documentation that they are clear on what constitutes plagiarism.</w:t>
      </w:r>
    </w:p>
    <w:p w14:paraId="050895FE" w14:textId="77777777" w:rsidR="00641511" w:rsidRPr="00641511" w:rsidRDefault="00641511" w:rsidP="00641511">
      <w:pPr>
        <w:numPr>
          <w:ilvl w:val="0"/>
          <w:numId w:val="16"/>
        </w:numPr>
        <w:spacing w:before="100" w:beforeAutospacing="1" w:after="100" w:afterAutospacing="1"/>
        <w:rPr>
          <w:rFonts w:ascii="Times" w:eastAsia="Times New Roman" w:hAnsi="Times" w:cs="Times New Roman"/>
          <w:sz w:val="20"/>
          <w:szCs w:val="20"/>
        </w:rPr>
      </w:pPr>
      <w:hyperlink r:id="rId42" w:tgtFrame="_blank" w:history="1">
        <w:r w:rsidRPr="00641511">
          <w:rPr>
            <w:rFonts w:ascii="Times" w:eastAsia="Times New Roman" w:hAnsi="Times" w:cs="Times New Roman"/>
            <w:color w:val="0000FF"/>
            <w:sz w:val="20"/>
            <w:szCs w:val="20"/>
            <w:u w:val="single"/>
          </w:rPr>
          <w:t>Honor Council Video</w:t>
        </w:r>
      </w:hyperlink>
      <w:r w:rsidRPr="00641511">
        <w:rPr>
          <w:rFonts w:ascii="Times" w:eastAsia="Times New Roman" w:hAnsi="Times" w:cs="Times New Roman"/>
          <w:sz w:val="20"/>
          <w:szCs w:val="20"/>
        </w:rPr>
        <w:t xml:space="preserve"> – The five-minute video embedded below was produced by the Undergraduate Honor Council as a way to communicate the seriousness of academic integrity to students at Vanderbilt.</w:t>
      </w:r>
    </w:p>
    <w:p w14:paraId="356EF3F6" w14:textId="77777777" w:rsidR="00641511" w:rsidRPr="00641511" w:rsidRDefault="00641511" w:rsidP="00641511">
      <w:pPr>
        <w:spacing w:before="100" w:beforeAutospacing="1" w:after="100" w:afterAutospacing="1"/>
        <w:outlineLvl w:val="1"/>
        <w:rPr>
          <w:rFonts w:ascii="Times" w:eastAsia="Times New Roman" w:hAnsi="Times" w:cs="Times New Roman"/>
          <w:b/>
          <w:bCs/>
          <w:sz w:val="36"/>
          <w:szCs w:val="36"/>
        </w:rPr>
      </w:pPr>
      <w:bookmarkStart w:id="3" w:name="other"/>
      <w:bookmarkEnd w:id="3"/>
      <w:r w:rsidRPr="00641511">
        <w:rPr>
          <w:rFonts w:ascii="Times" w:eastAsia="Times New Roman" w:hAnsi="Times" w:cs="Times New Roman"/>
          <w:b/>
          <w:bCs/>
          <w:sz w:val="36"/>
          <w:szCs w:val="36"/>
        </w:rPr>
        <w:t>Other Resources</w:t>
      </w:r>
    </w:p>
    <w:p w14:paraId="7C91F12A" w14:textId="77777777" w:rsidR="00641511" w:rsidRPr="00641511" w:rsidRDefault="00641511" w:rsidP="00641511">
      <w:pPr>
        <w:numPr>
          <w:ilvl w:val="0"/>
          <w:numId w:val="17"/>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w:t>
      </w:r>
      <w:hyperlink r:id="rId43" w:history="1">
        <w:r w:rsidRPr="00641511">
          <w:rPr>
            <w:rFonts w:ascii="Times" w:eastAsia="Times New Roman" w:hAnsi="Times" w:cs="Times New Roman"/>
            <w:color w:val="0000FF"/>
            <w:sz w:val="20"/>
            <w:szCs w:val="20"/>
            <w:u w:val="single"/>
          </w:rPr>
          <w:t>In Focus: Generation Cheat?</w:t>
        </w:r>
      </w:hyperlink>
      <w:r w:rsidRPr="00641511">
        <w:rPr>
          <w:rFonts w:ascii="Times" w:eastAsia="Times New Roman" w:hAnsi="Times" w:cs="Times New Roman"/>
          <w:sz w:val="20"/>
          <w:szCs w:val="20"/>
        </w:rPr>
        <w:t>” – This January 2011 article from the student newspaper at Northwestern University explores the landscape and history of cheating at Northwestern from multiple perspectives, including the use of SafeAssign. Students, faculty, and staff at Northwestern are quoted in the article (some under the condition of anonymity), and opinions from outside experts are included, as well.</w:t>
      </w:r>
    </w:p>
    <w:p w14:paraId="05DDDF6F" w14:textId="77777777" w:rsidR="00641511" w:rsidRPr="00641511" w:rsidRDefault="00641511" w:rsidP="00641511">
      <w:pPr>
        <w:numPr>
          <w:ilvl w:val="0"/>
          <w:numId w:val="18"/>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w:t>
      </w:r>
      <w:hyperlink r:id="rId44" w:history="1">
        <w:r w:rsidRPr="00641511">
          <w:rPr>
            <w:rFonts w:ascii="Times" w:eastAsia="Times New Roman" w:hAnsi="Times" w:cs="Times New Roman"/>
            <w:color w:val="0000FF"/>
            <w:sz w:val="20"/>
            <w:szCs w:val="20"/>
            <w:u w:val="single"/>
          </w:rPr>
          <w:t>Plagiarizing Yourself</w:t>
        </w:r>
      </w:hyperlink>
      <w:r w:rsidRPr="00641511">
        <w:rPr>
          <w:rFonts w:ascii="Times" w:eastAsia="Times New Roman" w:hAnsi="Times" w:cs="Times New Roman"/>
          <w:sz w:val="20"/>
          <w:szCs w:val="20"/>
        </w:rPr>
        <w:t xml:space="preserve">” – In his October 2010 </w:t>
      </w:r>
      <w:r w:rsidRPr="00641511">
        <w:rPr>
          <w:rFonts w:ascii="Times" w:eastAsia="Times New Roman" w:hAnsi="Times" w:cs="Times New Roman"/>
          <w:i/>
          <w:iCs/>
          <w:sz w:val="20"/>
          <w:szCs w:val="20"/>
        </w:rPr>
        <w:t>Chronicle of Higher Education</w:t>
      </w:r>
      <w:r w:rsidRPr="00641511">
        <w:rPr>
          <w:rFonts w:ascii="Times" w:eastAsia="Times New Roman" w:hAnsi="Times" w:cs="Times New Roman"/>
          <w:sz w:val="20"/>
          <w:szCs w:val="20"/>
        </w:rPr>
        <w:t xml:space="preserve"> column, English professor James M. Lang of Assumption College, questions the “rule” that students shouldn’t be able to reuse a paper from one course in a subsequent course, a practice some call “self-plagiarism.” See the 50+ comments on the article for additional perspectives on this issue.</w:t>
      </w:r>
    </w:p>
    <w:p w14:paraId="2BD14C83" w14:textId="77777777" w:rsidR="00641511" w:rsidRPr="00641511" w:rsidRDefault="00641511" w:rsidP="00641511">
      <w:pPr>
        <w:numPr>
          <w:ilvl w:val="0"/>
          <w:numId w:val="19"/>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t>“</w:t>
      </w:r>
      <w:hyperlink r:id="rId45" w:history="1">
        <w:r w:rsidRPr="00641511">
          <w:rPr>
            <w:rFonts w:ascii="Times" w:eastAsia="Times New Roman" w:hAnsi="Times" w:cs="Times New Roman"/>
            <w:color w:val="0000FF"/>
            <w:sz w:val="20"/>
            <w:szCs w:val="20"/>
            <w:u w:val="single"/>
          </w:rPr>
          <w:t>Line on Plagiarism Blur for Students in Digital Age</w:t>
        </w:r>
      </w:hyperlink>
      <w:r w:rsidRPr="00641511">
        <w:rPr>
          <w:rFonts w:ascii="Times" w:eastAsia="Times New Roman" w:hAnsi="Times" w:cs="Times New Roman"/>
          <w:sz w:val="20"/>
          <w:szCs w:val="20"/>
        </w:rPr>
        <w:t xml:space="preserve">” – In this August 2010 </w:t>
      </w:r>
      <w:r w:rsidRPr="00641511">
        <w:rPr>
          <w:rFonts w:ascii="Times" w:eastAsia="Times New Roman" w:hAnsi="Times" w:cs="Times New Roman"/>
          <w:i/>
          <w:iCs/>
          <w:sz w:val="20"/>
          <w:szCs w:val="20"/>
        </w:rPr>
        <w:t>New York Times</w:t>
      </w:r>
      <w:r w:rsidRPr="00641511">
        <w:rPr>
          <w:rFonts w:ascii="Times" w:eastAsia="Times New Roman" w:hAnsi="Times" w:cs="Times New Roman"/>
          <w:sz w:val="20"/>
          <w:szCs w:val="20"/>
        </w:rPr>
        <w:t xml:space="preserve"> article, reporter Trip Gabriel explores the notion that students’ notions of plagiarism, intellectual property, authorship, and originality are changing as students consume and create digital media in new ways. See </w:t>
      </w:r>
      <w:r w:rsidRPr="00641511">
        <w:rPr>
          <w:rFonts w:ascii="Times" w:eastAsia="Times New Roman" w:hAnsi="Times" w:cs="Times New Roman"/>
          <w:i/>
          <w:iCs/>
          <w:sz w:val="20"/>
          <w:szCs w:val="20"/>
        </w:rPr>
        <w:t>Inside Higher Ed</w:t>
      </w:r>
      <w:r w:rsidRPr="00641511">
        <w:rPr>
          <w:rFonts w:ascii="Times" w:eastAsia="Times New Roman" w:hAnsi="Times" w:cs="Times New Roman"/>
          <w:sz w:val="20"/>
          <w:szCs w:val="20"/>
        </w:rPr>
        <w:t>‘s November 2010 article, “</w:t>
      </w:r>
      <w:hyperlink r:id="rId46" w:history="1">
        <w:r w:rsidRPr="00641511">
          <w:rPr>
            <w:rFonts w:ascii="Times" w:eastAsia="Times New Roman" w:hAnsi="Times" w:cs="Times New Roman"/>
            <w:color w:val="0000FF"/>
            <w:sz w:val="20"/>
            <w:szCs w:val="20"/>
            <w:u w:val="single"/>
          </w:rPr>
          <w:t>Cheating and the Generational Divide</w:t>
        </w:r>
      </w:hyperlink>
      <w:r w:rsidRPr="00641511">
        <w:rPr>
          <w:rFonts w:ascii="Times" w:eastAsia="Times New Roman" w:hAnsi="Times" w:cs="Times New Roman"/>
          <w:sz w:val="20"/>
          <w:szCs w:val="20"/>
        </w:rPr>
        <w:t>,” for more on this theme.</w:t>
      </w:r>
    </w:p>
    <w:p w14:paraId="1771175B" w14:textId="77777777" w:rsidR="00641511" w:rsidRPr="00641511" w:rsidRDefault="00641511" w:rsidP="00641511">
      <w:pPr>
        <w:numPr>
          <w:ilvl w:val="0"/>
          <w:numId w:val="20"/>
        </w:numPr>
        <w:spacing w:before="100" w:beforeAutospacing="1" w:after="100" w:afterAutospacing="1"/>
        <w:rPr>
          <w:rFonts w:ascii="Times" w:eastAsia="Times New Roman" w:hAnsi="Times" w:cs="Times New Roman"/>
          <w:sz w:val="20"/>
          <w:szCs w:val="20"/>
        </w:rPr>
      </w:pPr>
      <w:r w:rsidRPr="00641511">
        <w:rPr>
          <w:rFonts w:ascii="Times" w:eastAsia="Times New Roman" w:hAnsi="Times" w:cs="Times New Roman"/>
          <w:sz w:val="20"/>
          <w:szCs w:val="20"/>
        </w:rPr>
        <w:lastRenderedPageBreak/>
        <w:t>“</w:t>
      </w:r>
      <w:hyperlink r:id="rId47" w:history="1">
        <w:r w:rsidRPr="00641511">
          <w:rPr>
            <w:rFonts w:ascii="Times" w:eastAsia="Times New Roman" w:hAnsi="Times" w:cs="Times New Roman"/>
            <w:color w:val="0000FF"/>
            <w:sz w:val="20"/>
            <w:szCs w:val="20"/>
            <w:u w:val="single"/>
          </w:rPr>
          <w:t>High-Tech Cheating Abounds and Professors Bear Some Blame</w:t>
        </w:r>
      </w:hyperlink>
      <w:r w:rsidRPr="00641511">
        <w:rPr>
          <w:rFonts w:ascii="Times" w:eastAsia="Times New Roman" w:hAnsi="Times" w:cs="Times New Roman"/>
          <w:sz w:val="20"/>
          <w:szCs w:val="20"/>
        </w:rPr>
        <w:t xml:space="preserve">” – In this March 2010 article, </w:t>
      </w:r>
      <w:r w:rsidRPr="00641511">
        <w:rPr>
          <w:rFonts w:ascii="Times" w:eastAsia="Times New Roman" w:hAnsi="Times" w:cs="Times New Roman"/>
          <w:i/>
          <w:iCs/>
          <w:sz w:val="20"/>
          <w:szCs w:val="20"/>
        </w:rPr>
        <w:t>Chronicle of Higher Education</w:t>
      </w:r>
      <w:r w:rsidRPr="00641511">
        <w:rPr>
          <w:rFonts w:ascii="Times" w:eastAsia="Times New Roman" w:hAnsi="Times" w:cs="Times New Roman"/>
          <w:sz w:val="20"/>
          <w:szCs w:val="20"/>
        </w:rPr>
        <w:t xml:space="preserve"> reporter Jeff Young reports on recent research by David E. Pritchard, a physics professor at MIT, indicating that students frequently copy answers to online homework problems in science courses. Instead of looking for matches between student answers and homework solutions posted on the Web, Pritchard measured how long it took students to submit answers to online homework problems.  Anything under a minute for a sufficiently difficult problem was considered cheating.</w:t>
      </w:r>
    </w:p>
    <w:p w14:paraId="6899C8C3" w14:textId="3D30ADC8" w:rsidR="00641511" w:rsidRDefault="00641511" w:rsidP="00641511">
      <w:pPr>
        <w:spacing w:before="100" w:beforeAutospacing="1" w:after="100" w:afterAutospacing="1"/>
        <w:rPr>
          <w:rFonts w:asciiTheme="majorHAnsi" w:hAnsiTheme="majorHAnsi" w:cs="Times New Roman"/>
          <w:color w:val="993300"/>
          <w:sz w:val="22"/>
          <w:szCs w:val="20"/>
        </w:rPr>
      </w:pPr>
      <w:r w:rsidRPr="00641511">
        <w:rPr>
          <w:rFonts w:asciiTheme="majorHAnsi" w:hAnsiTheme="majorHAnsi" w:cs="Times New Roman"/>
          <w:color w:val="993300"/>
          <w:sz w:val="22"/>
          <w:szCs w:val="20"/>
        </w:rPr>
        <w:t>“[Pritchard] and his research team found about 50 percent more cheating than students reported in anonymous surveys over a period of four semesters. In the first year he did his hunting, about 11 percent of homework problems appeared to be copied.”</w:t>
      </w:r>
    </w:p>
    <w:p w14:paraId="0F87B889" w14:textId="64BF224E" w:rsidR="00F07341" w:rsidRDefault="00F07341" w:rsidP="00641511">
      <w:pPr>
        <w:spacing w:before="100" w:beforeAutospacing="1" w:after="100" w:afterAutospacing="1"/>
        <w:rPr>
          <w:rFonts w:asciiTheme="majorHAnsi" w:hAnsiTheme="majorHAnsi" w:cs="Times New Roman"/>
          <w:color w:val="993300"/>
          <w:sz w:val="22"/>
          <w:szCs w:val="20"/>
        </w:rPr>
      </w:pPr>
    </w:p>
    <w:p w14:paraId="6FAC8BC1" w14:textId="77777777" w:rsidR="00F07341" w:rsidRDefault="00F07341" w:rsidP="00F07341">
      <w:pPr>
        <w:jc w:val="center"/>
      </w:pPr>
      <w:r>
        <w:rPr>
          <w:noProof/>
          <w:color w:val="0000FF"/>
        </w:rPr>
        <w:drawing>
          <wp:inline distT="0" distB="0" distL="0" distR="0" wp14:anchorId="497A6DB7" wp14:editId="78CFD008">
            <wp:extent cx="1018540" cy="185420"/>
            <wp:effectExtent l="0" t="0" r="0" b="5080"/>
            <wp:docPr id="3" name="Picture 3" descr="Creative Commons Licens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br/>
        <w:t xml:space="preserve">Content is licensed under a </w:t>
      </w:r>
      <w:hyperlink r:id="rId50"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p>
    <w:p w14:paraId="1393EF91" w14:textId="77777777" w:rsidR="00F07341" w:rsidRPr="00641511" w:rsidRDefault="00F07341" w:rsidP="00641511">
      <w:pPr>
        <w:spacing w:before="100" w:beforeAutospacing="1" w:after="100" w:afterAutospacing="1"/>
        <w:rPr>
          <w:rFonts w:asciiTheme="majorHAnsi" w:hAnsiTheme="majorHAnsi" w:cs="Times New Roman"/>
          <w:sz w:val="22"/>
          <w:szCs w:val="20"/>
        </w:rPr>
      </w:pPr>
    </w:p>
    <w:p w14:paraId="6EB7BE59" w14:textId="77777777" w:rsidR="000C22FC" w:rsidRDefault="000C22FC" w:rsidP="00641511">
      <w:pPr>
        <w:ind w:left="-360"/>
      </w:pPr>
    </w:p>
    <w:sectPr w:rsidR="000C22FC" w:rsidSect="00641511">
      <w:pgSz w:w="12240" w:h="15840"/>
      <w:pgMar w:top="63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邐翿"/>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C36"/>
    <w:multiLevelType w:val="multilevel"/>
    <w:tmpl w:val="E01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335D5"/>
    <w:multiLevelType w:val="multilevel"/>
    <w:tmpl w:val="C19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7526"/>
    <w:multiLevelType w:val="multilevel"/>
    <w:tmpl w:val="1E4A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E0007"/>
    <w:multiLevelType w:val="multilevel"/>
    <w:tmpl w:val="629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27413"/>
    <w:multiLevelType w:val="multilevel"/>
    <w:tmpl w:val="91CE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53D20"/>
    <w:multiLevelType w:val="multilevel"/>
    <w:tmpl w:val="803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461D1"/>
    <w:multiLevelType w:val="multilevel"/>
    <w:tmpl w:val="9A76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C06BC"/>
    <w:multiLevelType w:val="multilevel"/>
    <w:tmpl w:val="F1C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001B5"/>
    <w:multiLevelType w:val="multilevel"/>
    <w:tmpl w:val="6AC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474D9"/>
    <w:multiLevelType w:val="multilevel"/>
    <w:tmpl w:val="E85E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51521"/>
    <w:multiLevelType w:val="multilevel"/>
    <w:tmpl w:val="784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A1524"/>
    <w:multiLevelType w:val="multilevel"/>
    <w:tmpl w:val="6C3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B568B"/>
    <w:multiLevelType w:val="multilevel"/>
    <w:tmpl w:val="C39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B2E77"/>
    <w:multiLevelType w:val="multilevel"/>
    <w:tmpl w:val="941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5251A"/>
    <w:multiLevelType w:val="multilevel"/>
    <w:tmpl w:val="020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65835"/>
    <w:multiLevelType w:val="multilevel"/>
    <w:tmpl w:val="626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A57DD"/>
    <w:multiLevelType w:val="multilevel"/>
    <w:tmpl w:val="EAD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3143D"/>
    <w:multiLevelType w:val="multilevel"/>
    <w:tmpl w:val="14E8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33131"/>
    <w:multiLevelType w:val="multilevel"/>
    <w:tmpl w:val="B41A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56C05"/>
    <w:multiLevelType w:val="multilevel"/>
    <w:tmpl w:val="A2F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9"/>
  </w:num>
  <w:num w:numId="4">
    <w:abstractNumId w:val="4"/>
  </w:num>
  <w:num w:numId="5">
    <w:abstractNumId w:val="12"/>
  </w:num>
  <w:num w:numId="6">
    <w:abstractNumId w:val="5"/>
  </w:num>
  <w:num w:numId="7">
    <w:abstractNumId w:val="0"/>
  </w:num>
  <w:num w:numId="8">
    <w:abstractNumId w:val="13"/>
  </w:num>
  <w:num w:numId="9">
    <w:abstractNumId w:val="17"/>
  </w:num>
  <w:num w:numId="10">
    <w:abstractNumId w:val="1"/>
  </w:num>
  <w:num w:numId="11">
    <w:abstractNumId w:val="14"/>
  </w:num>
  <w:num w:numId="12">
    <w:abstractNumId w:val="15"/>
  </w:num>
  <w:num w:numId="13">
    <w:abstractNumId w:val="6"/>
  </w:num>
  <w:num w:numId="14">
    <w:abstractNumId w:val="2"/>
  </w:num>
  <w:num w:numId="15">
    <w:abstractNumId w:val="16"/>
  </w:num>
  <w:num w:numId="16">
    <w:abstractNumId w:val="7"/>
  </w:num>
  <w:num w:numId="17">
    <w:abstractNumId w:val="9"/>
  </w:num>
  <w:num w:numId="18">
    <w:abstractNumId w:val="8"/>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511"/>
    <w:rsid w:val="000C22FC"/>
    <w:rsid w:val="00231904"/>
    <w:rsid w:val="00641511"/>
    <w:rsid w:val="00A26352"/>
    <w:rsid w:val="00C9720B"/>
    <w:rsid w:val="00F0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F5BBA"/>
  <w14:defaultImageDpi w14:val="300"/>
  <w15:docId w15:val="{18B63B80-E1E3-BF4A-82FE-8474713A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15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415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41511"/>
    <w:rPr>
      <w:rFonts w:ascii="Times" w:hAnsi="Times"/>
      <w:b/>
      <w:bCs/>
      <w:kern w:val="36"/>
      <w:sz w:val="48"/>
      <w:szCs w:val="48"/>
    </w:rPr>
  </w:style>
  <w:style w:type="character" w:customStyle="1" w:styleId="Heading2Char">
    <w:name w:val="Heading 2 Char"/>
    <w:basedOn w:val="DefaultParagraphFont"/>
    <w:link w:val="Heading2"/>
    <w:uiPriority w:val="9"/>
    <w:rsid w:val="00641511"/>
    <w:rPr>
      <w:rFonts w:ascii="Times" w:hAnsi="Times"/>
      <w:b/>
      <w:bCs/>
      <w:sz w:val="36"/>
      <w:szCs w:val="36"/>
    </w:rPr>
  </w:style>
  <w:style w:type="character" w:styleId="Hyperlink">
    <w:name w:val="Hyperlink"/>
    <w:basedOn w:val="DefaultParagraphFont"/>
    <w:uiPriority w:val="99"/>
    <w:semiHidden/>
    <w:unhideWhenUsed/>
    <w:rsid w:val="00641511"/>
    <w:rPr>
      <w:color w:val="0000FF"/>
      <w:u w:val="single"/>
    </w:rPr>
  </w:style>
  <w:style w:type="paragraph" w:styleId="NormalWeb">
    <w:name w:val="Normal (Web)"/>
    <w:basedOn w:val="Normal"/>
    <w:uiPriority w:val="99"/>
    <w:unhideWhenUsed/>
    <w:rsid w:val="0064151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41511"/>
    <w:rPr>
      <w:b/>
      <w:bCs/>
    </w:rPr>
  </w:style>
  <w:style w:type="character" w:styleId="Emphasis">
    <w:name w:val="Emphasis"/>
    <w:basedOn w:val="DefaultParagraphFont"/>
    <w:uiPriority w:val="20"/>
    <w:qFormat/>
    <w:rsid w:val="00641511"/>
    <w:rPr>
      <w:i/>
      <w:iCs/>
    </w:rPr>
  </w:style>
  <w:style w:type="paragraph" w:styleId="BalloonText">
    <w:name w:val="Balloon Text"/>
    <w:basedOn w:val="Normal"/>
    <w:link w:val="BalloonTextChar"/>
    <w:uiPriority w:val="99"/>
    <w:semiHidden/>
    <w:unhideWhenUsed/>
    <w:rsid w:val="00641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5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56009">
      <w:bodyDiv w:val="1"/>
      <w:marLeft w:val="0"/>
      <w:marRight w:val="0"/>
      <w:marTop w:val="0"/>
      <w:marBottom w:val="0"/>
      <w:divBdr>
        <w:top w:val="none" w:sz="0" w:space="0" w:color="auto"/>
        <w:left w:val="none" w:sz="0" w:space="0" w:color="auto"/>
        <w:bottom w:val="none" w:sz="0" w:space="0" w:color="auto"/>
        <w:right w:val="none" w:sz="0" w:space="0" w:color="auto"/>
      </w:divBdr>
      <w:divsChild>
        <w:div w:id="1869634571">
          <w:marLeft w:val="0"/>
          <w:marRight w:val="0"/>
          <w:marTop w:val="0"/>
          <w:marBottom w:val="0"/>
          <w:divBdr>
            <w:top w:val="none" w:sz="0" w:space="0" w:color="auto"/>
            <w:left w:val="none" w:sz="0" w:space="0" w:color="auto"/>
            <w:bottom w:val="none" w:sz="0" w:space="0" w:color="auto"/>
            <w:right w:val="none" w:sz="0" w:space="0" w:color="auto"/>
          </w:divBdr>
          <w:divsChild>
            <w:div w:id="1919052343">
              <w:marLeft w:val="0"/>
              <w:marRight w:val="0"/>
              <w:marTop w:val="0"/>
              <w:marBottom w:val="0"/>
              <w:divBdr>
                <w:top w:val="none" w:sz="0" w:space="0" w:color="auto"/>
                <w:left w:val="none" w:sz="0" w:space="0" w:color="auto"/>
                <w:bottom w:val="none" w:sz="0" w:space="0" w:color="auto"/>
                <w:right w:val="none" w:sz="0" w:space="0" w:color="auto"/>
              </w:divBdr>
              <w:divsChild>
                <w:div w:id="1534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ft.vanderbilt.edu/guides-sub-pages/cheating-plagiarism/sulikowski/" TargetMode="External"/><Relationship Id="rId18" Type="http://schemas.openxmlformats.org/officeDocument/2006/relationships/hyperlink" Target="http://turnitin.com/en_us/higher-education" TargetMode="External"/><Relationship Id="rId26" Type="http://schemas.openxmlformats.org/officeDocument/2006/relationships/hyperlink" Target="https://cft.vanderbilt.edu/?p=5295" TargetMode="External"/><Relationship Id="rId39" Type="http://schemas.openxmlformats.org/officeDocument/2006/relationships/hyperlink" Target="http://vanderbilt.edu/writing/resources/handouts/" TargetMode="External"/><Relationship Id="rId21" Type="http://schemas.openxmlformats.org/officeDocument/2006/relationships/hyperlink" Target="mailto:brightspace@vanderbilt.edu." TargetMode="External"/><Relationship Id="rId34" Type="http://schemas.openxmlformats.org/officeDocument/2006/relationships/hyperlink" Target="http://researchguides.library.vanderbilt.edu/content.php?pid=46305&amp;sid=341851" TargetMode="External"/><Relationship Id="rId42" Type="http://schemas.openxmlformats.org/officeDocument/2006/relationships/hyperlink" Target="http://youtu.be/Ah0MCv_fwfc" TargetMode="External"/><Relationship Id="rId47" Type="http://schemas.openxmlformats.org/officeDocument/2006/relationships/hyperlink" Target="http://chronicle.com/article/High-Tech-Cheating-on-Homework/64857/" TargetMode="External"/><Relationship Id="rId50" Type="http://schemas.openxmlformats.org/officeDocument/2006/relationships/hyperlink" Target="http://creativecommons.org/licenses/by-nc/4.0/" TargetMode="External"/><Relationship Id="rId7" Type="http://schemas.openxmlformats.org/officeDocument/2006/relationships/hyperlink" Target="http://studentorgs.vanderbilt.edu/HonorCouncil/" TargetMode="External"/><Relationship Id="rId2" Type="http://schemas.openxmlformats.org/officeDocument/2006/relationships/styles" Target="styles.xml"/><Relationship Id="rId16" Type="http://schemas.openxmlformats.org/officeDocument/2006/relationships/hyperlink" Target="https://cft.vanderbilt.edu/wp-content/uploads/sites/59/cftpodcast/ep03_michelle_sulikowski.mp3" TargetMode="External"/><Relationship Id="rId29" Type="http://schemas.openxmlformats.org/officeDocument/2006/relationships/hyperlink" Target="https://cft.vanderbilt.edu/wp-content/uploads/sites/59/vol15no1_student_plagiarism.htm" TargetMode="External"/><Relationship Id="rId11" Type="http://schemas.openxmlformats.org/officeDocument/2006/relationships/hyperlink" Target="http://studentorgs.vanderbilt.edu/HonorCouncil/facguide.php" TargetMode="External"/><Relationship Id="rId24" Type="http://schemas.openxmlformats.org/officeDocument/2006/relationships/hyperlink" Target="http://derekbruff.org/?p=799" TargetMode="External"/><Relationship Id="rId32" Type="http://schemas.openxmlformats.org/officeDocument/2006/relationships/hyperlink" Target="http://studentorgs.vanderbilt.edu/HonorCouncil/infostud.php" TargetMode="External"/><Relationship Id="rId37" Type="http://schemas.openxmlformats.org/officeDocument/2006/relationships/hyperlink" Target="http://www.vanderbilt.edu/writing/resources/" TargetMode="External"/><Relationship Id="rId40" Type="http://schemas.openxmlformats.org/officeDocument/2006/relationships/hyperlink" Target="http://researchguides.library.vanderbilt.edu/content.php?pid=465266&amp;sid=3809630" TargetMode="External"/><Relationship Id="rId45" Type="http://schemas.openxmlformats.org/officeDocument/2006/relationships/hyperlink" Target="http://www.nytimes.com/2010/08/02/education/02cheat.html" TargetMode="External"/><Relationship Id="rId5" Type="http://schemas.openxmlformats.org/officeDocument/2006/relationships/image" Target="media/image1.png"/><Relationship Id="rId15" Type="http://schemas.openxmlformats.org/officeDocument/2006/relationships/hyperlink" Target="https://cft.vanderbilt.edu/2008/01/episode-3-an-interview-with-michelle-sulikowski/" TargetMode="External"/><Relationship Id="rId23" Type="http://schemas.openxmlformats.org/officeDocument/2006/relationships/hyperlink" Target="http://www.nber.org/papers/w15672.pdf" TargetMode="External"/><Relationship Id="rId28" Type="http://schemas.openxmlformats.org/officeDocument/2006/relationships/hyperlink" Target="http://acorn.library.vanderbilt.edu/cgi-bin/isbn-search/1884585353" TargetMode="External"/><Relationship Id="rId36" Type="http://schemas.openxmlformats.org/officeDocument/2006/relationships/hyperlink" Target="http://www.vanderbilt.edu/writing/" TargetMode="External"/><Relationship Id="rId49" Type="http://schemas.openxmlformats.org/officeDocument/2006/relationships/image" Target="media/image3.png"/><Relationship Id="rId10" Type="http://schemas.openxmlformats.org/officeDocument/2006/relationships/hyperlink" Target="http://www.owen.vanderbilt.edu/vanderbilt/about-us/honor-code.cfm" TargetMode="External"/><Relationship Id="rId19" Type="http://schemas.openxmlformats.org/officeDocument/2006/relationships/hyperlink" Target="http://turnitin.com/" TargetMode="External"/><Relationship Id="rId31" Type="http://schemas.openxmlformats.org/officeDocument/2006/relationships/hyperlink" Target="https://www.vanderbilt.edu/student_handbook/the-honor-system/" TargetMode="External"/><Relationship Id="rId44" Type="http://schemas.openxmlformats.org/officeDocument/2006/relationships/hyperlink" Target="http://chronicle.com/article/Plagiarizing-Yourself/12478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chorlink.vanderbilt.edu/organization/vanderbiltlawschoolhonorcouncil/about" TargetMode="External"/><Relationship Id="rId14" Type="http://schemas.openxmlformats.org/officeDocument/2006/relationships/image" Target="media/image2.jpeg"/><Relationship Id="rId22" Type="http://schemas.openxmlformats.org/officeDocument/2006/relationships/hyperlink" Target="https://podnetwork.org/content/uploads/V18-N2-Goodson.pdf" TargetMode="External"/><Relationship Id="rId27" Type="http://schemas.openxmlformats.org/officeDocument/2006/relationships/hyperlink" Target="http://www.virtualsalt.com/antiplag.htm" TargetMode="External"/><Relationship Id="rId30" Type="http://schemas.openxmlformats.org/officeDocument/2006/relationships/hyperlink" Target="https://cft.vanderbilt.edu/2011/02/why-do-students-cheat/" TargetMode="External"/><Relationship Id="rId35" Type="http://schemas.openxmlformats.org/officeDocument/2006/relationships/hyperlink" Target="http://researchguides.library.vanderbilt.edu/plagiarism" TargetMode="External"/><Relationship Id="rId43" Type="http://schemas.openxmlformats.org/officeDocument/2006/relationships/hyperlink" Target="http://dailynorthwestern.com/2011/01/13/campus/campusarchived/in-focus-generation-cheat/" TargetMode="External"/><Relationship Id="rId48" Type="http://schemas.openxmlformats.org/officeDocument/2006/relationships/hyperlink" Target="http://creativecommons.org/licenses/by-nc/4.0/" TargetMode="External"/><Relationship Id="rId8" Type="http://schemas.openxmlformats.org/officeDocument/2006/relationships/hyperlink" Target="http://studentorgs.vanderbilt.edu/gsc/honor-counci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iscoverarchive.vanderbilt.edu/jspui/bitstream/1803/2770/1/04-17%20Hustler.pdf" TargetMode="External"/><Relationship Id="rId17" Type="http://schemas.openxmlformats.org/officeDocument/2006/relationships/hyperlink" Target="http://turnitin.com/en_us/higher-education" TargetMode="External"/><Relationship Id="rId25" Type="http://schemas.openxmlformats.org/officeDocument/2006/relationships/hyperlink" Target="http://derekbruff.org/?p=805" TargetMode="External"/><Relationship Id="rId33" Type="http://schemas.openxmlformats.org/officeDocument/2006/relationships/hyperlink" Target="http://researchguides.library.vanderbilt.edu/home" TargetMode="External"/><Relationship Id="rId38" Type="http://schemas.openxmlformats.org/officeDocument/2006/relationships/hyperlink" Target="http://vanderbilt.edu/writing/resources/citation-and-style-guides/" TargetMode="External"/><Relationship Id="rId46" Type="http://schemas.openxmlformats.org/officeDocument/2006/relationships/hyperlink" Target="http://www.insidehighered.com/news/2010/11/17/cheating" TargetMode="External"/><Relationship Id="rId20" Type="http://schemas.openxmlformats.org/officeDocument/2006/relationships/hyperlink" Target="https://www.vanderbilt.edu/brightspace/on-demand-resources/" TargetMode="External"/><Relationship Id="rId41" Type="http://schemas.openxmlformats.org/officeDocument/2006/relationships/hyperlink" Target="https://www.indiana.edu/%7Eistd/" TargetMode="External"/><Relationship Id="rId1" Type="http://schemas.openxmlformats.org/officeDocument/2006/relationships/numbering" Target="numbering.xml"/><Relationship Id="rId6" Type="http://schemas.openxmlformats.org/officeDocument/2006/relationships/hyperlink" Target="http://www.vanderbilt.edu/student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1630</Words>
  <Characters>9296</Characters>
  <Application>Microsoft Office Word</Application>
  <DocSecurity>0</DocSecurity>
  <Lines>77</Lines>
  <Paragraphs>21</Paragraphs>
  <ScaleCrop>false</ScaleCrop>
  <Company>vanderbilt</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cp:lastPrinted>2018-04-09T17:27:00Z</cp:lastPrinted>
  <dcterms:created xsi:type="dcterms:W3CDTF">2021-02-16T22:12:00Z</dcterms:created>
  <dcterms:modified xsi:type="dcterms:W3CDTF">2021-02-16T22:12:00Z</dcterms:modified>
</cp:coreProperties>
</file>