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0323E" w14:textId="767B83B2" w:rsidR="0026570A" w:rsidRPr="0026570A" w:rsidRDefault="0026570A" w:rsidP="0026570A">
      <w:pPr>
        <w:spacing w:before="100" w:beforeAutospacing="1" w:after="100" w:afterAutospacing="1"/>
        <w:outlineLvl w:val="1"/>
        <w:rPr>
          <w:rFonts w:ascii="Times New Roman" w:eastAsia="Times New Roman" w:hAnsi="Times New Roman" w:cs="Times New Roman"/>
          <w:b/>
          <w:bCs/>
          <w:sz w:val="44"/>
          <w:szCs w:val="44"/>
        </w:rPr>
      </w:pPr>
      <w:r w:rsidRPr="0026570A">
        <w:rPr>
          <w:rFonts w:ascii="Times" w:eastAsia="Times New Roman" w:hAnsi="Times" w:cs="Times New Roman"/>
          <w:b/>
          <w:bCs/>
          <w:noProof/>
          <w:kern w:val="36"/>
          <w:sz w:val="44"/>
          <w:szCs w:val="44"/>
        </w:rPr>
        <w:drawing>
          <wp:anchor distT="0" distB="0" distL="114300" distR="114300" simplePos="0" relativeHeight="251659264" behindDoc="0" locked="0" layoutInCell="1" allowOverlap="1" wp14:anchorId="070066E8" wp14:editId="6FBA2771">
            <wp:simplePos x="0" y="0"/>
            <wp:positionH relativeFrom="column">
              <wp:posOffset>4582160</wp:posOffset>
            </wp:positionH>
            <wp:positionV relativeFrom="paragraph">
              <wp:posOffset>-589280</wp:posOffset>
            </wp:positionV>
            <wp:extent cx="1323013" cy="1828800"/>
            <wp:effectExtent l="0" t="0" r="0" b="0"/>
            <wp:wrapNone/>
            <wp:docPr id="27" name="Picture 27" descr="Macintosh HD:Users:mcdanir:Desktop:Screen Shot 2018-04-09 at 12.26.33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cdanir:Desktop:Screen Shot 2018-04-09 at 12.26.33 PM.png"/>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1323013" cy="18288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26570A">
        <w:rPr>
          <w:rFonts w:ascii="Times New Roman" w:eastAsia="Times New Roman" w:hAnsi="Times New Roman" w:cs="Times New Roman"/>
          <w:b/>
          <w:bCs/>
          <w:sz w:val="44"/>
          <w:szCs w:val="44"/>
        </w:rPr>
        <w:t>Visual Thinking</w:t>
      </w:r>
    </w:p>
    <w:p w14:paraId="7F354F99" w14:textId="2A89706F" w:rsidR="0026570A" w:rsidRPr="0026570A" w:rsidRDefault="0026570A" w:rsidP="0026570A">
      <w:pPr>
        <w:rPr>
          <w:rFonts w:ascii="Times New Roman" w:eastAsia="Times New Roman" w:hAnsi="Times New Roman" w:cs="Times New Roman"/>
        </w:rPr>
      </w:pPr>
      <w:r w:rsidRPr="0026570A">
        <w:rPr>
          <w:rFonts w:ascii="Times New Roman" w:eastAsia="Times New Roman" w:hAnsi="Times New Roman" w:cs="Times New Roman"/>
          <w:i/>
          <w:iCs/>
        </w:rPr>
        <w:t>by Maria Ebner &amp; Derek Bruff </w:t>
      </w:r>
    </w:p>
    <w:p w14:paraId="592CA369" w14:textId="77777777" w:rsid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p>
    <w:p w14:paraId="79C1E225" w14:textId="20F459FB"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r w:rsidRPr="0026570A">
        <w:rPr>
          <w:rFonts w:ascii="Times New Roman" w:eastAsia="Times New Roman" w:hAnsi="Times New Roman" w:cs="Times New Roman"/>
          <w:b/>
          <w:bCs/>
          <w:sz w:val="36"/>
          <w:szCs w:val="36"/>
        </w:rPr>
        <w:t>Introduction</w:t>
      </w:r>
    </w:p>
    <w:p w14:paraId="1E0D9C21"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Our brains are wired to rapidly make sense of and remember visual input. Visualizations in the form of diagrams, charts, drawings, pictures, and a variety of other ways can help students understand complex information. A well-designed visual image can yield a much more powerful and memorable learning experience than a mere verbal or textual description.</w:t>
      </w:r>
    </w:p>
    <w:p w14:paraId="0B2B6D0B"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Below you'll find resources for integrating visual thinking in your teaching. You'll find ideas for enhancing your presentations and for incorporating visual thinking in your students' in- and out-of-class activities.</w:t>
      </w:r>
    </w:p>
    <w:p w14:paraId="1C02E450"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On March 17, 2010, the CFT hosted a workshop on this topic. Here's the Prezi that CFT staff Derek Bruff and Maria Ebner used to give participants in the workshop an overview of some visual thinking tools of potential use:</w:t>
      </w:r>
    </w:p>
    <w:p w14:paraId="35FD9613" w14:textId="77777777" w:rsidR="0026570A" w:rsidRPr="0026570A" w:rsidRDefault="00934A21" w:rsidP="0026570A">
      <w:pPr>
        <w:spacing w:before="100" w:beforeAutospacing="1" w:after="100" w:afterAutospacing="1"/>
        <w:rPr>
          <w:rFonts w:ascii="Times New Roman" w:eastAsia="Times New Roman" w:hAnsi="Times New Roman" w:cs="Times New Roman"/>
        </w:rPr>
      </w:pPr>
      <w:hyperlink r:id="rId6" w:tooltip="Concept map exploring visual thinking tools of potential use to college and university instructors" w:history="1">
        <w:r w:rsidR="0026570A" w:rsidRPr="0026570A">
          <w:rPr>
            <w:rFonts w:ascii="Times New Roman" w:eastAsia="Times New Roman" w:hAnsi="Times New Roman" w:cs="Times New Roman"/>
            <w:color w:val="0000FF"/>
            <w:u w:val="single"/>
          </w:rPr>
          <w:t>Visual Thinking in University Teaching</w:t>
        </w:r>
      </w:hyperlink>
      <w:r w:rsidR="0026570A" w:rsidRPr="0026570A">
        <w:rPr>
          <w:rFonts w:ascii="Times New Roman" w:eastAsia="Times New Roman" w:hAnsi="Times New Roman" w:cs="Times New Roman"/>
        </w:rPr>
        <w:t xml:space="preserve"> on </w:t>
      </w:r>
      <w:hyperlink r:id="rId7" w:history="1">
        <w:r w:rsidR="0026570A" w:rsidRPr="0026570A">
          <w:rPr>
            <w:rFonts w:ascii="Times New Roman" w:eastAsia="Times New Roman" w:hAnsi="Times New Roman" w:cs="Times New Roman"/>
            <w:color w:val="0000FF"/>
            <w:u w:val="single"/>
          </w:rPr>
          <w:t>Prezi</w:t>
        </w:r>
      </w:hyperlink>
    </w:p>
    <w:p w14:paraId="5C73158A"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For more notes from the workshop, as well as ideas participants generated during the workshop, see the bottom of this page.</w:t>
      </w:r>
    </w:p>
    <w:p w14:paraId="460E49A4"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2D2BF1BF" w14:textId="77777777"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bookmarkStart w:id="0" w:name="metaphors"/>
      <w:bookmarkEnd w:id="0"/>
      <w:r w:rsidRPr="0026570A">
        <w:rPr>
          <w:rFonts w:ascii="Times New Roman" w:eastAsia="Times New Roman" w:hAnsi="Times New Roman" w:cs="Times New Roman"/>
          <w:b/>
          <w:bCs/>
          <w:sz w:val="36"/>
          <w:szCs w:val="36"/>
        </w:rPr>
        <w:t>Images as Metaphors</w:t>
      </w:r>
    </w:p>
    <w:p w14:paraId="09E5E5B6" w14:textId="77777777" w:rsidR="0026570A" w:rsidRPr="0026570A" w:rsidRDefault="0026570A" w:rsidP="0026570A">
      <w:pPr>
        <w:numPr>
          <w:ilvl w:val="0"/>
          <w:numId w:val="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Presentation Zen</w:t>
      </w:r>
      <w:r w:rsidRPr="0026570A">
        <w:rPr>
          <w:rFonts w:ascii="Times New Roman" w:eastAsia="Times New Roman" w:hAnsi="Times New Roman" w:cs="Times New Roman"/>
        </w:rPr>
        <w:t xml:space="preserve">: Garr Reynolds, author of </w:t>
      </w:r>
      <w:hyperlink r:id="rId8" w:history="1">
        <w:r w:rsidRPr="0026570A">
          <w:rPr>
            <w:rFonts w:ascii="Times New Roman" w:eastAsia="Times New Roman" w:hAnsi="Times New Roman" w:cs="Times New Roman"/>
            <w:i/>
            <w:iCs/>
            <w:color w:val="0000FF"/>
            <w:u w:val="single"/>
          </w:rPr>
          <w:t>Presentation Zen</w:t>
        </w:r>
      </w:hyperlink>
      <w:r w:rsidRPr="0026570A">
        <w:rPr>
          <w:rFonts w:ascii="Times New Roman" w:eastAsia="Times New Roman" w:hAnsi="Times New Roman" w:cs="Times New Roman"/>
        </w:rPr>
        <w:t xml:space="preserve">, maintains a </w:t>
      </w:r>
      <w:hyperlink r:id="rId9" w:history="1">
        <w:r w:rsidRPr="0026570A">
          <w:rPr>
            <w:rFonts w:ascii="Times New Roman" w:eastAsia="Times New Roman" w:hAnsi="Times New Roman" w:cs="Times New Roman"/>
            <w:color w:val="0000FF"/>
            <w:u w:val="single"/>
          </w:rPr>
          <w:t>blog</w:t>
        </w:r>
      </w:hyperlink>
      <w:r w:rsidRPr="0026570A">
        <w:rPr>
          <w:rFonts w:ascii="Times New Roman" w:eastAsia="Times New Roman" w:hAnsi="Times New Roman" w:cs="Times New Roman"/>
        </w:rPr>
        <w:t xml:space="preserve"> in which he writes about effective presenting.  The </w:t>
      </w:r>
      <w:r w:rsidRPr="0026570A">
        <w:rPr>
          <w:rFonts w:ascii="Times New Roman" w:eastAsia="Times New Roman" w:hAnsi="Times New Roman" w:cs="Times New Roman"/>
          <w:i/>
          <w:iCs/>
        </w:rPr>
        <w:t>Presentation Zen</w:t>
      </w:r>
      <w:r w:rsidRPr="0026570A">
        <w:rPr>
          <w:rFonts w:ascii="Times New Roman" w:eastAsia="Times New Roman" w:hAnsi="Times New Roman" w:cs="Times New Roman"/>
        </w:rPr>
        <w:t xml:space="preserve"> approach involves more than just using images as metaphors, and Reynolds’ book and blog provide numerous examples of effective use of visuals in slideware presentations.</w:t>
      </w:r>
    </w:p>
    <w:p w14:paraId="53AA28DE" w14:textId="77777777" w:rsidR="0026570A" w:rsidRPr="0026570A" w:rsidRDefault="0026570A" w:rsidP="0026570A">
      <w:pPr>
        <w:numPr>
          <w:ilvl w:val="1"/>
          <w:numId w:val="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Example</w:t>
      </w:r>
      <w:r w:rsidRPr="0026570A">
        <w:rPr>
          <w:rFonts w:ascii="Times New Roman" w:eastAsia="Times New Roman" w:hAnsi="Times New Roman" w:cs="Times New Roman"/>
        </w:rPr>
        <w:t xml:space="preserve">: The presentation below on the authoring cycle was designed by Teaching &amp; Learning doctoral student Emily Bigelow. She took a set of slides she had used in the past for this topic and gave them a "PowerPoint makeover" using the Presentation Zen approach. To see the original slides, see </w:t>
      </w:r>
      <w:hyperlink r:id="rId10" w:history="1">
        <w:r w:rsidRPr="0026570A">
          <w:rPr>
            <w:rFonts w:ascii="Times New Roman" w:eastAsia="Times New Roman" w:hAnsi="Times New Roman" w:cs="Times New Roman"/>
            <w:color w:val="0000FF"/>
            <w:u w:val="single"/>
          </w:rPr>
          <w:t>her guest post</w:t>
        </w:r>
      </w:hyperlink>
      <w:r w:rsidRPr="0026570A">
        <w:rPr>
          <w:rFonts w:ascii="Times New Roman" w:eastAsia="Times New Roman" w:hAnsi="Times New Roman" w:cs="Times New Roman"/>
        </w:rPr>
        <w:t xml:space="preserve"> on the CFT blog.</w:t>
      </w:r>
    </w:p>
    <w:p w14:paraId="41EEBDDE" w14:textId="77777777" w:rsidR="0026570A" w:rsidRPr="0026570A" w:rsidRDefault="00934A21" w:rsidP="0026570A">
      <w:pPr>
        <w:spacing w:beforeAutospacing="1" w:afterAutospacing="1"/>
        <w:ind w:left="1440"/>
        <w:rPr>
          <w:rFonts w:ascii="Times New Roman" w:eastAsia="Times New Roman" w:hAnsi="Times New Roman" w:cs="Times New Roman"/>
        </w:rPr>
      </w:pPr>
      <w:hyperlink r:id="rId11" w:tgtFrame="_blank" w:tooltip="Authoring cycle 2" w:history="1">
        <w:r w:rsidR="0026570A" w:rsidRPr="0026570A">
          <w:rPr>
            <w:rFonts w:ascii="Times New Roman" w:eastAsia="Times New Roman" w:hAnsi="Times New Roman" w:cs="Times New Roman"/>
            <w:b/>
            <w:bCs/>
            <w:color w:val="0000FF"/>
            <w:u w:val="single"/>
          </w:rPr>
          <w:t>Authoring cycle 2</w:t>
        </w:r>
      </w:hyperlink>
    </w:p>
    <w:p w14:paraId="7EF6B2BB" w14:textId="77777777" w:rsidR="0026570A" w:rsidRPr="0026570A" w:rsidRDefault="0026570A" w:rsidP="0026570A">
      <w:pPr>
        <w:spacing w:beforeAutospacing="1" w:afterAutospacing="1"/>
        <w:ind w:left="1440"/>
        <w:rPr>
          <w:rFonts w:ascii="Times New Roman" w:eastAsia="Times New Roman" w:hAnsi="Times New Roman" w:cs="Times New Roman"/>
        </w:rPr>
      </w:pPr>
      <w:r w:rsidRPr="0026570A">
        <w:rPr>
          <w:rFonts w:ascii="Times New Roman" w:eastAsia="Times New Roman" w:hAnsi="Times New Roman" w:cs="Times New Roman"/>
        </w:rPr>
        <w:t xml:space="preserve">View more </w:t>
      </w:r>
      <w:hyperlink r:id="rId12" w:tgtFrame="_blank" w:history="1">
        <w:r w:rsidRPr="0026570A">
          <w:rPr>
            <w:rFonts w:ascii="Times New Roman" w:eastAsia="Times New Roman" w:hAnsi="Times New Roman" w:cs="Times New Roman"/>
            <w:color w:val="0000FF"/>
            <w:u w:val="single"/>
          </w:rPr>
          <w:t>presentations</w:t>
        </w:r>
      </w:hyperlink>
      <w:r w:rsidRPr="0026570A">
        <w:rPr>
          <w:rFonts w:ascii="Times New Roman" w:eastAsia="Times New Roman" w:hAnsi="Times New Roman" w:cs="Times New Roman"/>
        </w:rPr>
        <w:t xml:space="preserve"> from </w:t>
      </w:r>
      <w:hyperlink r:id="rId13" w:tgtFrame="_blank" w:history="1">
        <w:proofErr w:type="spellStart"/>
        <w:r w:rsidRPr="0026570A">
          <w:rPr>
            <w:rFonts w:ascii="Times New Roman" w:eastAsia="Times New Roman" w:hAnsi="Times New Roman" w:cs="Times New Roman"/>
            <w:color w:val="0000FF"/>
            <w:u w:val="single"/>
          </w:rPr>
          <w:t>erbigelow</w:t>
        </w:r>
        <w:proofErr w:type="spellEnd"/>
      </w:hyperlink>
    </w:p>
    <w:p w14:paraId="59339BE7" w14:textId="77777777" w:rsidR="0026570A" w:rsidRPr="0026570A" w:rsidRDefault="0026570A" w:rsidP="0026570A">
      <w:pPr>
        <w:numPr>
          <w:ilvl w:val="1"/>
          <w:numId w:val="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lastRenderedPageBreak/>
        <w:t>Example</w:t>
      </w:r>
      <w:r w:rsidRPr="0026570A">
        <w:rPr>
          <w:rFonts w:ascii="Times New Roman" w:eastAsia="Times New Roman" w:hAnsi="Times New Roman" w:cs="Times New Roman"/>
        </w:rPr>
        <w:t>: See Derek’s “</w:t>
      </w:r>
      <w:hyperlink r:id="rId14" w:history="1">
        <w:r w:rsidRPr="0026570A">
          <w:rPr>
            <w:rFonts w:ascii="Times New Roman" w:eastAsia="Times New Roman" w:hAnsi="Times New Roman" w:cs="Times New Roman"/>
            <w:color w:val="0000FF"/>
            <w:u w:val="single"/>
          </w:rPr>
          <w:t>Lecturing Basics</w:t>
        </w:r>
      </w:hyperlink>
      <w:r w:rsidRPr="0026570A">
        <w:rPr>
          <w:rFonts w:ascii="Times New Roman" w:eastAsia="Times New Roman" w:hAnsi="Times New Roman" w:cs="Times New Roman"/>
        </w:rPr>
        <w:t>” presentation below.  Note the use of bold, attractive images as metaphors as a way to communicate meaning and make ideas more memorable.</w:t>
      </w:r>
    </w:p>
    <w:p w14:paraId="2BF0E362" w14:textId="77777777" w:rsidR="0026570A" w:rsidRPr="0026570A" w:rsidRDefault="00934A21" w:rsidP="0026570A">
      <w:pPr>
        <w:spacing w:before="100" w:beforeAutospacing="1" w:after="100" w:afterAutospacing="1"/>
        <w:ind w:left="1440"/>
        <w:rPr>
          <w:rFonts w:ascii="Times New Roman" w:eastAsia="Times New Roman" w:hAnsi="Times New Roman" w:cs="Times New Roman"/>
        </w:rPr>
      </w:pPr>
      <w:hyperlink r:id="rId15" w:tooltip="Lecturing Basics" w:history="1">
        <w:r w:rsidR="0026570A" w:rsidRPr="0026570A">
          <w:rPr>
            <w:rFonts w:ascii="Times New Roman" w:eastAsia="Times New Roman" w:hAnsi="Times New Roman" w:cs="Times New Roman"/>
            <w:b/>
            <w:bCs/>
            <w:color w:val="0000FF"/>
            <w:u w:val="single"/>
          </w:rPr>
          <w:t>Lecturing Basics</w:t>
        </w:r>
      </w:hyperlink>
    </w:p>
    <w:p w14:paraId="534FE0BF" w14:textId="77777777" w:rsidR="0026570A" w:rsidRPr="0026570A" w:rsidRDefault="0026570A" w:rsidP="0026570A">
      <w:pPr>
        <w:spacing w:beforeAutospacing="1" w:afterAutospacing="1"/>
        <w:ind w:left="1440"/>
        <w:rPr>
          <w:rFonts w:ascii="Times New Roman" w:eastAsia="Times New Roman" w:hAnsi="Times New Roman" w:cs="Times New Roman"/>
        </w:rPr>
      </w:pPr>
      <w:r w:rsidRPr="0026570A">
        <w:rPr>
          <w:rFonts w:ascii="Times New Roman" w:eastAsia="Times New Roman" w:hAnsi="Times New Roman" w:cs="Times New Roman"/>
        </w:rPr>
        <w:t xml:space="preserve">View more </w:t>
      </w:r>
      <w:hyperlink r:id="rId16" w:history="1">
        <w:r w:rsidRPr="0026570A">
          <w:rPr>
            <w:rFonts w:ascii="Times New Roman" w:eastAsia="Times New Roman" w:hAnsi="Times New Roman" w:cs="Times New Roman"/>
            <w:color w:val="0000FF"/>
            <w:u w:val="single"/>
          </w:rPr>
          <w:t>presentations</w:t>
        </w:r>
      </w:hyperlink>
      <w:r w:rsidRPr="0026570A">
        <w:rPr>
          <w:rFonts w:ascii="Times New Roman" w:eastAsia="Times New Roman" w:hAnsi="Times New Roman" w:cs="Times New Roman"/>
        </w:rPr>
        <w:t xml:space="preserve"> from </w:t>
      </w:r>
      <w:hyperlink r:id="rId17" w:history="1">
        <w:r w:rsidRPr="0026570A">
          <w:rPr>
            <w:rFonts w:ascii="Times New Roman" w:eastAsia="Times New Roman" w:hAnsi="Times New Roman" w:cs="Times New Roman"/>
            <w:color w:val="0000FF"/>
            <w:u w:val="single"/>
          </w:rPr>
          <w:t>Derek Bruff</w:t>
        </w:r>
      </w:hyperlink>
      <w:r w:rsidRPr="0026570A">
        <w:rPr>
          <w:rFonts w:ascii="Times New Roman" w:eastAsia="Times New Roman" w:hAnsi="Times New Roman" w:cs="Times New Roman"/>
        </w:rPr>
        <w:t>.</w:t>
      </w:r>
    </w:p>
    <w:p w14:paraId="3A6DD76E" w14:textId="77777777" w:rsidR="0026570A" w:rsidRPr="0026570A" w:rsidRDefault="0026570A" w:rsidP="0026570A">
      <w:pPr>
        <w:numPr>
          <w:ilvl w:val="0"/>
          <w:numId w:val="1"/>
        </w:numPr>
        <w:spacing w:before="100" w:beforeAutospacing="1" w:after="100" w:afterAutospacing="1"/>
        <w:rPr>
          <w:rFonts w:ascii="Times New Roman" w:eastAsia="Times New Roman" w:hAnsi="Times New Roman" w:cs="Times New Roman"/>
        </w:rPr>
      </w:pPr>
      <w:proofErr w:type="spellStart"/>
      <w:r w:rsidRPr="0026570A">
        <w:rPr>
          <w:rFonts w:ascii="Times New Roman" w:eastAsia="Times New Roman" w:hAnsi="Times New Roman" w:cs="Times New Roman"/>
          <w:b/>
          <w:bCs/>
        </w:rPr>
        <w:t>VisualsSpeak</w:t>
      </w:r>
      <w:proofErr w:type="spellEnd"/>
      <w:r w:rsidRPr="0026570A">
        <w:rPr>
          <w:rFonts w:ascii="Times New Roman" w:eastAsia="Times New Roman" w:hAnsi="Times New Roman" w:cs="Times New Roman"/>
        </w:rPr>
        <w:t xml:space="preserve">: </w:t>
      </w:r>
      <w:hyperlink r:id="rId18" w:history="1">
        <w:proofErr w:type="spellStart"/>
        <w:r w:rsidRPr="0026570A">
          <w:rPr>
            <w:rFonts w:ascii="Times New Roman" w:eastAsia="Times New Roman" w:hAnsi="Times New Roman" w:cs="Times New Roman"/>
            <w:color w:val="0000FF"/>
            <w:u w:val="single"/>
          </w:rPr>
          <w:t>VisualsSpeak</w:t>
        </w:r>
        <w:proofErr w:type="spellEnd"/>
      </w:hyperlink>
      <w:r w:rsidRPr="0026570A">
        <w:rPr>
          <w:rFonts w:ascii="Times New Roman" w:eastAsia="Times New Roman" w:hAnsi="Times New Roman" w:cs="Times New Roman"/>
        </w:rPr>
        <w:t xml:space="preserve"> is a set of well-chosen photographs useful for facilitating sessions in which participants select images that help them answer questions and share ideas.  The CFT has two sets of </w:t>
      </w:r>
      <w:proofErr w:type="spellStart"/>
      <w:r w:rsidRPr="0026570A">
        <w:rPr>
          <w:rFonts w:ascii="Times New Roman" w:eastAsia="Times New Roman" w:hAnsi="Times New Roman" w:cs="Times New Roman"/>
        </w:rPr>
        <w:t>VisualsSpeak</w:t>
      </w:r>
      <w:proofErr w:type="spellEnd"/>
      <w:r w:rsidRPr="0026570A">
        <w:rPr>
          <w:rFonts w:ascii="Times New Roman" w:eastAsia="Times New Roman" w:hAnsi="Times New Roman" w:cs="Times New Roman"/>
        </w:rPr>
        <w:t xml:space="preserve"> photo cards available for instructors to check out.  Call the CFT at 322-7290 if you’re interested in borrowing a set.</w:t>
      </w:r>
    </w:p>
    <w:p w14:paraId="22EE5AD9" w14:textId="77777777" w:rsidR="0026570A" w:rsidRPr="0026570A" w:rsidRDefault="0026570A" w:rsidP="0026570A">
      <w:pPr>
        <w:numPr>
          <w:ilvl w:val="1"/>
          <w:numId w:val="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Kate </w:t>
      </w:r>
      <w:proofErr w:type="spellStart"/>
      <w:r w:rsidRPr="0026570A">
        <w:rPr>
          <w:rFonts w:ascii="Times New Roman" w:eastAsia="Times New Roman" w:hAnsi="Times New Roman" w:cs="Times New Roman"/>
        </w:rPr>
        <w:t>O'Doherty</w:t>
      </w:r>
      <w:proofErr w:type="spellEnd"/>
      <w:r w:rsidRPr="0026570A">
        <w:rPr>
          <w:rFonts w:ascii="Times New Roman" w:eastAsia="Times New Roman" w:hAnsi="Times New Roman" w:cs="Times New Roman"/>
        </w:rPr>
        <w:t xml:space="preserve">, graduate students in psychology and human development and 2010-2011 CFT Teaching Affiliate, </w:t>
      </w:r>
      <w:hyperlink r:id="rId19" w:history="1">
        <w:r w:rsidRPr="0026570A">
          <w:rPr>
            <w:rFonts w:ascii="Times New Roman" w:eastAsia="Times New Roman" w:hAnsi="Times New Roman" w:cs="Times New Roman"/>
            <w:color w:val="0000FF"/>
            <w:u w:val="single"/>
          </w:rPr>
          <w:t xml:space="preserve">wrote about her use of </w:t>
        </w:r>
        <w:proofErr w:type="spellStart"/>
        <w:r w:rsidRPr="0026570A">
          <w:rPr>
            <w:rFonts w:ascii="Times New Roman" w:eastAsia="Times New Roman" w:hAnsi="Times New Roman" w:cs="Times New Roman"/>
            <w:color w:val="0000FF"/>
            <w:u w:val="single"/>
          </w:rPr>
          <w:t>VisualsSpeak</w:t>
        </w:r>
        <w:proofErr w:type="spellEnd"/>
        <w:r w:rsidRPr="0026570A">
          <w:rPr>
            <w:rFonts w:ascii="Times New Roman" w:eastAsia="Times New Roman" w:hAnsi="Times New Roman" w:cs="Times New Roman"/>
            <w:color w:val="0000FF"/>
            <w:u w:val="single"/>
          </w:rPr>
          <w:t xml:space="preserve"> in an educational psychology class</w:t>
        </w:r>
      </w:hyperlink>
      <w:r w:rsidRPr="0026570A">
        <w:rPr>
          <w:rFonts w:ascii="Times New Roman" w:eastAsia="Times New Roman" w:hAnsi="Times New Roman" w:cs="Times New Roman"/>
        </w:rPr>
        <w:t xml:space="preserve"> she taught in the spring of 2010.</w:t>
      </w:r>
    </w:p>
    <w:p w14:paraId="2D20000A"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3FAE44DE" w14:textId="77777777" w:rsidR="0026570A" w:rsidRPr="0026570A" w:rsidRDefault="0026570A" w:rsidP="0026570A">
      <w:pPr>
        <w:numPr>
          <w:ilvl w:val="0"/>
          <w:numId w:val="2"/>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Graphic Facilitation</w:t>
      </w:r>
      <w:r w:rsidRPr="0026570A">
        <w:rPr>
          <w:rFonts w:ascii="Times New Roman" w:eastAsia="Times New Roman" w:hAnsi="Times New Roman" w:cs="Times New Roman"/>
          <w:i/>
          <w:iCs/>
        </w:rPr>
        <w:t xml:space="preserve">: </w:t>
      </w:r>
      <w:r w:rsidRPr="0026570A">
        <w:rPr>
          <w:rFonts w:ascii="Times New Roman" w:eastAsia="Times New Roman" w:hAnsi="Times New Roman" w:cs="Times New Roman"/>
        </w:rPr>
        <w:t xml:space="preserve">March 2010 workshop guest Peter Durand practices graphic facilitation, an approach to leading brainstorming and learning sessions in which visual thinking plays a key role.  For more on graphic facilitation, which often uses images as metaphors but involves much more than that, visit Peter’s </w:t>
      </w:r>
      <w:hyperlink r:id="rId20" w:history="1">
        <w:r w:rsidRPr="0026570A">
          <w:rPr>
            <w:rFonts w:ascii="Times New Roman" w:eastAsia="Times New Roman" w:hAnsi="Times New Roman" w:cs="Times New Roman"/>
            <w:color w:val="0000FF"/>
            <w:u w:val="single"/>
          </w:rPr>
          <w:t>Center for Graphic Facilitation blog</w:t>
        </w:r>
      </w:hyperlink>
      <w:r w:rsidRPr="0026570A">
        <w:rPr>
          <w:rFonts w:ascii="Times New Roman" w:eastAsia="Times New Roman" w:hAnsi="Times New Roman" w:cs="Times New Roman"/>
        </w:rPr>
        <w:t xml:space="preserve"> or </w:t>
      </w:r>
      <w:hyperlink r:id="rId21" w:history="1">
        <w:r w:rsidRPr="0026570A">
          <w:rPr>
            <w:rFonts w:ascii="Times New Roman" w:eastAsia="Times New Roman" w:hAnsi="Times New Roman" w:cs="Times New Roman"/>
            <w:color w:val="0000FF"/>
            <w:u w:val="single"/>
          </w:rPr>
          <w:t xml:space="preserve">this description of services provided by </w:t>
        </w:r>
        <w:proofErr w:type="spellStart"/>
        <w:r w:rsidRPr="0026570A">
          <w:rPr>
            <w:rFonts w:ascii="Times New Roman" w:eastAsia="Times New Roman" w:hAnsi="Times New Roman" w:cs="Times New Roman"/>
            <w:color w:val="0000FF"/>
            <w:u w:val="single"/>
          </w:rPr>
          <w:t>Alphachimp</w:t>
        </w:r>
        <w:proofErr w:type="spellEnd"/>
        <w:r w:rsidRPr="0026570A">
          <w:rPr>
            <w:rFonts w:ascii="Times New Roman" w:eastAsia="Times New Roman" w:hAnsi="Times New Roman" w:cs="Times New Roman"/>
            <w:color w:val="0000FF"/>
            <w:u w:val="single"/>
          </w:rPr>
          <w:t xml:space="preserve"> Studios</w:t>
        </w:r>
      </w:hyperlink>
      <w:r w:rsidRPr="0026570A">
        <w:rPr>
          <w:rFonts w:ascii="Times New Roman" w:eastAsia="Times New Roman" w:hAnsi="Times New Roman" w:cs="Times New Roman"/>
        </w:rPr>
        <w:t>, a group of graphic facilitators co-founded by Peter.</w:t>
      </w:r>
    </w:p>
    <w:p w14:paraId="47C47FB8" w14:textId="77777777" w:rsidR="00195BD3" w:rsidRDefault="0026570A" w:rsidP="0026570A">
      <w:pPr>
        <w:numPr>
          <w:ilvl w:val="1"/>
          <w:numId w:val="2"/>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Examples:</w:t>
      </w:r>
      <w:r w:rsidRPr="0026570A">
        <w:rPr>
          <w:rFonts w:ascii="Times New Roman" w:eastAsia="Times New Roman" w:hAnsi="Times New Roman" w:cs="Times New Roman"/>
        </w:rPr>
        <w:t xml:space="preserve"> Here's an example of Peter Durand's work. For more examples, see </w:t>
      </w:r>
      <w:hyperlink r:id="rId22" w:history="1">
        <w:r w:rsidRPr="0026570A">
          <w:rPr>
            <w:rFonts w:ascii="Times New Roman" w:eastAsia="Times New Roman" w:hAnsi="Times New Roman" w:cs="Times New Roman"/>
            <w:color w:val="0000FF"/>
            <w:u w:val="single"/>
          </w:rPr>
          <w:t>these visual notes</w:t>
        </w:r>
      </w:hyperlink>
      <w:r w:rsidRPr="0026570A">
        <w:rPr>
          <w:rFonts w:ascii="Times New Roman" w:eastAsia="Times New Roman" w:hAnsi="Times New Roman" w:cs="Times New Roman"/>
        </w:rPr>
        <w:t xml:space="preserve"> from the CFT's 25th anniversary symposium on the future of teaching, as well as Peter's notes from the March 2010 workshop at the bottom of this page.</w:t>
      </w:r>
    </w:p>
    <w:p w14:paraId="1B94CC32" w14:textId="2E1A7342" w:rsidR="0026570A" w:rsidRDefault="0026570A" w:rsidP="00195BD3">
      <w:pPr>
        <w:spacing w:before="100" w:beforeAutospacing="1" w:after="100" w:afterAutospacing="1"/>
        <w:ind w:left="1080"/>
        <w:rPr>
          <w:rFonts w:ascii="Times New Roman" w:eastAsia="Times New Roman" w:hAnsi="Times New Roman" w:cs="Times New Roman"/>
        </w:rPr>
      </w:pPr>
      <w:r w:rsidRPr="0026570A">
        <w:rPr>
          <w:rFonts w:ascii="Times New Roman" w:eastAsia="Times New Roman" w:hAnsi="Times New Roman" w:cs="Times New Roman"/>
          <w:noProof/>
          <w:color w:val="0000FF"/>
        </w:rPr>
        <w:drawing>
          <wp:inline distT="0" distB="0" distL="0" distR="0" wp14:anchorId="7520BD85" wp14:editId="2EE99BE9">
            <wp:extent cx="2976880" cy="2746668"/>
            <wp:effectExtent l="0" t="0" r="0" b="0"/>
            <wp:docPr id="15" name="Picture 15">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23"/>
                    </pic:cNvPr>
                    <pic:cNvPicPr>
                      <a:picLocks noChangeAspect="1" noChangeArrowheads="1"/>
                    </pic:cNvPicPr>
                  </pic:nvPicPr>
                  <pic:blipFill>
                    <a:blip r:embed="rId24">
                      <a:extLst>
                        <a:ext uri="{28A0092B-C50C-407E-A947-70E740481C1C}">
                          <a14:useLocalDpi xmlns:a14="http://schemas.microsoft.com/office/drawing/2010/main"/>
                        </a:ext>
                      </a:extLst>
                    </a:blip>
                    <a:srcRect/>
                    <a:stretch>
                      <a:fillRect/>
                    </a:stretch>
                  </pic:blipFill>
                  <pic:spPr bwMode="auto">
                    <a:xfrm>
                      <a:off x="0" y="0"/>
                      <a:ext cx="2989609" cy="2758412"/>
                    </a:xfrm>
                    <a:prstGeom prst="rect">
                      <a:avLst/>
                    </a:prstGeom>
                    <a:noFill/>
                    <a:ln>
                      <a:noFill/>
                    </a:ln>
                  </pic:spPr>
                </pic:pic>
              </a:graphicData>
            </a:graphic>
          </wp:inline>
        </w:drawing>
      </w:r>
    </w:p>
    <w:p w14:paraId="208F8495" w14:textId="77777777" w:rsidR="00195BD3" w:rsidRPr="0026570A" w:rsidRDefault="00195BD3" w:rsidP="00195BD3">
      <w:pPr>
        <w:spacing w:before="100" w:beforeAutospacing="1" w:after="100" w:afterAutospacing="1"/>
        <w:ind w:left="1080"/>
        <w:rPr>
          <w:rFonts w:ascii="Times New Roman" w:eastAsia="Times New Roman" w:hAnsi="Times New Roman" w:cs="Times New Roman"/>
        </w:rPr>
      </w:pPr>
    </w:p>
    <w:p w14:paraId="366A61F2"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lastRenderedPageBreak/>
        <w:t> </w:t>
      </w:r>
    </w:p>
    <w:p w14:paraId="2A3C5B34" w14:textId="77777777" w:rsidR="0026570A" w:rsidRPr="0026570A" w:rsidRDefault="0026570A" w:rsidP="0026570A">
      <w:pPr>
        <w:numPr>
          <w:ilvl w:val="0"/>
          <w:numId w:val="3"/>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Flickr</w:t>
      </w:r>
      <w:r w:rsidRPr="0026570A">
        <w:rPr>
          <w:rFonts w:ascii="Times New Roman" w:eastAsia="Times New Roman" w:hAnsi="Times New Roman" w:cs="Times New Roman"/>
        </w:rPr>
        <w:t xml:space="preserve">: A great source for free, high-quality images is </w:t>
      </w:r>
      <w:hyperlink r:id="rId25" w:history="1">
        <w:r w:rsidRPr="0026570A">
          <w:rPr>
            <w:rFonts w:ascii="Times New Roman" w:eastAsia="Times New Roman" w:hAnsi="Times New Roman" w:cs="Times New Roman"/>
            <w:color w:val="0000FF"/>
            <w:u w:val="single"/>
          </w:rPr>
          <w:t>Flickr</w:t>
        </w:r>
      </w:hyperlink>
      <w:r w:rsidRPr="0026570A">
        <w:rPr>
          <w:rFonts w:ascii="Times New Roman" w:eastAsia="Times New Roman" w:hAnsi="Times New Roman" w:cs="Times New Roman"/>
        </w:rPr>
        <w:t xml:space="preserve">, the photo-sharing site.  A lot of very talented amateur photographers post their work on Flickr.  Some of these photos are copyrighted, making it difficult to use them in educational contexts.  However, a lot of them are licensed under </w:t>
      </w:r>
      <w:hyperlink r:id="rId26" w:history="1">
        <w:r w:rsidRPr="0026570A">
          <w:rPr>
            <w:rFonts w:ascii="Times New Roman" w:eastAsia="Times New Roman" w:hAnsi="Times New Roman" w:cs="Times New Roman"/>
            <w:color w:val="0000FF"/>
            <w:u w:val="single"/>
          </w:rPr>
          <w:t>Creative Commons licenses</w:t>
        </w:r>
      </w:hyperlink>
      <w:r w:rsidRPr="0026570A">
        <w:rPr>
          <w:rFonts w:ascii="Times New Roman" w:eastAsia="Times New Roman" w:hAnsi="Times New Roman" w:cs="Times New Roman"/>
        </w:rPr>
        <w:t xml:space="preserve">, which means they can more easily be re-used.  To locate good images on Flickr, try the search tool </w:t>
      </w:r>
      <w:hyperlink r:id="rId27" w:history="1">
        <w:proofErr w:type="spellStart"/>
        <w:r w:rsidRPr="0026570A">
          <w:rPr>
            <w:rFonts w:ascii="Times New Roman" w:eastAsia="Times New Roman" w:hAnsi="Times New Roman" w:cs="Times New Roman"/>
            <w:color w:val="0000FF"/>
            <w:u w:val="single"/>
          </w:rPr>
          <w:t>Compfight</w:t>
        </w:r>
        <w:proofErr w:type="spellEnd"/>
      </w:hyperlink>
      <w:r w:rsidRPr="0026570A">
        <w:rPr>
          <w:rFonts w:ascii="Times New Roman" w:eastAsia="Times New Roman" w:hAnsi="Times New Roman" w:cs="Times New Roman"/>
        </w:rPr>
        <w:t>.</w:t>
      </w:r>
    </w:p>
    <w:p w14:paraId="6883AF02" w14:textId="77777777" w:rsidR="0026570A" w:rsidRPr="0026570A" w:rsidRDefault="0026570A" w:rsidP="0026570A">
      <w:pPr>
        <w:numPr>
          <w:ilvl w:val="1"/>
          <w:numId w:val="3"/>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For examples of the kinds of photos you can find on Flickr, see </w:t>
      </w:r>
      <w:hyperlink r:id="rId28" w:history="1">
        <w:r w:rsidRPr="0026570A">
          <w:rPr>
            <w:rFonts w:ascii="Times New Roman" w:eastAsia="Times New Roman" w:hAnsi="Times New Roman" w:cs="Times New Roman"/>
            <w:color w:val="0000FF"/>
            <w:u w:val="single"/>
          </w:rPr>
          <w:t>these images</w:t>
        </w:r>
      </w:hyperlink>
      <w:r w:rsidRPr="0026570A">
        <w:rPr>
          <w:rFonts w:ascii="Times New Roman" w:eastAsia="Times New Roman" w:hAnsi="Times New Roman" w:cs="Times New Roman"/>
        </w:rPr>
        <w:t xml:space="preserve"> found by Teaching and Learning doctoral students during an April 2011 workshop, and </w:t>
      </w:r>
      <w:hyperlink r:id="rId29" w:history="1">
        <w:r w:rsidRPr="0026570A">
          <w:rPr>
            <w:rFonts w:ascii="Times New Roman" w:eastAsia="Times New Roman" w:hAnsi="Times New Roman" w:cs="Times New Roman"/>
            <w:color w:val="0000FF"/>
            <w:u w:val="single"/>
          </w:rPr>
          <w:t>these images</w:t>
        </w:r>
      </w:hyperlink>
      <w:r w:rsidRPr="0026570A">
        <w:rPr>
          <w:rFonts w:ascii="Times New Roman" w:eastAsia="Times New Roman" w:hAnsi="Times New Roman" w:cs="Times New Roman"/>
        </w:rPr>
        <w:t xml:space="preserve"> found by participants in a November 2011 conference workshop on visual thinking.</w:t>
      </w:r>
    </w:p>
    <w:p w14:paraId="1EDDC6C1"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3D1EAA96" w14:textId="77777777"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bookmarkStart w:id="1" w:name="stories"/>
      <w:bookmarkEnd w:id="1"/>
      <w:r w:rsidRPr="0026570A">
        <w:rPr>
          <w:rFonts w:ascii="Times New Roman" w:eastAsia="Times New Roman" w:hAnsi="Times New Roman" w:cs="Times New Roman"/>
          <w:b/>
          <w:bCs/>
          <w:sz w:val="36"/>
          <w:szCs w:val="36"/>
        </w:rPr>
        <w:t>Images as Stories</w:t>
      </w:r>
    </w:p>
    <w:p w14:paraId="5C83197A" w14:textId="77777777" w:rsidR="0026570A" w:rsidRPr="0026570A" w:rsidRDefault="0026570A" w:rsidP="0026570A">
      <w:pPr>
        <w:numPr>
          <w:ilvl w:val="0"/>
          <w:numId w:val="4"/>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Digital Storytelling</w:t>
      </w:r>
      <w:r w:rsidRPr="0026570A">
        <w:rPr>
          <w:rFonts w:ascii="Times New Roman" w:eastAsia="Times New Roman" w:hAnsi="Times New Roman" w:cs="Times New Roman"/>
        </w:rPr>
        <w:t xml:space="preserve">: See the University of Houston’s </w:t>
      </w:r>
      <w:hyperlink r:id="rId30" w:history="1">
        <w:r w:rsidRPr="0026570A">
          <w:rPr>
            <w:rFonts w:ascii="Times New Roman" w:eastAsia="Times New Roman" w:hAnsi="Times New Roman" w:cs="Times New Roman"/>
            <w:color w:val="0000FF"/>
            <w:u w:val="single"/>
          </w:rPr>
          <w:t>Educational Uses of Digital Storytelling site</w:t>
        </w:r>
      </w:hyperlink>
      <w:r w:rsidRPr="0026570A">
        <w:rPr>
          <w:rFonts w:ascii="Times New Roman" w:eastAsia="Times New Roman" w:hAnsi="Times New Roman" w:cs="Times New Roman"/>
        </w:rPr>
        <w:t xml:space="preserve"> for an introduction to digital storytelling, examples of digital stories, and resources for getting started.</w:t>
      </w:r>
    </w:p>
    <w:p w14:paraId="2C75471F" w14:textId="77777777" w:rsidR="0026570A" w:rsidRPr="0026570A" w:rsidRDefault="0026570A" w:rsidP="0026570A">
      <w:pPr>
        <w:numPr>
          <w:ilvl w:val="1"/>
          <w:numId w:val="4"/>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31" w:history="1">
        <w:r w:rsidRPr="0026570A">
          <w:rPr>
            <w:rFonts w:ascii="Times New Roman" w:eastAsia="Times New Roman" w:hAnsi="Times New Roman" w:cs="Times New Roman"/>
            <w:color w:val="0000FF"/>
            <w:u w:val="single"/>
          </w:rPr>
          <w:t>Five-Card Flickr</w:t>
        </w:r>
      </w:hyperlink>
      <w:r w:rsidRPr="0026570A">
        <w:rPr>
          <w:rFonts w:ascii="Times New Roman" w:eastAsia="Times New Roman" w:hAnsi="Times New Roman" w:cs="Times New Roman"/>
        </w:rPr>
        <w:t xml:space="preserve"> is a storytelling exercise that involves selecting five Flickr images that tell a story.  It’s based on the game </w:t>
      </w:r>
      <w:hyperlink r:id="rId32" w:history="1">
        <w:r w:rsidRPr="0026570A">
          <w:rPr>
            <w:rFonts w:ascii="Times New Roman" w:eastAsia="Times New Roman" w:hAnsi="Times New Roman" w:cs="Times New Roman"/>
            <w:color w:val="0000FF"/>
            <w:u w:val="single"/>
          </w:rPr>
          <w:t>Five-Card Nancy</w:t>
        </w:r>
      </w:hyperlink>
      <w:r w:rsidRPr="0026570A">
        <w:rPr>
          <w:rFonts w:ascii="Times New Roman" w:eastAsia="Times New Roman" w:hAnsi="Times New Roman" w:cs="Times New Roman"/>
        </w:rPr>
        <w:t xml:space="preserve"> by comics expert Scott McCloud in which players make new stories out of individual panels of old </w:t>
      </w:r>
      <w:proofErr w:type="gramStart"/>
      <w:r w:rsidRPr="0026570A">
        <w:rPr>
          <w:rFonts w:ascii="Times New Roman" w:eastAsia="Times New Roman" w:hAnsi="Times New Roman" w:cs="Times New Roman"/>
        </w:rPr>
        <w:t>Nancy</w:t>
      </w:r>
      <w:proofErr w:type="gramEnd"/>
      <w:r w:rsidRPr="0026570A">
        <w:rPr>
          <w:rFonts w:ascii="Times New Roman" w:eastAsia="Times New Roman" w:hAnsi="Times New Roman" w:cs="Times New Roman"/>
        </w:rPr>
        <w:t xml:space="preserve"> comic strips.</w:t>
      </w:r>
    </w:p>
    <w:p w14:paraId="2A363606" w14:textId="77777777" w:rsidR="0026570A" w:rsidRPr="0026570A" w:rsidRDefault="0026570A" w:rsidP="0026570A">
      <w:pPr>
        <w:numPr>
          <w:ilvl w:val="1"/>
          <w:numId w:val="4"/>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“Digital Dossier” (embedded below) is a digital story told through a sequence of images accompanied by a soundtrack and voiceover.  This type of digital story (one not involving actual video) is relatively easy to produce.  See the </w:t>
      </w:r>
      <w:hyperlink r:id="rId33" w:history="1">
        <w:r w:rsidRPr="0026570A">
          <w:rPr>
            <w:rFonts w:ascii="Times New Roman" w:eastAsia="Times New Roman" w:hAnsi="Times New Roman" w:cs="Times New Roman"/>
            <w:color w:val="0000FF"/>
            <w:u w:val="single"/>
          </w:rPr>
          <w:t>University of Houston site</w:t>
        </w:r>
      </w:hyperlink>
      <w:r w:rsidRPr="0026570A">
        <w:rPr>
          <w:rFonts w:ascii="Times New Roman" w:eastAsia="Times New Roman" w:hAnsi="Times New Roman" w:cs="Times New Roman"/>
        </w:rPr>
        <w:t xml:space="preserve"> for instructions.  For more on “Digital Dossier,” see </w:t>
      </w:r>
      <w:hyperlink r:id="rId34" w:history="1">
        <w:r w:rsidRPr="0026570A">
          <w:rPr>
            <w:rFonts w:ascii="Times New Roman" w:eastAsia="Times New Roman" w:hAnsi="Times New Roman" w:cs="Times New Roman"/>
            <w:color w:val="0000FF"/>
            <w:u w:val="single"/>
          </w:rPr>
          <w:t>this Digital Natives blog post</w:t>
        </w:r>
      </w:hyperlink>
      <w:r w:rsidRPr="0026570A">
        <w:rPr>
          <w:rFonts w:ascii="Times New Roman" w:eastAsia="Times New Roman" w:hAnsi="Times New Roman" w:cs="Times New Roman"/>
        </w:rPr>
        <w:t>.</w:t>
      </w:r>
    </w:p>
    <w:p w14:paraId="7CC33BC6"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68D91297" w14:textId="77777777" w:rsidR="0026570A" w:rsidRPr="0026570A" w:rsidRDefault="0026570A" w:rsidP="0026570A">
      <w:pPr>
        <w:numPr>
          <w:ilvl w:val="0"/>
          <w:numId w:val="5"/>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Comics</w:t>
      </w:r>
      <w:r w:rsidRPr="0026570A">
        <w:rPr>
          <w:rFonts w:ascii="Times New Roman" w:eastAsia="Times New Roman" w:hAnsi="Times New Roman" w:cs="Times New Roman"/>
        </w:rPr>
        <w:t xml:space="preserve">: </w:t>
      </w:r>
      <w:hyperlink r:id="rId35" w:history="1">
        <w:r w:rsidRPr="0026570A">
          <w:rPr>
            <w:rFonts w:ascii="Times New Roman" w:eastAsia="Times New Roman" w:hAnsi="Times New Roman" w:cs="Times New Roman"/>
            <w:i/>
            <w:iCs/>
            <w:color w:val="0000FF"/>
            <w:u w:val="single"/>
          </w:rPr>
          <w:t>Understanding Comics</w:t>
        </w:r>
      </w:hyperlink>
      <w:r w:rsidRPr="0026570A">
        <w:rPr>
          <w:rFonts w:ascii="Times New Roman" w:eastAsia="Times New Roman" w:hAnsi="Times New Roman" w:cs="Times New Roman"/>
        </w:rPr>
        <w:t xml:space="preserve"> by </w:t>
      </w:r>
      <w:hyperlink r:id="rId36" w:history="1">
        <w:r w:rsidRPr="0026570A">
          <w:rPr>
            <w:rFonts w:ascii="Times New Roman" w:eastAsia="Times New Roman" w:hAnsi="Times New Roman" w:cs="Times New Roman"/>
            <w:color w:val="0000FF"/>
            <w:u w:val="single"/>
          </w:rPr>
          <w:t>Scott McCloud</w:t>
        </w:r>
      </w:hyperlink>
      <w:r w:rsidRPr="0026570A">
        <w:rPr>
          <w:rFonts w:ascii="Times New Roman" w:eastAsia="Times New Roman" w:hAnsi="Times New Roman" w:cs="Times New Roman"/>
        </w:rPr>
        <w:t xml:space="preserve"> is an excellent introduction to and analysis of the visual language used in comics.</w:t>
      </w:r>
    </w:p>
    <w:p w14:paraId="6AAB07D7" w14:textId="77777777" w:rsidR="0026570A" w:rsidRPr="0026570A" w:rsidRDefault="0026570A" w:rsidP="0026570A">
      <w:pPr>
        <w:numPr>
          <w:ilvl w:val="1"/>
          <w:numId w:val="5"/>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37" w:history="1">
        <w:r w:rsidRPr="0026570A">
          <w:rPr>
            <w:rFonts w:ascii="Times New Roman" w:eastAsia="Times New Roman" w:hAnsi="Times New Roman" w:cs="Times New Roman"/>
            <w:i/>
            <w:iCs/>
            <w:color w:val="0000FF"/>
            <w:u w:val="single"/>
          </w:rPr>
          <w:t>Dinosaur Comics</w:t>
        </w:r>
      </w:hyperlink>
      <w:r w:rsidRPr="0026570A">
        <w:rPr>
          <w:rFonts w:ascii="Times New Roman" w:eastAsia="Times New Roman" w:hAnsi="Times New Roman" w:cs="Times New Roman"/>
        </w:rPr>
        <w:t xml:space="preserve"> is a comic strip that uses the same panels and images every day.  The text, however, changes from day to day.  </w:t>
      </w:r>
      <w:hyperlink r:id="rId38" w:history="1">
        <w:r w:rsidRPr="0026570A">
          <w:rPr>
            <w:rFonts w:ascii="Times New Roman" w:eastAsia="Times New Roman" w:hAnsi="Times New Roman" w:cs="Times New Roman"/>
            <w:color w:val="0000FF"/>
            <w:u w:val="single"/>
          </w:rPr>
          <w:t>In this blog post</w:t>
        </w:r>
      </w:hyperlink>
      <w:r w:rsidRPr="0026570A">
        <w:rPr>
          <w:rFonts w:ascii="Times New Roman" w:eastAsia="Times New Roman" w:hAnsi="Times New Roman" w:cs="Times New Roman"/>
        </w:rPr>
        <w:t xml:space="preserve">, Ryan North, creator of </w:t>
      </w:r>
      <w:r w:rsidRPr="0026570A">
        <w:rPr>
          <w:rFonts w:ascii="Times New Roman" w:eastAsia="Times New Roman" w:hAnsi="Times New Roman" w:cs="Times New Roman"/>
          <w:i/>
          <w:iCs/>
        </w:rPr>
        <w:t>Dinosaur Comics</w:t>
      </w:r>
      <w:r w:rsidRPr="0026570A">
        <w:rPr>
          <w:rFonts w:ascii="Times New Roman" w:eastAsia="Times New Roman" w:hAnsi="Times New Roman" w:cs="Times New Roman"/>
        </w:rPr>
        <w:t xml:space="preserve">, describes how a friend used </w:t>
      </w:r>
      <w:r w:rsidRPr="0026570A">
        <w:rPr>
          <w:rFonts w:ascii="Times New Roman" w:eastAsia="Times New Roman" w:hAnsi="Times New Roman" w:cs="Times New Roman"/>
          <w:i/>
          <w:iCs/>
        </w:rPr>
        <w:t>Dinosaur Comics</w:t>
      </w:r>
      <w:r w:rsidRPr="0026570A">
        <w:rPr>
          <w:rFonts w:ascii="Times New Roman" w:eastAsia="Times New Roman" w:hAnsi="Times New Roman" w:cs="Times New Roman"/>
        </w:rPr>
        <w:t xml:space="preserve"> templates to teach English in Japan.</w:t>
      </w:r>
    </w:p>
    <w:p w14:paraId="3E58ACE8" w14:textId="77777777" w:rsidR="0026570A" w:rsidRPr="0026570A" w:rsidRDefault="0026570A" w:rsidP="0026570A">
      <w:pPr>
        <w:numPr>
          <w:ilvl w:val="1"/>
          <w:numId w:val="5"/>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When Google introduced their Chrome Web browser in 2009, they had Scott McCloud create </w:t>
      </w:r>
      <w:hyperlink r:id="rId39" w:history="1">
        <w:r w:rsidRPr="0026570A">
          <w:rPr>
            <w:rFonts w:ascii="Times New Roman" w:eastAsia="Times New Roman" w:hAnsi="Times New Roman" w:cs="Times New Roman"/>
            <w:color w:val="0000FF"/>
            <w:u w:val="single"/>
          </w:rPr>
          <w:t>a 38-page comic book</w:t>
        </w:r>
      </w:hyperlink>
      <w:r w:rsidRPr="0026570A">
        <w:rPr>
          <w:rFonts w:ascii="Times New Roman" w:eastAsia="Times New Roman" w:hAnsi="Times New Roman" w:cs="Times New Roman"/>
        </w:rPr>
        <w:t xml:space="preserve"> explaining how the new browser works.</w:t>
      </w:r>
    </w:p>
    <w:p w14:paraId="6AEE060A" w14:textId="77777777" w:rsidR="0026570A" w:rsidRPr="0026570A" w:rsidRDefault="0026570A" w:rsidP="0026570A">
      <w:pPr>
        <w:numPr>
          <w:ilvl w:val="1"/>
          <w:numId w:val="5"/>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40" w:history="1">
        <w:proofErr w:type="spellStart"/>
        <w:r w:rsidRPr="0026570A">
          <w:rPr>
            <w:rFonts w:ascii="Times New Roman" w:eastAsia="Times New Roman" w:hAnsi="Times New Roman" w:cs="Times New Roman"/>
            <w:color w:val="0000FF"/>
            <w:u w:val="single"/>
          </w:rPr>
          <w:t>Pixton</w:t>
        </w:r>
        <w:proofErr w:type="spellEnd"/>
      </w:hyperlink>
      <w:r w:rsidRPr="0026570A">
        <w:rPr>
          <w:rFonts w:ascii="Times New Roman" w:eastAsia="Times New Roman" w:hAnsi="Times New Roman" w:cs="Times New Roman"/>
        </w:rPr>
        <w:t xml:space="preserve"> is a free, online tool one can use to create comics.  It allows you to create and alter images using a variety of drawing palettes, kind of like many video games allow users to create and alter their avatars.</w:t>
      </w:r>
    </w:p>
    <w:p w14:paraId="486A8B98"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3A7A17AB" w14:textId="77777777" w:rsidR="0026570A" w:rsidRPr="0026570A" w:rsidRDefault="0026570A" w:rsidP="0026570A">
      <w:pPr>
        <w:numPr>
          <w:ilvl w:val="0"/>
          <w:numId w:val="6"/>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lastRenderedPageBreak/>
        <w:t>Visual Literacy</w:t>
      </w:r>
      <w:r w:rsidRPr="0026570A">
        <w:rPr>
          <w:rFonts w:ascii="Times New Roman" w:eastAsia="Times New Roman" w:hAnsi="Times New Roman" w:cs="Times New Roman"/>
        </w:rPr>
        <w:t>: For an introduction to visual literacy in teaching and learning, read “</w:t>
      </w:r>
      <w:hyperlink r:id="rId41" w:history="1">
        <w:r w:rsidRPr="0026570A">
          <w:rPr>
            <w:rFonts w:ascii="Times New Roman" w:eastAsia="Times New Roman" w:hAnsi="Times New Roman" w:cs="Times New Roman"/>
            <w:color w:val="0000FF"/>
            <w:u w:val="single"/>
          </w:rPr>
          <w:t>Learning to Look</w:t>
        </w:r>
      </w:hyperlink>
      <w:r w:rsidRPr="0026570A">
        <w:rPr>
          <w:rFonts w:ascii="Times New Roman" w:eastAsia="Times New Roman" w:hAnsi="Times New Roman" w:cs="Times New Roman"/>
        </w:rPr>
        <w:t xml:space="preserve">,” by former CFT associate director Peter </w:t>
      </w:r>
      <w:proofErr w:type="spellStart"/>
      <w:r w:rsidRPr="0026570A">
        <w:rPr>
          <w:rFonts w:ascii="Times New Roman" w:eastAsia="Times New Roman" w:hAnsi="Times New Roman" w:cs="Times New Roman"/>
        </w:rPr>
        <w:t>Felten</w:t>
      </w:r>
      <w:proofErr w:type="spellEnd"/>
      <w:r w:rsidRPr="0026570A">
        <w:rPr>
          <w:rFonts w:ascii="Times New Roman" w:eastAsia="Times New Roman" w:hAnsi="Times New Roman" w:cs="Times New Roman"/>
        </w:rPr>
        <w:t xml:space="preserve"> and former CFT master teaching fellow Deandra Little.  Click on the links to the right of the article for additional resources by Peter and Deandra.</w:t>
      </w:r>
    </w:p>
    <w:p w14:paraId="78EABF9A" w14:textId="77777777" w:rsidR="0026570A" w:rsidRPr="0026570A" w:rsidRDefault="0026570A" w:rsidP="0026570A">
      <w:pPr>
        <w:numPr>
          <w:ilvl w:val="1"/>
          <w:numId w:val="6"/>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Peter contributed to the </w:t>
      </w:r>
      <w:r w:rsidRPr="0026570A">
        <w:rPr>
          <w:rFonts w:ascii="Times New Roman" w:eastAsia="Times New Roman" w:hAnsi="Times New Roman" w:cs="Times New Roman"/>
          <w:i/>
          <w:iCs/>
        </w:rPr>
        <w:t>Journal of American History</w:t>
      </w:r>
      <w:r w:rsidRPr="0026570A">
        <w:rPr>
          <w:rFonts w:ascii="Times New Roman" w:eastAsia="Times New Roman" w:hAnsi="Times New Roman" w:cs="Times New Roman"/>
        </w:rPr>
        <w:t xml:space="preserve"> article “</w:t>
      </w:r>
      <w:hyperlink r:id="rId42" w:history="1">
        <w:r w:rsidRPr="0026570A">
          <w:rPr>
            <w:rFonts w:ascii="Times New Roman" w:eastAsia="Times New Roman" w:hAnsi="Times New Roman" w:cs="Times New Roman"/>
            <w:color w:val="0000FF"/>
            <w:u w:val="single"/>
          </w:rPr>
          <w:t>Ways of Seeing: Evidence and Learning in the History Classroom</w:t>
        </w:r>
      </w:hyperlink>
      <w:r w:rsidRPr="0026570A">
        <w:rPr>
          <w:rFonts w:ascii="Times New Roman" w:eastAsia="Times New Roman" w:hAnsi="Times New Roman" w:cs="Times New Roman"/>
        </w:rPr>
        <w:t>.”  The article features essays by five historians describing ways they have included visual literacy in their courses, including a contribution by Tracy Weis of Millersville University, whose student slide was shared in the workshop.</w:t>
      </w:r>
    </w:p>
    <w:p w14:paraId="60C577E5" w14:textId="48113A3B" w:rsidR="0026570A" w:rsidRPr="0026570A" w:rsidRDefault="0026570A" w:rsidP="0026570A">
      <w:pPr>
        <w:numPr>
          <w:ilvl w:val="1"/>
          <w:numId w:val="6"/>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The “</w:t>
      </w:r>
      <w:hyperlink r:id="rId43" w:history="1">
        <w:r w:rsidRPr="0026570A">
          <w:rPr>
            <w:rFonts w:ascii="Times New Roman" w:eastAsia="Times New Roman" w:hAnsi="Times New Roman" w:cs="Times New Roman"/>
            <w:color w:val="0000FF"/>
            <w:u w:val="single"/>
          </w:rPr>
          <w:t>Before &amp; After</w:t>
        </w:r>
      </w:hyperlink>
      <w:r w:rsidRPr="0026570A">
        <w:rPr>
          <w:rFonts w:ascii="Times New Roman" w:eastAsia="Times New Roman" w:hAnsi="Times New Roman" w:cs="Times New Roman"/>
        </w:rPr>
        <w:t xml:space="preserve">” photo seen below illustrates some of what can be done to alter images using tools like Photoshop. (Image by Flickr user </w:t>
      </w:r>
      <w:proofErr w:type="spellStart"/>
      <w:r w:rsidRPr="0026570A">
        <w:rPr>
          <w:rFonts w:ascii="Times New Roman" w:eastAsia="Times New Roman" w:hAnsi="Times New Roman" w:cs="Times New Roman"/>
        </w:rPr>
        <w:t>beverlyislike</w:t>
      </w:r>
      <w:proofErr w:type="spellEnd"/>
      <w:r w:rsidRPr="0026570A">
        <w:rPr>
          <w:rFonts w:ascii="Times New Roman" w:eastAsia="Times New Roman" w:hAnsi="Times New Roman" w:cs="Times New Roman"/>
        </w:rPr>
        <w:t>, Creative Commons licensed.)</w:t>
      </w:r>
      <w:r w:rsidR="00195BD3" w:rsidRPr="00195BD3">
        <w:rPr>
          <w:rFonts w:ascii="Times New Roman" w:eastAsia="Times New Roman" w:hAnsi="Times New Roman" w:cs="Times New Roman"/>
        </w:rPr>
        <w:t xml:space="preserve"> </w:t>
      </w:r>
      <w:r w:rsidR="00195BD3" w:rsidRPr="0026570A">
        <w:rPr>
          <w:rFonts w:ascii="Times New Roman" w:eastAsia="Times New Roman" w:hAnsi="Times New Roman" w:cs="Times New Roman"/>
        </w:rPr>
        <w:fldChar w:fldCharType="begin"/>
      </w:r>
      <w:r w:rsidR="00195BD3" w:rsidRPr="0026570A">
        <w:rPr>
          <w:rFonts w:ascii="Times New Roman" w:eastAsia="Times New Roman" w:hAnsi="Times New Roman" w:cs="Times New Roman"/>
        </w:rPr>
        <w:instrText xml:space="preserve"> INCLUDEPICTURE "http://farm4.static.flickr.com/3304/3248935196_6b163825d7.jpg" \* MERGEFORMATINET </w:instrText>
      </w:r>
      <w:r w:rsidR="00195BD3" w:rsidRPr="0026570A">
        <w:rPr>
          <w:rFonts w:ascii="Times New Roman" w:eastAsia="Times New Roman" w:hAnsi="Times New Roman" w:cs="Times New Roman"/>
        </w:rPr>
        <w:fldChar w:fldCharType="separate"/>
      </w:r>
      <w:r w:rsidR="00195BD3" w:rsidRPr="0026570A">
        <w:rPr>
          <w:rFonts w:ascii="Times New Roman" w:eastAsia="Times New Roman" w:hAnsi="Times New Roman" w:cs="Times New Roman"/>
          <w:noProof/>
        </w:rPr>
        <w:drawing>
          <wp:inline distT="0" distB="0" distL="0" distR="0" wp14:anchorId="6E913126" wp14:editId="3703B136">
            <wp:extent cx="4390326" cy="284480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4401242" cy="2851874"/>
                    </a:xfrm>
                    <a:prstGeom prst="rect">
                      <a:avLst/>
                    </a:prstGeom>
                    <a:noFill/>
                    <a:ln>
                      <a:noFill/>
                    </a:ln>
                  </pic:spPr>
                </pic:pic>
              </a:graphicData>
            </a:graphic>
          </wp:inline>
        </w:drawing>
      </w:r>
      <w:r w:rsidR="00195BD3" w:rsidRPr="0026570A">
        <w:rPr>
          <w:rFonts w:ascii="Times New Roman" w:eastAsia="Times New Roman" w:hAnsi="Times New Roman" w:cs="Times New Roman"/>
        </w:rPr>
        <w:fldChar w:fldCharType="end"/>
      </w:r>
      <w:r w:rsidR="00195BD3" w:rsidRPr="0026570A">
        <w:rPr>
          <w:rFonts w:ascii="Times New Roman" w:eastAsia="Times New Roman" w:hAnsi="Times New Roman" w:cs="Times New Roman"/>
        </w:rPr>
        <w:t xml:space="preserve"> </w:t>
      </w:r>
    </w:p>
    <w:p w14:paraId="12957D43"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0BF32A7E" w14:textId="77777777"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bookmarkStart w:id="2" w:name="diagrams"/>
      <w:bookmarkEnd w:id="2"/>
      <w:r w:rsidRPr="0026570A">
        <w:rPr>
          <w:rFonts w:ascii="Times New Roman" w:eastAsia="Times New Roman" w:hAnsi="Times New Roman" w:cs="Times New Roman"/>
          <w:b/>
          <w:bCs/>
          <w:sz w:val="36"/>
          <w:szCs w:val="36"/>
        </w:rPr>
        <w:t>Schematic Diagrams</w:t>
      </w:r>
    </w:p>
    <w:p w14:paraId="0AB1CB44" w14:textId="77777777" w:rsidR="0026570A" w:rsidRPr="0026570A" w:rsidRDefault="0026570A" w:rsidP="0026570A">
      <w:pPr>
        <w:numPr>
          <w:ilvl w:val="0"/>
          <w:numId w:val="7"/>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 xml:space="preserve">Timelines: </w:t>
      </w:r>
      <w:r w:rsidRPr="0026570A">
        <w:rPr>
          <w:rFonts w:ascii="Times New Roman" w:eastAsia="Times New Roman" w:hAnsi="Times New Roman" w:cs="Times New Roman"/>
        </w:rPr>
        <w:t>In a timeline, chronological information is represented spatially.  Sometimes that representation is to scale (so that a greater spatial distance between two timeline events means a greater chronological distance between those events), sometimes not.</w:t>
      </w:r>
    </w:p>
    <w:p w14:paraId="61CF989D" w14:textId="77777777" w:rsidR="0026570A" w:rsidRPr="0026570A" w:rsidRDefault="0026570A" w:rsidP="0026570A">
      <w:pPr>
        <w:numPr>
          <w:ilvl w:val="1"/>
          <w:numId w:val="7"/>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Jason B. Jones, who teaches English at Central Connecticut State University, has his students collaboratively construct a Victorian Age timeline.  Here’s </w:t>
      </w:r>
      <w:hyperlink r:id="rId45" w:history="1">
        <w:r w:rsidRPr="0026570A">
          <w:rPr>
            <w:rFonts w:ascii="Times New Roman" w:eastAsia="Times New Roman" w:hAnsi="Times New Roman" w:cs="Times New Roman"/>
            <w:color w:val="0000FF"/>
            <w:u w:val="single"/>
          </w:rPr>
          <w:t>a description of this assignment</w:t>
        </w:r>
      </w:hyperlink>
      <w:r w:rsidRPr="0026570A">
        <w:rPr>
          <w:rFonts w:ascii="Times New Roman" w:eastAsia="Times New Roman" w:hAnsi="Times New Roman" w:cs="Times New Roman"/>
        </w:rPr>
        <w:t xml:space="preserve"> and a tutorial for putting together your own collaboratively built timelines.</w:t>
      </w:r>
    </w:p>
    <w:p w14:paraId="741E9F9D" w14:textId="77777777" w:rsidR="0026570A" w:rsidRPr="0026570A" w:rsidRDefault="0026570A" w:rsidP="0026570A">
      <w:pPr>
        <w:numPr>
          <w:ilvl w:val="1"/>
          <w:numId w:val="7"/>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proofErr w:type="spellStart"/>
      <w:r w:rsidRPr="0026570A">
        <w:rPr>
          <w:rFonts w:ascii="Times New Roman" w:eastAsia="Times New Roman" w:hAnsi="Times New Roman" w:cs="Times New Roman"/>
        </w:rPr>
        <w:t>xkcd</w:t>
      </w:r>
      <w:proofErr w:type="spellEnd"/>
      <w:r w:rsidRPr="0026570A">
        <w:rPr>
          <w:rFonts w:ascii="Times New Roman" w:eastAsia="Times New Roman" w:hAnsi="Times New Roman" w:cs="Times New Roman"/>
        </w:rPr>
        <w:t xml:space="preserve">, a “webcomic of romance, </w:t>
      </w:r>
      <w:proofErr w:type="spellStart"/>
      <w:r w:rsidRPr="0026570A">
        <w:rPr>
          <w:rFonts w:ascii="Times New Roman" w:eastAsia="Times New Roman" w:hAnsi="Times New Roman" w:cs="Times New Roman"/>
        </w:rPr>
        <w:t>sarscasm</w:t>
      </w:r>
      <w:proofErr w:type="spellEnd"/>
      <w:r w:rsidRPr="0026570A">
        <w:rPr>
          <w:rFonts w:ascii="Times New Roman" w:eastAsia="Times New Roman" w:hAnsi="Times New Roman" w:cs="Times New Roman"/>
        </w:rPr>
        <w:t xml:space="preserve">, math, and language,” has featured </w:t>
      </w:r>
      <w:hyperlink r:id="rId46" w:history="1">
        <w:r w:rsidRPr="0026570A">
          <w:rPr>
            <w:rFonts w:ascii="Times New Roman" w:eastAsia="Times New Roman" w:hAnsi="Times New Roman" w:cs="Times New Roman"/>
            <w:color w:val="0000FF"/>
            <w:u w:val="single"/>
          </w:rPr>
          <w:t>movie narrative charts</w:t>
        </w:r>
      </w:hyperlink>
      <w:r w:rsidRPr="0026570A">
        <w:rPr>
          <w:rFonts w:ascii="Times New Roman" w:eastAsia="Times New Roman" w:hAnsi="Times New Roman" w:cs="Times New Roman"/>
        </w:rPr>
        <w:t xml:space="preserve"> that show how characters in a few movies interact with each other over time.</w:t>
      </w:r>
    </w:p>
    <w:p w14:paraId="55DE4F68"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4C992EE8" w14:textId="77777777" w:rsidR="0026570A" w:rsidRPr="0026570A" w:rsidRDefault="0026570A" w:rsidP="0026570A">
      <w:pPr>
        <w:numPr>
          <w:ilvl w:val="0"/>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lastRenderedPageBreak/>
        <w:t xml:space="preserve">Prezi: </w:t>
      </w:r>
      <w:hyperlink r:id="rId47" w:history="1">
        <w:r w:rsidRPr="0026570A">
          <w:rPr>
            <w:rFonts w:ascii="Times New Roman" w:eastAsia="Times New Roman" w:hAnsi="Times New Roman" w:cs="Times New Roman"/>
            <w:color w:val="0000FF"/>
            <w:u w:val="single"/>
          </w:rPr>
          <w:t>Prezi</w:t>
        </w:r>
      </w:hyperlink>
      <w:r w:rsidRPr="0026570A">
        <w:rPr>
          <w:rFonts w:ascii="Times New Roman" w:eastAsia="Times New Roman" w:hAnsi="Times New Roman" w:cs="Times New Roman"/>
        </w:rPr>
        <w:t xml:space="preserve"> calls itself the “zooming presentation editor.”  It’s a presentation tool that functions something like an alternative to PowerPoint or Keynote.  Where those tools are inherently linear in their organization and presentation of content, Prezi is distinctly nonlinear.  The tool makes it easy to arrange one’s content (text, images, YouTube videos, and so on) all over a large blank canvas.  This makes it easier to leverage visual thinking in the design and sharing of one’s presentation.  The tool can be used to present content fairly linearly (using some nice built-in transition effects) or nonlinearly, allowing one to zoom around the canvas as appropriate during a presentation.</w:t>
      </w:r>
    </w:p>
    <w:p w14:paraId="2BA96A3A" w14:textId="77777777" w:rsidR="0026570A" w:rsidRPr="0026570A" w:rsidRDefault="0026570A" w:rsidP="0026570A">
      <w:pPr>
        <w:numPr>
          <w:ilvl w:val="1"/>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Examples:</w:t>
      </w:r>
      <w:r w:rsidRPr="0026570A">
        <w:rPr>
          <w:rFonts w:ascii="Times New Roman" w:eastAsia="Times New Roman" w:hAnsi="Times New Roman" w:cs="Times New Roman"/>
        </w:rPr>
        <w:t xml:space="preserve"> Immediately below is a Prezi created by mathematics graduate student Hang Wang on the topic of fractals. See </w:t>
      </w:r>
      <w:hyperlink r:id="rId48" w:history="1">
        <w:r w:rsidRPr="0026570A">
          <w:rPr>
            <w:rFonts w:ascii="Times New Roman" w:eastAsia="Times New Roman" w:hAnsi="Times New Roman" w:cs="Times New Roman"/>
            <w:color w:val="0000FF"/>
            <w:u w:val="single"/>
          </w:rPr>
          <w:t>her guest blog post</w:t>
        </w:r>
      </w:hyperlink>
      <w:r w:rsidRPr="0026570A">
        <w:rPr>
          <w:rFonts w:ascii="Times New Roman" w:eastAsia="Times New Roman" w:hAnsi="Times New Roman" w:cs="Times New Roman"/>
        </w:rPr>
        <w:t xml:space="preserve"> for another example, as well as her thoughts on using Prezi as a presentation tool in mathematics.</w:t>
      </w:r>
    </w:p>
    <w:p w14:paraId="1D5CF4C9" w14:textId="77777777" w:rsidR="0026570A" w:rsidRPr="0026570A" w:rsidRDefault="00934A21" w:rsidP="0026570A">
      <w:pPr>
        <w:spacing w:before="100" w:beforeAutospacing="1" w:after="100" w:afterAutospacing="1"/>
        <w:ind w:left="1440"/>
        <w:rPr>
          <w:rFonts w:ascii="Times New Roman" w:eastAsia="Times New Roman" w:hAnsi="Times New Roman" w:cs="Times New Roman"/>
        </w:rPr>
      </w:pPr>
      <w:hyperlink r:id="rId49" w:tooltip="Chaos and Fractals" w:history="1">
        <w:r w:rsidR="0026570A" w:rsidRPr="0026570A">
          <w:rPr>
            <w:rFonts w:ascii="Times New Roman" w:eastAsia="Times New Roman" w:hAnsi="Times New Roman" w:cs="Times New Roman"/>
            <w:color w:val="0000FF"/>
            <w:u w:val="single"/>
          </w:rPr>
          <w:t>Chaos and Fractals</w:t>
        </w:r>
      </w:hyperlink>
      <w:r w:rsidR="0026570A" w:rsidRPr="0026570A">
        <w:rPr>
          <w:rFonts w:ascii="Times New Roman" w:eastAsia="Times New Roman" w:hAnsi="Times New Roman" w:cs="Times New Roman"/>
        </w:rPr>
        <w:t xml:space="preserve"> on </w:t>
      </w:r>
      <w:hyperlink r:id="rId50" w:history="1">
        <w:r w:rsidR="0026570A" w:rsidRPr="0026570A">
          <w:rPr>
            <w:rFonts w:ascii="Times New Roman" w:eastAsia="Times New Roman" w:hAnsi="Times New Roman" w:cs="Times New Roman"/>
            <w:color w:val="0000FF"/>
            <w:u w:val="single"/>
          </w:rPr>
          <w:t>Prezi</w:t>
        </w:r>
      </w:hyperlink>
    </w:p>
    <w:p w14:paraId="122781F6" w14:textId="77777777" w:rsidR="0026570A" w:rsidRPr="0026570A" w:rsidRDefault="0026570A" w:rsidP="0026570A">
      <w:pPr>
        <w:numPr>
          <w:ilvl w:val="1"/>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See also the CFT-created Prezi embedded at the top of this page and check out the Prezi immediately below for some strategies for using it effectively in the classroom.</w:t>
      </w:r>
    </w:p>
    <w:p w14:paraId="10B18406" w14:textId="77777777" w:rsidR="0026570A" w:rsidRPr="0026570A" w:rsidRDefault="00934A21" w:rsidP="0026570A">
      <w:pPr>
        <w:spacing w:before="100" w:beforeAutospacing="1" w:after="100" w:afterAutospacing="1"/>
        <w:ind w:left="1440"/>
        <w:rPr>
          <w:rFonts w:ascii="Times New Roman" w:eastAsia="Times New Roman" w:hAnsi="Times New Roman" w:cs="Times New Roman"/>
        </w:rPr>
      </w:pPr>
      <w:hyperlink r:id="rId51" w:tooltip="Ideas and reflections on the effective use of Prezi to support whole class teaching" w:history="1">
        <w:r w:rsidR="0026570A" w:rsidRPr="0026570A">
          <w:rPr>
            <w:rFonts w:ascii="Times New Roman" w:eastAsia="Times New Roman" w:hAnsi="Times New Roman" w:cs="Times New Roman"/>
            <w:color w:val="0000FF"/>
            <w:u w:val="single"/>
          </w:rPr>
          <w:t>Thoughts on using Prezi as a teaching tool</w:t>
        </w:r>
      </w:hyperlink>
      <w:r w:rsidR="0026570A" w:rsidRPr="0026570A">
        <w:rPr>
          <w:rFonts w:ascii="Times New Roman" w:eastAsia="Times New Roman" w:hAnsi="Times New Roman" w:cs="Times New Roman"/>
        </w:rPr>
        <w:t xml:space="preserve"> on </w:t>
      </w:r>
      <w:hyperlink r:id="rId52" w:history="1">
        <w:r w:rsidR="0026570A" w:rsidRPr="0026570A">
          <w:rPr>
            <w:rFonts w:ascii="Times New Roman" w:eastAsia="Times New Roman" w:hAnsi="Times New Roman" w:cs="Times New Roman"/>
            <w:color w:val="0000FF"/>
            <w:u w:val="single"/>
          </w:rPr>
          <w:t>Prezi</w:t>
        </w:r>
      </w:hyperlink>
    </w:p>
    <w:p w14:paraId="0522A2DD" w14:textId="77777777" w:rsidR="0026570A" w:rsidRPr="0026570A" w:rsidRDefault="0026570A" w:rsidP="0026570A">
      <w:pPr>
        <w:spacing w:before="100" w:beforeAutospacing="1" w:after="100" w:afterAutospacing="1"/>
        <w:ind w:left="1440"/>
        <w:rPr>
          <w:rFonts w:ascii="Times New Roman" w:eastAsia="Times New Roman" w:hAnsi="Times New Roman" w:cs="Times New Roman"/>
        </w:rPr>
      </w:pPr>
      <w:r w:rsidRPr="0026570A">
        <w:rPr>
          <w:rFonts w:ascii="Times New Roman" w:eastAsia="Times New Roman" w:hAnsi="Times New Roman" w:cs="Times New Roman"/>
        </w:rPr>
        <w:t> </w:t>
      </w:r>
    </w:p>
    <w:p w14:paraId="1CCEB31B" w14:textId="77777777" w:rsidR="0026570A" w:rsidRPr="0026570A" w:rsidRDefault="0026570A" w:rsidP="0026570A">
      <w:pPr>
        <w:numPr>
          <w:ilvl w:val="0"/>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The Back of the Napkin</w:t>
      </w:r>
      <w:r w:rsidRPr="0026570A">
        <w:rPr>
          <w:rFonts w:ascii="Times New Roman" w:eastAsia="Times New Roman" w:hAnsi="Times New Roman" w:cs="Times New Roman"/>
        </w:rPr>
        <w:t xml:space="preserve">: </w:t>
      </w:r>
      <w:hyperlink r:id="rId53" w:history="1">
        <w:r w:rsidRPr="0026570A">
          <w:rPr>
            <w:rFonts w:ascii="Times New Roman" w:eastAsia="Times New Roman" w:hAnsi="Times New Roman" w:cs="Times New Roman"/>
            <w:color w:val="0000FF"/>
            <w:u w:val="single"/>
          </w:rPr>
          <w:t>This book by Dan Roam</w:t>
        </w:r>
      </w:hyperlink>
      <w:r w:rsidRPr="0026570A">
        <w:rPr>
          <w:rFonts w:ascii="Times New Roman" w:eastAsia="Times New Roman" w:hAnsi="Times New Roman" w:cs="Times New Roman"/>
        </w:rPr>
        <w:t xml:space="preserve"> provides an introduction to solving problems visually.  Roam provides useful frameworks for looking, seeing, imagining, and showing.  His new book, </w:t>
      </w:r>
      <w:hyperlink r:id="rId54" w:history="1">
        <w:r w:rsidRPr="0026570A">
          <w:rPr>
            <w:rFonts w:ascii="Times New Roman" w:eastAsia="Times New Roman" w:hAnsi="Times New Roman" w:cs="Times New Roman"/>
            <w:i/>
            <w:iCs/>
            <w:color w:val="0000FF"/>
            <w:u w:val="single"/>
          </w:rPr>
          <w:t>Unfolding the Napkin</w:t>
        </w:r>
      </w:hyperlink>
      <w:r w:rsidRPr="0026570A">
        <w:rPr>
          <w:rFonts w:ascii="Times New Roman" w:eastAsia="Times New Roman" w:hAnsi="Times New Roman" w:cs="Times New Roman"/>
        </w:rPr>
        <w:t>, provides more exercises and activities for developing visual thinking skills.</w:t>
      </w:r>
    </w:p>
    <w:p w14:paraId="40B9DCD7" w14:textId="77777777" w:rsidR="0026570A" w:rsidRPr="0026570A" w:rsidRDefault="0026570A" w:rsidP="0026570A">
      <w:pPr>
        <w:numPr>
          <w:ilvl w:val="1"/>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Dan Roam takes his “Back of the Napkin” approach to explain </w:t>
      </w:r>
      <w:hyperlink r:id="rId55" w:history="1">
        <w:r w:rsidRPr="0026570A">
          <w:rPr>
            <w:rFonts w:ascii="Times New Roman" w:eastAsia="Times New Roman" w:hAnsi="Times New Roman" w:cs="Times New Roman"/>
            <w:color w:val="0000FF"/>
            <w:u w:val="single"/>
          </w:rPr>
          <w:t>the 2009-2010 health care reform debate</w:t>
        </w:r>
      </w:hyperlink>
      <w:r w:rsidRPr="0026570A">
        <w:rPr>
          <w:rFonts w:ascii="Times New Roman" w:eastAsia="Times New Roman" w:hAnsi="Times New Roman" w:cs="Times New Roman"/>
        </w:rPr>
        <w:t>.</w:t>
      </w:r>
    </w:p>
    <w:p w14:paraId="3559E944" w14:textId="77777777" w:rsidR="0026570A" w:rsidRPr="0026570A" w:rsidRDefault="00934A21" w:rsidP="0026570A">
      <w:pPr>
        <w:spacing w:before="100" w:beforeAutospacing="1" w:after="100" w:afterAutospacing="1"/>
        <w:ind w:left="1440"/>
        <w:rPr>
          <w:rFonts w:ascii="Times New Roman" w:eastAsia="Times New Roman" w:hAnsi="Times New Roman" w:cs="Times New Roman"/>
        </w:rPr>
      </w:pPr>
      <w:hyperlink r:id="rId56" w:tooltip="Healthcare Napkins All" w:history="1">
        <w:r w:rsidR="0026570A" w:rsidRPr="0026570A">
          <w:rPr>
            <w:rFonts w:ascii="Times New Roman" w:eastAsia="Times New Roman" w:hAnsi="Times New Roman" w:cs="Times New Roman"/>
            <w:b/>
            <w:bCs/>
            <w:color w:val="0000FF"/>
            <w:u w:val="single"/>
          </w:rPr>
          <w:t>Healthcare Napkins All</w:t>
        </w:r>
      </w:hyperlink>
    </w:p>
    <w:p w14:paraId="5556A247" w14:textId="77777777" w:rsidR="0026570A" w:rsidRPr="0026570A" w:rsidRDefault="0026570A" w:rsidP="0026570A">
      <w:pPr>
        <w:spacing w:beforeAutospacing="1" w:afterAutospacing="1"/>
        <w:ind w:left="1440"/>
        <w:rPr>
          <w:rFonts w:ascii="Times New Roman" w:eastAsia="Times New Roman" w:hAnsi="Times New Roman" w:cs="Times New Roman"/>
        </w:rPr>
      </w:pPr>
      <w:r w:rsidRPr="0026570A">
        <w:rPr>
          <w:rFonts w:ascii="Times New Roman" w:eastAsia="Times New Roman" w:hAnsi="Times New Roman" w:cs="Times New Roman"/>
        </w:rPr>
        <w:t xml:space="preserve">View more </w:t>
      </w:r>
      <w:hyperlink r:id="rId57" w:history="1">
        <w:r w:rsidRPr="0026570A">
          <w:rPr>
            <w:rFonts w:ascii="Times New Roman" w:eastAsia="Times New Roman" w:hAnsi="Times New Roman" w:cs="Times New Roman"/>
            <w:color w:val="0000FF"/>
            <w:u w:val="single"/>
          </w:rPr>
          <w:t>presentations</w:t>
        </w:r>
      </w:hyperlink>
      <w:r w:rsidRPr="0026570A">
        <w:rPr>
          <w:rFonts w:ascii="Times New Roman" w:eastAsia="Times New Roman" w:hAnsi="Times New Roman" w:cs="Times New Roman"/>
        </w:rPr>
        <w:t xml:space="preserve"> from </w:t>
      </w:r>
      <w:hyperlink r:id="rId58" w:history="1">
        <w:r w:rsidRPr="0026570A">
          <w:rPr>
            <w:rFonts w:ascii="Times New Roman" w:eastAsia="Times New Roman" w:hAnsi="Times New Roman" w:cs="Times New Roman"/>
            <w:color w:val="0000FF"/>
            <w:u w:val="single"/>
          </w:rPr>
          <w:t>Dan Roam</w:t>
        </w:r>
      </w:hyperlink>
      <w:r w:rsidRPr="0026570A">
        <w:rPr>
          <w:rFonts w:ascii="Times New Roman" w:eastAsia="Times New Roman" w:hAnsi="Times New Roman" w:cs="Times New Roman"/>
        </w:rPr>
        <w:t>.</w:t>
      </w:r>
    </w:p>
    <w:p w14:paraId="779C700E" w14:textId="77777777" w:rsidR="0026570A" w:rsidRPr="0026570A" w:rsidRDefault="0026570A" w:rsidP="0026570A">
      <w:pPr>
        <w:numPr>
          <w:ilvl w:val="1"/>
          <w:numId w:val="8"/>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For an example of one kind of visual thinking discussed in Roam’s book, see Greg </w:t>
      </w:r>
      <w:proofErr w:type="spellStart"/>
      <w:r w:rsidRPr="0026570A">
        <w:rPr>
          <w:rFonts w:ascii="Times New Roman" w:eastAsia="Times New Roman" w:hAnsi="Times New Roman" w:cs="Times New Roman"/>
        </w:rPr>
        <w:t>Kulowiec’s</w:t>
      </w:r>
      <w:proofErr w:type="spellEnd"/>
      <w:r w:rsidRPr="0026570A">
        <w:rPr>
          <w:rFonts w:ascii="Times New Roman" w:eastAsia="Times New Roman" w:hAnsi="Times New Roman" w:cs="Times New Roman"/>
        </w:rPr>
        <w:t xml:space="preserve"> post, “</w:t>
      </w:r>
      <w:proofErr w:type="spellStart"/>
      <w:r w:rsidRPr="0026570A">
        <w:rPr>
          <w:rFonts w:ascii="Times New Roman" w:eastAsia="Times New Roman" w:hAnsi="Times New Roman" w:cs="Times New Roman"/>
        </w:rPr>
        <w:fldChar w:fldCharType="begin"/>
      </w:r>
      <w:r w:rsidRPr="0026570A">
        <w:rPr>
          <w:rFonts w:ascii="Times New Roman" w:eastAsia="Times New Roman" w:hAnsi="Times New Roman" w:cs="Times New Roman"/>
        </w:rPr>
        <w:instrText xml:space="preserve"> HYPERLINK "http://kulowiectech.blogspot.com/2009/10/triptico-plot-it-x-american-revolution.html" </w:instrText>
      </w:r>
      <w:r w:rsidRPr="0026570A">
        <w:rPr>
          <w:rFonts w:ascii="Times New Roman" w:eastAsia="Times New Roman" w:hAnsi="Times New Roman" w:cs="Times New Roman"/>
        </w:rPr>
        <w:fldChar w:fldCharType="separate"/>
      </w:r>
      <w:r w:rsidRPr="0026570A">
        <w:rPr>
          <w:rFonts w:ascii="Times New Roman" w:eastAsia="Times New Roman" w:hAnsi="Times New Roman" w:cs="Times New Roman"/>
          <w:color w:val="0000FF"/>
          <w:u w:val="single"/>
        </w:rPr>
        <w:t>Triptico</w:t>
      </w:r>
      <w:proofErr w:type="spellEnd"/>
      <w:r w:rsidRPr="0026570A">
        <w:rPr>
          <w:rFonts w:ascii="Times New Roman" w:eastAsia="Times New Roman" w:hAnsi="Times New Roman" w:cs="Times New Roman"/>
          <w:color w:val="0000FF"/>
          <w:u w:val="single"/>
        </w:rPr>
        <w:t xml:space="preserve"> Plot-It x American Revolution</w:t>
      </w:r>
      <w:r w:rsidRPr="0026570A">
        <w:rPr>
          <w:rFonts w:ascii="Times New Roman" w:eastAsia="Times New Roman" w:hAnsi="Times New Roman" w:cs="Times New Roman"/>
        </w:rPr>
        <w:fldChar w:fldCharType="end"/>
      </w:r>
      <w:r w:rsidRPr="0026570A">
        <w:rPr>
          <w:rFonts w:ascii="Times New Roman" w:eastAsia="Times New Roman" w:hAnsi="Times New Roman" w:cs="Times New Roman"/>
        </w:rPr>
        <w:t>,” in which the high school history teacher describes an activity where students plot events associated with the American Revolution on a coordinate plane.</w:t>
      </w:r>
    </w:p>
    <w:p w14:paraId="4783C95D"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25D0CD6D" w14:textId="77777777" w:rsidR="0026570A" w:rsidRPr="0026570A" w:rsidRDefault="0026570A" w:rsidP="0026570A">
      <w:pPr>
        <w:numPr>
          <w:ilvl w:val="0"/>
          <w:numId w:val="9"/>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 xml:space="preserve">Scientific Inscriptions: </w:t>
      </w:r>
      <w:r w:rsidRPr="0026570A">
        <w:rPr>
          <w:rFonts w:ascii="Times New Roman" w:eastAsia="Times New Roman" w:hAnsi="Times New Roman" w:cs="Times New Roman"/>
        </w:rPr>
        <w:t xml:space="preserve">Scientists use a variety of inscriptional practices, such as </w:t>
      </w:r>
      <w:hyperlink r:id="rId59" w:history="1">
        <w:r w:rsidRPr="0026570A">
          <w:rPr>
            <w:rFonts w:ascii="Times New Roman" w:eastAsia="Times New Roman" w:hAnsi="Times New Roman" w:cs="Times New Roman"/>
            <w:color w:val="0000FF"/>
            <w:u w:val="single"/>
          </w:rPr>
          <w:t>free body diagrams</w:t>
        </w:r>
      </w:hyperlink>
      <w:r w:rsidRPr="0026570A">
        <w:rPr>
          <w:rFonts w:ascii="Times New Roman" w:eastAsia="Times New Roman" w:hAnsi="Times New Roman" w:cs="Times New Roman"/>
        </w:rPr>
        <w:t xml:space="preserve"> in physics and </w:t>
      </w:r>
      <w:hyperlink r:id="rId60" w:history="1">
        <w:r w:rsidRPr="0026570A">
          <w:rPr>
            <w:rFonts w:ascii="Times New Roman" w:eastAsia="Times New Roman" w:hAnsi="Times New Roman" w:cs="Times New Roman"/>
            <w:color w:val="0000FF"/>
            <w:u w:val="single"/>
          </w:rPr>
          <w:t>skeletal formulas</w:t>
        </w:r>
      </w:hyperlink>
      <w:r w:rsidRPr="0026570A">
        <w:rPr>
          <w:rFonts w:ascii="Times New Roman" w:eastAsia="Times New Roman" w:hAnsi="Times New Roman" w:cs="Times New Roman"/>
        </w:rPr>
        <w:t xml:space="preserve"> in organic chemistry.  While the visual language of such diagrams </w:t>
      </w:r>
      <w:proofErr w:type="gramStart"/>
      <w:r w:rsidRPr="0026570A">
        <w:rPr>
          <w:rFonts w:ascii="Times New Roman" w:eastAsia="Times New Roman" w:hAnsi="Times New Roman" w:cs="Times New Roman"/>
        </w:rPr>
        <w:t>are</w:t>
      </w:r>
      <w:proofErr w:type="gramEnd"/>
      <w:r w:rsidRPr="0026570A">
        <w:rPr>
          <w:rFonts w:ascii="Times New Roman" w:eastAsia="Times New Roman" w:hAnsi="Times New Roman" w:cs="Times New Roman"/>
        </w:rPr>
        <w:t xml:space="preserve"> often intuitive to experts in these fields, students frequently struggle to understand these diagrams.</w:t>
      </w:r>
    </w:p>
    <w:p w14:paraId="5665A3DD" w14:textId="77777777" w:rsidR="0026570A" w:rsidRPr="0026570A" w:rsidRDefault="0026570A" w:rsidP="0026570A">
      <w:pPr>
        <w:numPr>
          <w:ilvl w:val="1"/>
          <w:numId w:val="9"/>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lastRenderedPageBreak/>
        <w:t xml:space="preserve">Example: </w:t>
      </w:r>
      <w:hyperlink r:id="rId61" w:history="1">
        <w:r w:rsidRPr="0026570A">
          <w:rPr>
            <w:rFonts w:ascii="Times New Roman" w:eastAsia="Times New Roman" w:hAnsi="Times New Roman" w:cs="Times New Roman"/>
            <w:color w:val="0000FF"/>
            <w:u w:val="single"/>
          </w:rPr>
          <w:t>VESTA (Visualization for Electronic and Structural Analysis)</w:t>
        </w:r>
      </w:hyperlink>
      <w:r w:rsidRPr="0026570A">
        <w:rPr>
          <w:rFonts w:ascii="Times New Roman" w:eastAsia="Times New Roman" w:hAnsi="Times New Roman" w:cs="Times New Roman"/>
        </w:rPr>
        <w:t xml:space="preserve"> is a tool used by earth scientists to visualize and interact with the structure of various nanoscale objects.  See </w:t>
      </w:r>
      <w:hyperlink r:id="rId62" w:history="1">
        <w:r w:rsidRPr="0026570A">
          <w:rPr>
            <w:rFonts w:ascii="Times New Roman" w:eastAsia="Times New Roman" w:hAnsi="Times New Roman" w:cs="Times New Roman"/>
            <w:color w:val="0000FF"/>
            <w:u w:val="single"/>
          </w:rPr>
          <w:t>the gallery</w:t>
        </w:r>
      </w:hyperlink>
      <w:r w:rsidRPr="0026570A">
        <w:rPr>
          <w:rFonts w:ascii="Times New Roman" w:eastAsia="Times New Roman" w:hAnsi="Times New Roman" w:cs="Times New Roman"/>
        </w:rPr>
        <w:t xml:space="preserve"> for examples of what VESTA can do.</w:t>
      </w:r>
    </w:p>
    <w:p w14:paraId="144C4A40"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4DC9417B" w14:textId="77777777" w:rsidR="0026570A" w:rsidRPr="0026570A" w:rsidRDefault="0026570A" w:rsidP="0026570A">
      <w:pPr>
        <w:numPr>
          <w:ilvl w:val="0"/>
          <w:numId w:val="10"/>
        </w:numPr>
        <w:spacing w:before="100" w:beforeAutospacing="1" w:after="100" w:afterAutospacing="1"/>
        <w:rPr>
          <w:rFonts w:ascii="Times New Roman" w:eastAsia="Times New Roman" w:hAnsi="Times New Roman" w:cs="Times New Roman"/>
        </w:rPr>
      </w:pPr>
      <w:bookmarkStart w:id="3" w:name="cmaps"/>
      <w:bookmarkEnd w:id="3"/>
      <w:r w:rsidRPr="0026570A">
        <w:rPr>
          <w:rFonts w:ascii="Times New Roman" w:eastAsia="Times New Roman" w:hAnsi="Times New Roman" w:cs="Times New Roman"/>
          <w:b/>
          <w:bCs/>
        </w:rPr>
        <w:t xml:space="preserve">Concept Maps: </w:t>
      </w:r>
      <w:r w:rsidRPr="0026570A">
        <w:rPr>
          <w:rFonts w:ascii="Times New Roman" w:eastAsia="Times New Roman" w:hAnsi="Times New Roman" w:cs="Times New Roman"/>
        </w:rPr>
        <w:t>A simple yet very effective tool for presenting information visually can be found in the use of concept maps.  The wealth of research into learning styles and brain research tells us that it is easier to make meaning of new information when it is represented visually.  Concept maps have been used for quite some time in numerous disciplines. Joseph D. Novak of Cornell University is credited with having developed the idea of concept maps and has done extensive research on their use.  He provides a concise explanation of concept maps, their nomenclature, use, and effectiveness in his article "</w:t>
      </w:r>
      <w:hyperlink r:id="rId63" w:history="1">
        <w:r w:rsidRPr="0026570A">
          <w:rPr>
            <w:rFonts w:ascii="Times New Roman" w:eastAsia="Times New Roman" w:hAnsi="Times New Roman" w:cs="Times New Roman"/>
            <w:color w:val="0000FF"/>
            <w:u w:val="single"/>
          </w:rPr>
          <w:t xml:space="preserve">The Theory Underlying Concept Maps and How to Construct </w:t>
        </w:r>
        <w:proofErr w:type="spellStart"/>
        <w:r w:rsidRPr="0026570A">
          <w:rPr>
            <w:rFonts w:ascii="Times New Roman" w:eastAsia="Times New Roman" w:hAnsi="Times New Roman" w:cs="Times New Roman"/>
            <w:color w:val="0000FF"/>
            <w:u w:val="single"/>
          </w:rPr>
          <w:t>Them"</w:t>
        </w:r>
      </w:hyperlink>
      <w:r w:rsidRPr="0026570A">
        <w:rPr>
          <w:rFonts w:ascii="Times New Roman" w:eastAsia="Times New Roman" w:hAnsi="Times New Roman" w:cs="Times New Roman"/>
        </w:rPr>
        <w:t>.You</w:t>
      </w:r>
      <w:proofErr w:type="spellEnd"/>
      <w:r w:rsidRPr="0026570A">
        <w:rPr>
          <w:rFonts w:ascii="Times New Roman" w:eastAsia="Times New Roman" w:hAnsi="Times New Roman" w:cs="Times New Roman"/>
        </w:rPr>
        <w:t xml:space="preserve"> can also download their open source software at the </w:t>
      </w:r>
      <w:hyperlink r:id="rId64" w:tgtFrame="_blank" w:history="1">
        <w:r w:rsidRPr="0026570A">
          <w:rPr>
            <w:rFonts w:ascii="Times New Roman" w:eastAsia="Times New Roman" w:hAnsi="Times New Roman" w:cs="Times New Roman"/>
            <w:color w:val="0000FF"/>
            <w:u w:val="single"/>
          </w:rPr>
          <w:t>Florida Institute for Human and Machine Cognition</w:t>
        </w:r>
      </w:hyperlink>
      <w:r w:rsidRPr="0026570A">
        <w:rPr>
          <w:rFonts w:ascii="Times New Roman" w:eastAsia="Times New Roman" w:hAnsi="Times New Roman" w:cs="Times New Roman"/>
        </w:rPr>
        <w:t>.</w:t>
      </w:r>
    </w:p>
    <w:p w14:paraId="3CE1E96B" w14:textId="77777777" w:rsidR="0026570A" w:rsidRPr="0026570A" w:rsidRDefault="0026570A" w:rsidP="0026570A">
      <w:pPr>
        <w:numPr>
          <w:ilvl w:val="1"/>
          <w:numId w:val="10"/>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inherit" w:eastAsia="Times New Roman" w:hAnsi="inherit" w:cs="Times New Roman"/>
          <w:b/>
          <w:bCs/>
        </w:rPr>
        <w:t xml:space="preserve">VUE </w:t>
      </w:r>
      <w:r w:rsidRPr="0026570A">
        <w:rPr>
          <w:rFonts w:ascii="Times New Roman" w:eastAsia="Times New Roman" w:hAnsi="Times New Roman" w:cs="Times New Roman"/>
        </w:rPr>
        <w:t xml:space="preserve">is free, open-source software used to create concept </w:t>
      </w:r>
      <w:proofErr w:type="spellStart"/>
      <w:proofErr w:type="gramStart"/>
      <w:r w:rsidRPr="0026570A">
        <w:rPr>
          <w:rFonts w:ascii="Times New Roman" w:eastAsia="Times New Roman" w:hAnsi="Times New Roman" w:cs="Times New Roman"/>
        </w:rPr>
        <w:t>maps.It</w:t>
      </w:r>
      <w:proofErr w:type="spellEnd"/>
      <w:proofErr w:type="gramEnd"/>
      <w:r w:rsidRPr="0026570A">
        <w:rPr>
          <w:rFonts w:ascii="Times New Roman" w:eastAsia="Times New Roman" w:hAnsi="Times New Roman" w:cs="Times New Roman"/>
        </w:rPr>
        <w:t xml:space="preserve"> has been developed by Tufts University and </w:t>
      </w:r>
      <w:hyperlink r:id="rId65" w:history="1">
        <w:r w:rsidRPr="0026570A">
          <w:rPr>
            <w:rFonts w:ascii="Times New Roman" w:eastAsia="Times New Roman" w:hAnsi="Times New Roman" w:cs="Times New Roman"/>
            <w:color w:val="0000FF"/>
            <w:u w:val="single"/>
          </w:rPr>
          <w:t>is available for download</w:t>
        </w:r>
      </w:hyperlink>
      <w:r w:rsidRPr="0026570A">
        <w:rPr>
          <w:rFonts w:ascii="Times New Roman" w:eastAsia="Times New Roman" w:hAnsi="Times New Roman" w:cs="Times New Roman"/>
        </w:rPr>
        <w:t>. The Visual Understanding Environment (VUE) “is focused on creating flexible tools for managing and integrating digital resources in support of teaching, learning and research. VUE provides a flexible visual environment for structuring, presenting, and sharing digital information.”</w:t>
      </w:r>
    </w:p>
    <w:p w14:paraId="41C490A0" w14:textId="77777777" w:rsidR="0026570A" w:rsidRPr="0026570A" w:rsidRDefault="0026570A" w:rsidP="0026570A">
      <w:pPr>
        <w:numPr>
          <w:ilvl w:val="1"/>
          <w:numId w:val="10"/>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66" w:history="1">
        <w:proofErr w:type="spellStart"/>
        <w:r w:rsidRPr="0026570A">
          <w:rPr>
            <w:rFonts w:ascii="Times New Roman" w:eastAsia="Times New Roman" w:hAnsi="Times New Roman" w:cs="Times New Roman"/>
            <w:color w:val="0000FF"/>
            <w:u w:val="single"/>
          </w:rPr>
          <w:t>Debategraph</w:t>
        </w:r>
        <w:proofErr w:type="spellEnd"/>
      </w:hyperlink>
      <w:r w:rsidRPr="0026570A">
        <w:rPr>
          <w:rFonts w:ascii="Times New Roman" w:eastAsia="Times New Roman" w:hAnsi="Times New Roman" w:cs="Times New Roman"/>
        </w:rPr>
        <w:t xml:space="preserve"> is an online tool for collaboratively creating concept maps designed to help clarify debates.  The interactive concept maps created by </w:t>
      </w:r>
      <w:proofErr w:type="spellStart"/>
      <w:r w:rsidRPr="0026570A">
        <w:rPr>
          <w:rFonts w:ascii="Times New Roman" w:eastAsia="Times New Roman" w:hAnsi="Times New Roman" w:cs="Times New Roman"/>
        </w:rPr>
        <w:t>Debategraph</w:t>
      </w:r>
      <w:proofErr w:type="spellEnd"/>
      <w:r w:rsidRPr="0026570A">
        <w:rPr>
          <w:rFonts w:ascii="Times New Roman" w:eastAsia="Times New Roman" w:hAnsi="Times New Roman" w:cs="Times New Roman"/>
        </w:rPr>
        <w:t xml:space="preserve"> show the relationships between arguments and evidence associated with debates and controversies.  See how </w:t>
      </w:r>
      <w:hyperlink r:id="rId67" w:history="1">
        <w:r w:rsidRPr="0026570A">
          <w:rPr>
            <w:rFonts w:ascii="Times New Roman" w:eastAsia="Times New Roman" w:hAnsi="Times New Roman" w:cs="Times New Roman"/>
            <w:color w:val="0000FF"/>
            <w:u w:val="single"/>
          </w:rPr>
          <w:t xml:space="preserve">Christiane Amanpour uses </w:t>
        </w:r>
        <w:proofErr w:type="spellStart"/>
        <w:r w:rsidRPr="0026570A">
          <w:rPr>
            <w:rFonts w:ascii="Times New Roman" w:eastAsia="Times New Roman" w:hAnsi="Times New Roman" w:cs="Times New Roman"/>
            <w:color w:val="0000FF"/>
            <w:u w:val="single"/>
          </w:rPr>
          <w:t>Debategraph</w:t>
        </w:r>
        <w:proofErr w:type="spellEnd"/>
      </w:hyperlink>
      <w:r w:rsidRPr="0026570A">
        <w:rPr>
          <w:rFonts w:ascii="Times New Roman" w:eastAsia="Times New Roman" w:hAnsi="Times New Roman" w:cs="Times New Roman"/>
        </w:rPr>
        <w:t xml:space="preserve"> to add an interactive element to her CNN reporting.</w:t>
      </w:r>
    </w:p>
    <w:p w14:paraId="2CED3367" w14:textId="77777777" w:rsidR="0026570A" w:rsidRPr="0026570A" w:rsidRDefault="0026570A" w:rsidP="0026570A">
      <w:pPr>
        <w:numPr>
          <w:ilvl w:val="1"/>
          <w:numId w:val="10"/>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Example:</w:t>
      </w:r>
      <w:r w:rsidRPr="0026570A">
        <w:rPr>
          <w:rFonts w:ascii="Times New Roman" w:eastAsia="Times New Roman" w:hAnsi="Times New Roman" w:cs="Times New Roman"/>
        </w:rPr>
        <w:t xml:space="preserve"> </w:t>
      </w:r>
      <w:hyperlink r:id="rId68" w:tgtFrame="_blank" w:history="1">
        <w:r w:rsidRPr="0026570A">
          <w:rPr>
            <w:rFonts w:ascii="Times New Roman" w:eastAsia="Times New Roman" w:hAnsi="Times New Roman" w:cs="Times New Roman"/>
            <w:color w:val="0000FF"/>
            <w:u w:val="single"/>
          </w:rPr>
          <w:t xml:space="preserve">Grant Casey’s Connectivism Blog </w:t>
        </w:r>
      </w:hyperlink>
      <w:r w:rsidRPr="0026570A">
        <w:rPr>
          <w:rFonts w:ascii="Times New Roman" w:eastAsia="Times New Roman" w:hAnsi="Times New Roman" w:cs="Times New Roman"/>
        </w:rPr>
        <w:t>explores possibilities for the use of concept maps and other online technologies to implement in his class. It is interesting to follow a group of educators experimenting with new concepts of knowledge and knowledge sharing.</w:t>
      </w:r>
    </w:p>
    <w:p w14:paraId="22D9B1C3" w14:textId="77777777"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bookmarkStart w:id="4" w:name="dataviz"/>
      <w:bookmarkEnd w:id="4"/>
      <w:r w:rsidRPr="0026570A">
        <w:rPr>
          <w:rFonts w:ascii="Times New Roman" w:eastAsia="Times New Roman" w:hAnsi="Times New Roman" w:cs="Times New Roman"/>
          <w:b/>
          <w:bCs/>
          <w:sz w:val="36"/>
          <w:szCs w:val="36"/>
        </w:rPr>
        <w:t>Data Visualizations</w:t>
      </w:r>
    </w:p>
    <w:p w14:paraId="14855A49" w14:textId="77777777" w:rsidR="0026570A" w:rsidRPr="0026570A" w:rsidRDefault="0026570A" w:rsidP="0026570A">
      <w:pPr>
        <w:numPr>
          <w:ilvl w:val="0"/>
          <w:numId w:val="1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 xml:space="preserve">Persuasive Infographics: </w:t>
      </w:r>
      <w:r w:rsidRPr="0026570A">
        <w:rPr>
          <w:rFonts w:ascii="Times New Roman" w:eastAsia="Times New Roman" w:hAnsi="Times New Roman" w:cs="Times New Roman"/>
        </w:rPr>
        <w:t>Charts and graphs are often used in presentations to persuade listeners.  However, often presenters end up with what Edward Tufte calls “</w:t>
      </w:r>
      <w:proofErr w:type="spellStart"/>
      <w:r w:rsidRPr="0026570A">
        <w:rPr>
          <w:rFonts w:ascii="Times New Roman" w:eastAsia="Times New Roman" w:hAnsi="Times New Roman" w:cs="Times New Roman"/>
        </w:rPr>
        <w:fldChar w:fldCharType="begin"/>
      </w:r>
      <w:r w:rsidRPr="0026570A">
        <w:rPr>
          <w:rFonts w:ascii="Times New Roman" w:eastAsia="Times New Roman" w:hAnsi="Times New Roman" w:cs="Times New Roman"/>
        </w:rPr>
        <w:instrText xml:space="preserve"> HYPERLINK "http://en.wikipedia.org/wiki/Chartjunk" </w:instrText>
      </w:r>
      <w:r w:rsidRPr="0026570A">
        <w:rPr>
          <w:rFonts w:ascii="Times New Roman" w:eastAsia="Times New Roman" w:hAnsi="Times New Roman" w:cs="Times New Roman"/>
        </w:rPr>
        <w:fldChar w:fldCharType="separate"/>
      </w:r>
      <w:r w:rsidRPr="0026570A">
        <w:rPr>
          <w:rFonts w:ascii="Times New Roman" w:eastAsia="Times New Roman" w:hAnsi="Times New Roman" w:cs="Times New Roman"/>
          <w:color w:val="0000FF"/>
          <w:u w:val="single"/>
        </w:rPr>
        <w:t>chartjunk</w:t>
      </w:r>
      <w:proofErr w:type="spellEnd"/>
      <w:r w:rsidRPr="0026570A">
        <w:rPr>
          <w:rFonts w:ascii="Times New Roman" w:eastAsia="Times New Roman" w:hAnsi="Times New Roman" w:cs="Times New Roman"/>
        </w:rPr>
        <w:fldChar w:fldCharType="end"/>
      </w:r>
      <w:r w:rsidRPr="0026570A">
        <w:rPr>
          <w:rFonts w:ascii="Times New Roman" w:eastAsia="Times New Roman" w:hAnsi="Times New Roman" w:cs="Times New Roman"/>
        </w:rPr>
        <w:t>,” charts full of unnecessary visual elements that distract from the “story” the chart is meant to convey.</w:t>
      </w:r>
    </w:p>
    <w:p w14:paraId="5AE57131" w14:textId="77777777" w:rsidR="0026570A" w:rsidRPr="0026570A" w:rsidRDefault="0026570A" w:rsidP="0026570A">
      <w:pPr>
        <w:numPr>
          <w:ilvl w:val="1"/>
          <w:numId w:val="1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69" w:history="1">
        <w:r w:rsidRPr="0026570A">
          <w:rPr>
            <w:rFonts w:ascii="Times New Roman" w:eastAsia="Times New Roman" w:hAnsi="Times New Roman" w:cs="Times New Roman"/>
            <w:i/>
            <w:iCs/>
            <w:color w:val="0000FF"/>
            <w:u w:val="single"/>
          </w:rPr>
          <w:t>Presentation Zen</w:t>
        </w:r>
      </w:hyperlink>
      <w:r w:rsidRPr="0026570A">
        <w:rPr>
          <w:rFonts w:ascii="Times New Roman" w:eastAsia="Times New Roman" w:hAnsi="Times New Roman" w:cs="Times New Roman"/>
        </w:rPr>
        <w:t xml:space="preserve"> by Garr Reynolds provides great advice on creating simple, elegant charts and graphs that tell stories.  For example, here’s a blog post by Reynolds </w:t>
      </w:r>
      <w:hyperlink r:id="rId70" w:history="1">
        <w:r w:rsidRPr="0026570A">
          <w:rPr>
            <w:rFonts w:ascii="Times New Roman" w:eastAsia="Times New Roman" w:hAnsi="Times New Roman" w:cs="Times New Roman"/>
            <w:color w:val="0000FF"/>
            <w:u w:val="single"/>
          </w:rPr>
          <w:t>showing the evolution of a chart from messy to elegant</w:t>
        </w:r>
      </w:hyperlink>
      <w:r w:rsidRPr="0026570A">
        <w:rPr>
          <w:rFonts w:ascii="Times New Roman" w:eastAsia="Times New Roman" w:hAnsi="Times New Roman" w:cs="Times New Roman"/>
        </w:rPr>
        <w:t>.</w:t>
      </w:r>
    </w:p>
    <w:p w14:paraId="2F345A5D" w14:textId="77777777" w:rsidR="0026570A" w:rsidRPr="0026570A" w:rsidRDefault="0026570A" w:rsidP="0026570A">
      <w:pPr>
        <w:numPr>
          <w:ilvl w:val="1"/>
          <w:numId w:val="11"/>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In his documentary </w:t>
      </w:r>
      <w:r w:rsidRPr="0026570A">
        <w:rPr>
          <w:rFonts w:ascii="Times New Roman" w:eastAsia="Times New Roman" w:hAnsi="Times New Roman" w:cs="Times New Roman"/>
          <w:i/>
          <w:iCs/>
        </w:rPr>
        <w:t>An Inconvenient Truth</w:t>
      </w:r>
      <w:r w:rsidRPr="0026570A">
        <w:rPr>
          <w:rFonts w:ascii="Times New Roman" w:eastAsia="Times New Roman" w:hAnsi="Times New Roman" w:cs="Times New Roman"/>
        </w:rPr>
        <w:t xml:space="preserve">, Al Gore uses </w:t>
      </w:r>
      <w:hyperlink r:id="rId71" w:history="1">
        <w:r w:rsidRPr="0026570A">
          <w:rPr>
            <w:rFonts w:ascii="Times New Roman" w:eastAsia="Times New Roman" w:hAnsi="Times New Roman" w:cs="Times New Roman"/>
            <w:color w:val="0000FF"/>
            <w:u w:val="single"/>
          </w:rPr>
          <w:t>a chart showing global CO2 concentrations over time</w:t>
        </w:r>
      </w:hyperlink>
      <w:r w:rsidRPr="0026570A">
        <w:rPr>
          <w:rFonts w:ascii="Times New Roman" w:eastAsia="Times New Roman" w:hAnsi="Times New Roman" w:cs="Times New Roman"/>
        </w:rPr>
        <w:t xml:space="preserve"> to great effect.  The sharp spike in CO2 levels in recent years is represented fairly dramatically in the chart.  Al Gore stepping onto a scissor lift and rising through the air as the spike in the chart is revealed certainly didn’t hurt the dramatic effect!</w:t>
      </w:r>
    </w:p>
    <w:p w14:paraId="067B7B67" w14:textId="77777777" w:rsidR="0026570A" w:rsidRPr="0026570A" w:rsidRDefault="0026570A" w:rsidP="0026570A">
      <w:pPr>
        <w:numPr>
          <w:ilvl w:val="0"/>
          <w:numId w:val="12"/>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lastRenderedPageBreak/>
        <w:t xml:space="preserve">Complex Infographics: </w:t>
      </w:r>
      <w:r w:rsidRPr="0026570A">
        <w:rPr>
          <w:rFonts w:ascii="Times New Roman" w:eastAsia="Times New Roman" w:hAnsi="Times New Roman" w:cs="Times New Roman"/>
        </w:rPr>
        <w:t xml:space="preserve">While some infographics are used to highlight a particular </w:t>
      </w:r>
      <w:proofErr w:type="gramStart"/>
      <w:r w:rsidRPr="0026570A">
        <w:rPr>
          <w:rFonts w:ascii="Times New Roman" w:eastAsia="Times New Roman" w:hAnsi="Times New Roman" w:cs="Times New Roman"/>
        </w:rPr>
        <w:t>story</w:t>
      </w:r>
      <w:proofErr w:type="gramEnd"/>
      <w:r w:rsidRPr="0026570A">
        <w:rPr>
          <w:rFonts w:ascii="Times New Roman" w:eastAsia="Times New Roman" w:hAnsi="Times New Roman" w:cs="Times New Roman"/>
        </w:rPr>
        <w:t xml:space="preserve"> the presenter wants to convey, others are used to find stories in multi-variate data sets.  These complex infographics represent more than one variable visually, using spatial relationships, relative sizes, and different colors to do so.</w:t>
      </w:r>
    </w:p>
    <w:p w14:paraId="4A39DB2F" w14:textId="77777777" w:rsidR="0026570A" w:rsidRPr="0026570A" w:rsidRDefault="0026570A" w:rsidP="0026570A">
      <w:pPr>
        <w:numPr>
          <w:ilvl w:val="1"/>
          <w:numId w:val="12"/>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hyperlink r:id="rId72" w:history="1">
        <w:proofErr w:type="spellStart"/>
        <w:r w:rsidRPr="0026570A">
          <w:rPr>
            <w:rFonts w:ascii="Times New Roman" w:eastAsia="Times New Roman" w:hAnsi="Times New Roman" w:cs="Times New Roman"/>
            <w:color w:val="0000FF"/>
            <w:u w:val="single"/>
          </w:rPr>
          <w:t>Gapminder</w:t>
        </w:r>
        <w:proofErr w:type="spellEnd"/>
      </w:hyperlink>
      <w:r w:rsidRPr="0026570A">
        <w:rPr>
          <w:rFonts w:ascii="Times New Roman" w:eastAsia="Times New Roman" w:hAnsi="Times New Roman" w:cs="Times New Roman"/>
        </w:rPr>
        <w:t xml:space="preserve"> creates interactive infographics conveying many different kinds of data about the countries of the world.  To see </w:t>
      </w:r>
      <w:proofErr w:type="spellStart"/>
      <w:r w:rsidRPr="0026570A">
        <w:rPr>
          <w:rFonts w:ascii="Times New Roman" w:eastAsia="Times New Roman" w:hAnsi="Times New Roman" w:cs="Times New Roman"/>
        </w:rPr>
        <w:t>Gapminder</w:t>
      </w:r>
      <w:proofErr w:type="spellEnd"/>
      <w:r w:rsidRPr="0026570A">
        <w:rPr>
          <w:rFonts w:ascii="Times New Roman" w:eastAsia="Times New Roman" w:hAnsi="Times New Roman" w:cs="Times New Roman"/>
        </w:rPr>
        <w:t xml:space="preserve"> in action, watch </w:t>
      </w:r>
      <w:proofErr w:type="spellStart"/>
      <w:r w:rsidRPr="0026570A">
        <w:rPr>
          <w:rFonts w:ascii="Times New Roman" w:eastAsia="Times New Roman" w:hAnsi="Times New Roman" w:cs="Times New Roman"/>
        </w:rPr>
        <w:t>Gapminder</w:t>
      </w:r>
      <w:proofErr w:type="spellEnd"/>
      <w:r w:rsidRPr="0026570A">
        <w:rPr>
          <w:rFonts w:ascii="Times New Roman" w:eastAsia="Times New Roman" w:hAnsi="Times New Roman" w:cs="Times New Roman"/>
        </w:rPr>
        <w:t xml:space="preserve"> director Hans </w:t>
      </w:r>
      <w:proofErr w:type="spellStart"/>
      <w:r w:rsidRPr="0026570A">
        <w:rPr>
          <w:rFonts w:ascii="Times New Roman" w:eastAsia="Times New Roman" w:hAnsi="Times New Roman" w:cs="Times New Roman"/>
        </w:rPr>
        <w:t>Rosling’s</w:t>
      </w:r>
      <w:proofErr w:type="spellEnd"/>
      <w:r w:rsidRPr="0026570A">
        <w:rPr>
          <w:rFonts w:ascii="Times New Roman" w:eastAsia="Times New Roman" w:hAnsi="Times New Roman" w:cs="Times New Roman"/>
        </w:rPr>
        <w:t xml:space="preserve"> TED talk below.  You can also </w:t>
      </w:r>
      <w:hyperlink r:id="rId73" w:history="1">
        <w:r w:rsidRPr="0026570A">
          <w:rPr>
            <w:rFonts w:ascii="Times New Roman" w:eastAsia="Times New Roman" w:hAnsi="Times New Roman" w:cs="Times New Roman"/>
            <w:color w:val="0000FF"/>
            <w:u w:val="single"/>
          </w:rPr>
          <w:t xml:space="preserve">create your own </w:t>
        </w:r>
        <w:proofErr w:type="spellStart"/>
        <w:r w:rsidRPr="0026570A">
          <w:rPr>
            <w:rFonts w:ascii="Times New Roman" w:eastAsia="Times New Roman" w:hAnsi="Times New Roman" w:cs="Times New Roman"/>
            <w:color w:val="0000FF"/>
            <w:u w:val="single"/>
          </w:rPr>
          <w:t>Gapminder</w:t>
        </w:r>
        <w:proofErr w:type="spellEnd"/>
        <w:r w:rsidRPr="0026570A">
          <w:rPr>
            <w:rFonts w:ascii="Times New Roman" w:eastAsia="Times New Roman" w:hAnsi="Times New Roman" w:cs="Times New Roman"/>
            <w:color w:val="0000FF"/>
            <w:u w:val="single"/>
          </w:rPr>
          <w:t>-style charts using Google Docs</w:t>
        </w:r>
      </w:hyperlink>
      <w:r w:rsidRPr="0026570A">
        <w:rPr>
          <w:rFonts w:ascii="Times New Roman" w:eastAsia="Times New Roman" w:hAnsi="Times New Roman" w:cs="Times New Roman"/>
        </w:rPr>
        <w:t>.</w:t>
      </w:r>
    </w:p>
    <w:p w14:paraId="289A7FD4" w14:textId="77777777" w:rsidR="0026570A" w:rsidRPr="0026570A" w:rsidRDefault="0026570A" w:rsidP="0026570A">
      <w:pPr>
        <w:numPr>
          <w:ilvl w:val="1"/>
          <w:numId w:val="12"/>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i/>
          <w:iCs/>
        </w:rPr>
        <w:t xml:space="preserve">Example: </w:t>
      </w:r>
      <w:r w:rsidRPr="0026570A">
        <w:rPr>
          <w:rFonts w:ascii="Times New Roman" w:eastAsia="Times New Roman" w:hAnsi="Times New Roman" w:cs="Times New Roman"/>
        </w:rPr>
        <w:t xml:space="preserve">Vanderbilt Library’s </w:t>
      </w:r>
      <w:hyperlink r:id="rId74" w:history="1">
        <w:r w:rsidRPr="0026570A">
          <w:rPr>
            <w:rFonts w:ascii="Times New Roman" w:eastAsia="Times New Roman" w:hAnsi="Times New Roman" w:cs="Times New Roman"/>
            <w:color w:val="0000FF"/>
            <w:u w:val="single"/>
          </w:rPr>
          <w:t xml:space="preserve">Geographic Information Systems (GIS) coordinator, </w:t>
        </w:r>
      </w:hyperlink>
      <w:r w:rsidRPr="0026570A">
        <w:rPr>
          <w:rFonts w:ascii="Times New Roman" w:eastAsia="Times New Roman" w:hAnsi="Times New Roman" w:cs="Times New Roman"/>
        </w:rPr>
        <w:t xml:space="preserve">Lindsey </w:t>
      </w:r>
      <w:proofErr w:type="spellStart"/>
      <w:r w:rsidRPr="0026570A">
        <w:rPr>
          <w:rFonts w:ascii="Times New Roman" w:eastAsia="Times New Roman" w:hAnsi="Times New Roman" w:cs="Times New Roman"/>
        </w:rPr>
        <w:t>Langsdon</w:t>
      </w:r>
      <w:proofErr w:type="spellEnd"/>
      <w:r w:rsidRPr="0026570A">
        <w:rPr>
          <w:rFonts w:ascii="Times New Roman" w:eastAsia="Times New Roman" w:hAnsi="Times New Roman" w:cs="Times New Roman"/>
        </w:rPr>
        <w:t>, is available to help faculty, staff, and students analyze and display geographic information.  For examples of the kinds of informative maps that GIS can create, visit the Vanderbilt GIS map gallery.</w:t>
      </w:r>
    </w:p>
    <w:p w14:paraId="4A26B51E" w14:textId="77777777" w:rsidR="0026570A" w:rsidRPr="0026570A" w:rsidRDefault="0026570A" w:rsidP="0026570A">
      <w:pPr>
        <w:numPr>
          <w:ilvl w:val="0"/>
          <w:numId w:val="13"/>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b/>
          <w:bCs/>
        </w:rPr>
        <w:t xml:space="preserve">Books: </w:t>
      </w:r>
      <w:r w:rsidRPr="0026570A">
        <w:rPr>
          <w:rFonts w:ascii="Times New Roman" w:eastAsia="Times New Roman" w:hAnsi="Times New Roman" w:cs="Times New Roman"/>
        </w:rPr>
        <w:t>Here are a couple of books to help you learn how to create complex infographics.</w:t>
      </w:r>
    </w:p>
    <w:p w14:paraId="49FF1637" w14:textId="77777777" w:rsidR="0026570A" w:rsidRPr="0026570A" w:rsidRDefault="00934A21" w:rsidP="0026570A">
      <w:pPr>
        <w:numPr>
          <w:ilvl w:val="1"/>
          <w:numId w:val="13"/>
        </w:numPr>
        <w:spacing w:before="100" w:beforeAutospacing="1" w:after="100" w:afterAutospacing="1"/>
        <w:rPr>
          <w:rFonts w:ascii="Times New Roman" w:eastAsia="Times New Roman" w:hAnsi="Times New Roman" w:cs="Times New Roman"/>
        </w:rPr>
      </w:pPr>
      <w:hyperlink r:id="rId75" w:anchor="Books" w:history="1">
        <w:r w:rsidR="0026570A" w:rsidRPr="0026570A">
          <w:rPr>
            <w:rFonts w:ascii="Times New Roman" w:eastAsia="Times New Roman" w:hAnsi="Times New Roman" w:cs="Times New Roman"/>
            <w:i/>
            <w:iCs/>
            <w:color w:val="0000FF"/>
            <w:u w:val="single"/>
          </w:rPr>
          <w:t>Now You See It: Simple Visualization Techniques for Quantitative Analysis</w:t>
        </w:r>
      </w:hyperlink>
      <w:r w:rsidR="0026570A" w:rsidRPr="0026570A">
        <w:rPr>
          <w:rFonts w:ascii="Times New Roman" w:eastAsia="Times New Roman" w:hAnsi="Times New Roman" w:cs="Times New Roman"/>
        </w:rPr>
        <w:t xml:space="preserve"> by Stephen Few is a great book which focuses on the tools and techniques of </w:t>
      </w:r>
      <w:r w:rsidR="0026570A" w:rsidRPr="0026570A">
        <w:rPr>
          <w:rFonts w:ascii="Times New Roman" w:eastAsia="Times New Roman" w:hAnsi="Times New Roman" w:cs="Times New Roman"/>
          <w:i/>
          <w:iCs/>
        </w:rPr>
        <w:t>visual business intelligence</w:t>
      </w:r>
      <w:r w:rsidR="0026570A" w:rsidRPr="0026570A">
        <w:rPr>
          <w:rFonts w:ascii="Times New Roman" w:eastAsia="Times New Roman" w:hAnsi="Times New Roman" w:cs="Times New Roman"/>
        </w:rPr>
        <w:t xml:space="preserve">.  See also </w:t>
      </w:r>
      <w:proofErr w:type="spellStart"/>
      <w:r w:rsidR="0026570A" w:rsidRPr="0026570A">
        <w:rPr>
          <w:rFonts w:ascii="Times New Roman" w:eastAsia="Times New Roman" w:hAnsi="Times New Roman" w:cs="Times New Roman"/>
        </w:rPr>
        <w:t>Few’s</w:t>
      </w:r>
      <w:proofErr w:type="spellEnd"/>
      <w:r w:rsidR="0026570A" w:rsidRPr="0026570A">
        <w:rPr>
          <w:rFonts w:ascii="Times New Roman" w:eastAsia="Times New Roman" w:hAnsi="Times New Roman" w:cs="Times New Roman"/>
        </w:rPr>
        <w:t xml:space="preserve"> </w:t>
      </w:r>
      <w:hyperlink r:id="rId76" w:history="1">
        <w:r w:rsidR="0026570A" w:rsidRPr="0026570A">
          <w:rPr>
            <w:rFonts w:ascii="Times New Roman" w:eastAsia="Times New Roman" w:hAnsi="Times New Roman" w:cs="Times New Roman"/>
            <w:color w:val="0000FF"/>
            <w:u w:val="single"/>
          </w:rPr>
          <w:t>Perceptual Edge blog</w:t>
        </w:r>
      </w:hyperlink>
      <w:r w:rsidR="0026570A" w:rsidRPr="0026570A">
        <w:rPr>
          <w:rFonts w:ascii="Times New Roman" w:eastAsia="Times New Roman" w:hAnsi="Times New Roman" w:cs="Times New Roman"/>
        </w:rPr>
        <w:t>.</w:t>
      </w:r>
    </w:p>
    <w:p w14:paraId="5A041F69" w14:textId="77777777" w:rsidR="0026570A" w:rsidRPr="0026570A" w:rsidRDefault="00934A21" w:rsidP="0026570A">
      <w:pPr>
        <w:numPr>
          <w:ilvl w:val="1"/>
          <w:numId w:val="13"/>
        </w:numPr>
        <w:spacing w:before="100" w:beforeAutospacing="1" w:after="100" w:afterAutospacing="1"/>
        <w:rPr>
          <w:rFonts w:ascii="Times New Roman" w:eastAsia="Times New Roman" w:hAnsi="Times New Roman" w:cs="Times New Roman"/>
        </w:rPr>
      </w:pPr>
      <w:hyperlink r:id="rId77" w:history="1">
        <w:r w:rsidR="0026570A" w:rsidRPr="0026570A">
          <w:rPr>
            <w:rFonts w:ascii="Times New Roman" w:eastAsia="Times New Roman" w:hAnsi="Times New Roman" w:cs="Times New Roman"/>
            <w:i/>
            <w:iCs/>
            <w:color w:val="0000FF"/>
            <w:u w:val="single"/>
          </w:rPr>
          <w:t>Envisioning Information</w:t>
        </w:r>
      </w:hyperlink>
      <w:r w:rsidR="0026570A" w:rsidRPr="0026570A">
        <w:rPr>
          <w:rFonts w:ascii="Times New Roman" w:eastAsia="Times New Roman" w:hAnsi="Times New Roman" w:cs="Times New Roman"/>
        </w:rPr>
        <w:t xml:space="preserve"> by Edward Tufte provides strategies for visually displaying high-dimensional data.  Tufte is an “analytical design” guru who is also known for his critique of PowerPoint, “</w:t>
      </w:r>
      <w:hyperlink r:id="rId78" w:history="1">
        <w:r w:rsidR="0026570A" w:rsidRPr="0026570A">
          <w:rPr>
            <w:rFonts w:ascii="Times New Roman" w:eastAsia="Times New Roman" w:hAnsi="Times New Roman" w:cs="Times New Roman"/>
            <w:color w:val="0000FF"/>
            <w:u w:val="single"/>
          </w:rPr>
          <w:t>The Cognitive Style of PowerPoint</w:t>
        </w:r>
      </w:hyperlink>
      <w:r w:rsidR="0026570A" w:rsidRPr="0026570A">
        <w:rPr>
          <w:rFonts w:ascii="Times New Roman" w:eastAsia="Times New Roman" w:hAnsi="Times New Roman" w:cs="Times New Roman"/>
        </w:rPr>
        <w:t xml:space="preserve">.”  </w:t>
      </w:r>
      <w:hyperlink r:id="rId79" w:history="1">
        <w:r w:rsidR="0026570A" w:rsidRPr="0026570A">
          <w:rPr>
            <w:rFonts w:ascii="Times New Roman" w:eastAsia="Times New Roman" w:hAnsi="Times New Roman" w:cs="Times New Roman"/>
            <w:color w:val="0000FF"/>
            <w:u w:val="single"/>
          </w:rPr>
          <w:t>Tufte’s Web site</w:t>
        </w:r>
      </w:hyperlink>
      <w:r w:rsidR="0026570A" w:rsidRPr="0026570A">
        <w:rPr>
          <w:rFonts w:ascii="Times New Roman" w:eastAsia="Times New Roman" w:hAnsi="Times New Roman" w:cs="Times New Roman"/>
        </w:rPr>
        <w:t xml:space="preserve"> has further resources on visually presenting information.</w:t>
      </w:r>
    </w:p>
    <w:p w14:paraId="6B35DA68"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0C08AAC4" w14:textId="77777777" w:rsidR="0026570A" w:rsidRPr="0026570A" w:rsidRDefault="0026570A" w:rsidP="0026570A">
      <w:pPr>
        <w:spacing w:before="100" w:beforeAutospacing="1" w:after="100" w:afterAutospacing="1"/>
        <w:outlineLvl w:val="1"/>
        <w:rPr>
          <w:rFonts w:ascii="Times New Roman" w:eastAsia="Times New Roman" w:hAnsi="Times New Roman" w:cs="Times New Roman"/>
          <w:b/>
          <w:bCs/>
          <w:sz w:val="36"/>
          <w:szCs w:val="36"/>
        </w:rPr>
      </w:pPr>
      <w:bookmarkStart w:id="5" w:name="more"/>
      <w:bookmarkEnd w:id="5"/>
      <w:r w:rsidRPr="0026570A">
        <w:rPr>
          <w:rFonts w:ascii="Times New Roman" w:eastAsia="Times New Roman" w:hAnsi="Times New Roman" w:cs="Times New Roman"/>
          <w:b/>
          <w:bCs/>
          <w:sz w:val="36"/>
          <w:szCs w:val="36"/>
        </w:rPr>
        <w:t>More Resources</w:t>
      </w:r>
    </w:p>
    <w:p w14:paraId="438BD2BB" w14:textId="77777777" w:rsidR="0026570A" w:rsidRPr="0026570A" w:rsidRDefault="0026570A" w:rsidP="0026570A">
      <w:pPr>
        <w:numPr>
          <w:ilvl w:val="0"/>
          <w:numId w:val="14"/>
        </w:num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People interested in visual thinking (in and outside of academia) frequently bookmark resources on Delicious using the “</w:t>
      </w:r>
      <w:proofErr w:type="spellStart"/>
      <w:r w:rsidRPr="0026570A">
        <w:rPr>
          <w:rFonts w:ascii="Times New Roman" w:eastAsia="Times New Roman" w:hAnsi="Times New Roman" w:cs="Times New Roman"/>
        </w:rPr>
        <w:t>vizthink</w:t>
      </w:r>
      <w:proofErr w:type="spellEnd"/>
      <w:r w:rsidRPr="0026570A">
        <w:rPr>
          <w:rFonts w:ascii="Times New Roman" w:eastAsia="Times New Roman" w:hAnsi="Times New Roman" w:cs="Times New Roman"/>
        </w:rPr>
        <w:t xml:space="preserve">” tag.  See resources tagged using </w:t>
      </w:r>
      <w:hyperlink r:id="rId80" w:history="1">
        <w:r w:rsidRPr="0026570A">
          <w:rPr>
            <w:rFonts w:ascii="Times New Roman" w:eastAsia="Times New Roman" w:hAnsi="Times New Roman" w:cs="Times New Roman"/>
            <w:color w:val="0000FF"/>
            <w:u w:val="single"/>
          </w:rPr>
          <w:t>the Twitter hashtag #vizthink</w:t>
        </w:r>
      </w:hyperlink>
      <w:r w:rsidRPr="0026570A">
        <w:rPr>
          <w:rFonts w:ascii="Times New Roman" w:eastAsia="Times New Roman" w:hAnsi="Times New Roman" w:cs="Times New Roman"/>
        </w:rPr>
        <w:t>.</w:t>
      </w:r>
    </w:p>
    <w:p w14:paraId="66202C3E" w14:textId="77777777" w:rsidR="0026570A" w:rsidRPr="0026570A" w:rsidRDefault="00934A21" w:rsidP="0026570A">
      <w:pPr>
        <w:numPr>
          <w:ilvl w:val="0"/>
          <w:numId w:val="14"/>
        </w:numPr>
        <w:spacing w:before="100" w:beforeAutospacing="1" w:after="100" w:afterAutospacing="1"/>
        <w:rPr>
          <w:rFonts w:ascii="Times New Roman" w:eastAsia="Times New Roman" w:hAnsi="Times New Roman" w:cs="Times New Roman"/>
        </w:rPr>
      </w:pPr>
      <w:hyperlink r:id="rId81" w:history="1">
        <w:r w:rsidR="0026570A" w:rsidRPr="0026570A">
          <w:rPr>
            <w:rFonts w:ascii="Times New Roman" w:eastAsia="Times New Roman" w:hAnsi="Times New Roman" w:cs="Times New Roman"/>
            <w:color w:val="0000FF"/>
            <w:u w:val="single"/>
          </w:rPr>
          <w:t>Visual Thinking Strategies</w:t>
        </w:r>
      </w:hyperlink>
      <w:r w:rsidR="0026570A" w:rsidRPr="0026570A">
        <w:rPr>
          <w:rFonts w:ascii="Times New Roman" w:eastAsia="Times New Roman" w:hAnsi="Times New Roman" w:cs="Times New Roman"/>
        </w:rPr>
        <w:t xml:space="preserve"> is a research-based education nonprofit that provides a teaching methodology, a developmentally appropriate image curriculum, and a learner-centered professional development program. Its Web site is full of useful resources, and it regularly organizes online and face-to-face </w:t>
      </w:r>
      <w:hyperlink r:id="rId82" w:history="1">
        <w:r w:rsidR="0026570A" w:rsidRPr="0026570A">
          <w:rPr>
            <w:rFonts w:ascii="Times New Roman" w:eastAsia="Times New Roman" w:hAnsi="Times New Roman" w:cs="Times New Roman"/>
            <w:color w:val="0000FF"/>
            <w:u w:val="single"/>
          </w:rPr>
          <w:t>workshops and events</w:t>
        </w:r>
      </w:hyperlink>
      <w:r w:rsidR="0026570A" w:rsidRPr="0026570A">
        <w:rPr>
          <w:rFonts w:ascii="Times New Roman" w:eastAsia="Times New Roman" w:hAnsi="Times New Roman" w:cs="Times New Roman"/>
        </w:rPr>
        <w:t>.</w:t>
      </w:r>
    </w:p>
    <w:p w14:paraId="7B4E3E55" w14:textId="77777777" w:rsidR="0026570A" w:rsidRPr="0026570A" w:rsidRDefault="00934A21" w:rsidP="0026570A">
      <w:pPr>
        <w:numPr>
          <w:ilvl w:val="0"/>
          <w:numId w:val="14"/>
        </w:numPr>
        <w:spacing w:before="100" w:beforeAutospacing="1" w:after="100" w:afterAutospacing="1"/>
        <w:rPr>
          <w:rFonts w:ascii="Times New Roman" w:eastAsia="Times New Roman" w:hAnsi="Times New Roman" w:cs="Times New Roman"/>
        </w:rPr>
      </w:pPr>
      <w:hyperlink r:id="rId83" w:history="1">
        <w:r w:rsidR="0026570A" w:rsidRPr="0026570A">
          <w:rPr>
            <w:rFonts w:ascii="Times New Roman" w:eastAsia="Times New Roman" w:hAnsi="Times New Roman" w:cs="Times New Roman"/>
            <w:i/>
            <w:iCs/>
            <w:color w:val="0000FF"/>
            <w:u w:val="single"/>
          </w:rPr>
          <w:t>Visual Language for Designers: Principles for Creating Graphics that People Understand</w:t>
        </w:r>
      </w:hyperlink>
      <w:r w:rsidR="0026570A" w:rsidRPr="0026570A">
        <w:rPr>
          <w:rFonts w:ascii="Times New Roman" w:eastAsia="Times New Roman" w:hAnsi="Times New Roman" w:cs="Times New Roman"/>
        </w:rPr>
        <w:t xml:space="preserve"> by Conny Malamed is a large book that begins with a section on how we process visual information and then introduces principles that help you understand how to organize for perception and simplify visuals.</w:t>
      </w:r>
    </w:p>
    <w:p w14:paraId="03BA2DBB" w14:textId="77777777" w:rsidR="0026570A" w:rsidRPr="0026570A" w:rsidRDefault="0026570A" w:rsidP="0026570A">
      <w:pPr>
        <w:spacing w:before="100" w:beforeAutospacing="1" w:after="100" w:afterAutospacing="1"/>
        <w:rPr>
          <w:rFonts w:ascii="Times New Roman" w:eastAsia="Times New Roman" w:hAnsi="Times New Roman" w:cs="Times New Roman"/>
        </w:rPr>
      </w:pPr>
      <w:r w:rsidRPr="0026570A">
        <w:rPr>
          <w:rFonts w:ascii="Times New Roman" w:eastAsia="Times New Roman" w:hAnsi="Times New Roman" w:cs="Times New Roman"/>
        </w:rPr>
        <w:t> </w:t>
      </w:r>
    </w:p>
    <w:p w14:paraId="1617B65F" w14:textId="77777777" w:rsidR="00934A21" w:rsidRPr="0026570A" w:rsidRDefault="00934A21" w:rsidP="00934A21">
      <w:pPr>
        <w:spacing w:before="100" w:beforeAutospacing="1" w:after="100" w:afterAutospacing="1"/>
        <w:jc w:val="center"/>
        <w:rPr>
          <w:rFonts w:ascii="Times New Roman" w:eastAsia="Times New Roman" w:hAnsi="Times New Roman" w:cs="Times New Roman"/>
        </w:rPr>
      </w:pPr>
      <w:bookmarkStart w:id="6" w:name="workshop"/>
      <w:bookmarkEnd w:id="6"/>
      <w:r w:rsidRPr="0026570A">
        <w:rPr>
          <w:rFonts w:ascii="Times New Roman" w:eastAsia="Times New Roman" w:hAnsi="Times New Roman" w:cs="Times New Roman"/>
          <w:noProof/>
          <w:color w:val="0000FF"/>
        </w:rPr>
        <w:drawing>
          <wp:inline distT="0" distB="0" distL="0" distR="0" wp14:anchorId="26BC1F86" wp14:editId="1A121653">
            <wp:extent cx="1016000" cy="193040"/>
            <wp:effectExtent l="0" t="0" r="0" b="0"/>
            <wp:docPr id="1" name="Picture 1" descr="Creative Commons License">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ative Commons License">
                      <a:hlinkClick r:id="rId84"/>
                    </pic:cNvPr>
                    <pic:cNvPicPr>
                      <a:picLocks noChangeAspect="1" noChangeArrowheads="1"/>
                    </pic:cNvPicPr>
                  </pic:nvPicPr>
                  <pic:blipFill>
                    <a:blip r:embed="rId85">
                      <a:extLst>
                        <a:ext uri="{28A0092B-C50C-407E-A947-70E740481C1C}">
                          <a14:useLocalDpi xmlns:a14="http://schemas.microsoft.com/office/drawing/2010/main"/>
                        </a:ext>
                      </a:extLst>
                    </a:blip>
                    <a:srcRect/>
                    <a:stretch>
                      <a:fillRect/>
                    </a:stretch>
                  </pic:blipFill>
                  <pic:spPr bwMode="auto">
                    <a:xfrm>
                      <a:off x="0" y="0"/>
                      <a:ext cx="1016000" cy="193040"/>
                    </a:xfrm>
                    <a:prstGeom prst="rect">
                      <a:avLst/>
                    </a:prstGeom>
                    <a:noFill/>
                    <a:ln>
                      <a:noFill/>
                    </a:ln>
                  </pic:spPr>
                </pic:pic>
              </a:graphicData>
            </a:graphic>
          </wp:inline>
        </w:drawing>
      </w:r>
      <w:r w:rsidRPr="0026570A">
        <w:rPr>
          <w:rFonts w:ascii="Times New Roman" w:eastAsia="Times New Roman" w:hAnsi="Times New Roman" w:cs="Times New Roman"/>
        </w:rPr>
        <w:br/>
        <w:t xml:space="preserve">This teaching guide is licensed under a </w:t>
      </w:r>
      <w:hyperlink r:id="rId86" w:history="1">
        <w:r w:rsidRPr="0026570A">
          <w:rPr>
            <w:rFonts w:ascii="Times New Roman" w:eastAsia="Times New Roman" w:hAnsi="Times New Roman" w:cs="Times New Roman"/>
            <w:color w:val="0000FF"/>
            <w:u w:val="single"/>
          </w:rPr>
          <w:t>Creative Commons Attribution-</w:t>
        </w:r>
        <w:proofErr w:type="spellStart"/>
        <w:r w:rsidRPr="0026570A">
          <w:rPr>
            <w:rFonts w:ascii="Times New Roman" w:eastAsia="Times New Roman" w:hAnsi="Times New Roman" w:cs="Times New Roman"/>
            <w:color w:val="0000FF"/>
            <w:u w:val="single"/>
          </w:rPr>
          <w:t>NonCommercial</w:t>
        </w:r>
        <w:proofErr w:type="spellEnd"/>
        <w:r w:rsidRPr="0026570A">
          <w:rPr>
            <w:rFonts w:ascii="Times New Roman" w:eastAsia="Times New Roman" w:hAnsi="Times New Roman" w:cs="Times New Roman"/>
            <w:color w:val="0000FF"/>
            <w:u w:val="single"/>
          </w:rPr>
          <w:t xml:space="preserve"> 4.0 International License</w:t>
        </w:r>
      </w:hyperlink>
      <w:r w:rsidRPr="0026570A">
        <w:rPr>
          <w:rFonts w:ascii="Times New Roman" w:eastAsia="Times New Roman" w:hAnsi="Times New Roman" w:cs="Times New Roman"/>
        </w:rPr>
        <w:t>.</w:t>
      </w:r>
    </w:p>
    <w:p w14:paraId="67F85081" w14:textId="77777777" w:rsidR="00773898" w:rsidRDefault="00773898"/>
    <w:sectPr w:rsidR="00773898" w:rsidSect="00D77A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inherit">
    <w:altName w:val="Times New Roman"/>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62BF0"/>
    <w:multiLevelType w:val="multilevel"/>
    <w:tmpl w:val="C39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1259E"/>
    <w:multiLevelType w:val="multilevel"/>
    <w:tmpl w:val="B9FC82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CC5527"/>
    <w:multiLevelType w:val="multilevel"/>
    <w:tmpl w:val="F7A8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274C11"/>
    <w:multiLevelType w:val="multilevel"/>
    <w:tmpl w:val="CED41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265A03"/>
    <w:multiLevelType w:val="multilevel"/>
    <w:tmpl w:val="C2721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C303BB"/>
    <w:multiLevelType w:val="multilevel"/>
    <w:tmpl w:val="75F4B5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A1266D"/>
    <w:multiLevelType w:val="multilevel"/>
    <w:tmpl w:val="A838F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76BA7"/>
    <w:multiLevelType w:val="multilevel"/>
    <w:tmpl w:val="4DD8AC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A3034C"/>
    <w:multiLevelType w:val="multilevel"/>
    <w:tmpl w:val="3CBC7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51E3D"/>
    <w:multiLevelType w:val="multilevel"/>
    <w:tmpl w:val="7AB61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245655"/>
    <w:multiLevelType w:val="multilevel"/>
    <w:tmpl w:val="7A14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3D170F"/>
    <w:multiLevelType w:val="multilevel"/>
    <w:tmpl w:val="BDFCF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A63999"/>
    <w:multiLevelType w:val="multilevel"/>
    <w:tmpl w:val="A6C09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D40A32"/>
    <w:multiLevelType w:val="multilevel"/>
    <w:tmpl w:val="A99A0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7"/>
  </w:num>
  <w:num w:numId="4">
    <w:abstractNumId w:val="12"/>
  </w:num>
  <w:num w:numId="5">
    <w:abstractNumId w:val="2"/>
  </w:num>
  <w:num w:numId="6">
    <w:abstractNumId w:val="0"/>
  </w:num>
  <w:num w:numId="7">
    <w:abstractNumId w:val="3"/>
  </w:num>
  <w:num w:numId="8">
    <w:abstractNumId w:val="6"/>
  </w:num>
  <w:num w:numId="9">
    <w:abstractNumId w:val="8"/>
  </w:num>
  <w:num w:numId="10">
    <w:abstractNumId w:val="13"/>
  </w:num>
  <w:num w:numId="11">
    <w:abstractNumId w:val="1"/>
  </w:num>
  <w:num w:numId="12">
    <w:abstractNumId w:val="4"/>
  </w:num>
  <w:num w:numId="13">
    <w:abstractNumId w:val="5"/>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70A"/>
    <w:rsid w:val="00195BD3"/>
    <w:rsid w:val="001F3112"/>
    <w:rsid w:val="0026570A"/>
    <w:rsid w:val="0048575D"/>
    <w:rsid w:val="00773898"/>
    <w:rsid w:val="00934A21"/>
    <w:rsid w:val="00D77A1F"/>
    <w:rsid w:val="00D853AC"/>
    <w:rsid w:val="00E26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ECA64"/>
  <w15:chartTrackingRefBased/>
  <w15:docId w15:val="{58089E61-5EA8-0249-B0E0-46647A632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570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570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657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26570A"/>
    <w:rPr>
      <w:color w:val="0000FF"/>
      <w:u w:val="single"/>
    </w:rPr>
  </w:style>
  <w:style w:type="character" w:styleId="Strong">
    <w:name w:val="Strong"/>
    <w:basedOn w:val="DefaultParagraphFont"/>
    <w:uiPriority w:val="22"/>
    <w:qFormat/>
    <w:rsid w:val="0026570A"/>
    <w:rPr>
      <w:b/>
      <w:bCs/>
    </w:rPr>
  </w:style>
  <w:style w:type="character" w:styleId="Emphasis">
    <w:name w:val="Emphasis"/>
    <w:basedOn w:val="DefaultParagraphFont"/>
    <w:uiPriority w:val="20"/>
    <w:qFormat/>
    <w:rsid w:val="002657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82575">
      <w:bodyDiv w:val="1"/>
      <w:marLeft w:val="0"/>
      <w:marRight w:val="0"/>
      <w:marTop w:val="0"/>
      <w:marBottom w:val="0"/>
      <w:divBdr>
        <w:top w:val="none" w:sz="0" w:space="0" w:color="auto"/>
        <w:left w:val="none" w:sz="0" w:space="0" w:color="auto"/>
        <w:bottom w:val="none" w:sz="0" w:space="0" w:color="auto"/>
        <w:right w:val="none" w:sz="0" w:space="0" w:color="auto"/>
      </w:divBdr>
    </w:div>
    <w:div w:id="1833989566">
      <w:bodyDiv w:val="1"/>
      <w:marLeft w:val="0"/>
      <w:marRight w:val="0"/>
      <w:marTop w:val="0"/>
      <w:marBottom w:val="0"/>
      <w:divBdr>
        <w:top w:val="none" w:sz="0" w:space="0" w:color="auto"/>
        <w:left w:val="none" w:sz="0" w:space="0" w:color="auto"/>
        <w:bottom w:val="none" w:sz="0" w:space="0" w:color="auto"/>
        <w:right w:val="none" w:sz="0" w:space="0" w:color="auto"/>
      </w:divBdr>
      <w:divsChild>
        <w:div w:id="347607543">
          <w:marLeft w:val="0"/>
          <w:marRight w:val="0"/>
          <w:marTop w:val="0"/>
          <w:marBottom w:val="0"/>
          <w:divBdr>
            <w:top w:val="none" w:sz="0" w:space="0" w:color="auto"/>
            <w:left w:val="none" w:sz="0" w:space="0" w:color="auto"/>
            <w:bottom w:val="none" w:sz="0" w:space="0" w:color="auto"/>
            <w:right w:val="none" w:sz="0" w:space="0" w:color="auto"/>
          </w:divBdr>
          <w:divsChild>
            <w:div w:id="39982716">
              <w:marLeft w:val="0"/>
              <w:marRight w:val="0"/>
              <w:marTop w:val="0"/>
              <w:marBottom w:val="0"/>
              <w:divBdr>
                <w:top w:val="none" w:sz="0" w:space="0" w:color="auto"/>
                <w:left w:val="none" w:sz="0" w:space="0" w:color="auto"/>
                <w:bottom w:val="none" w:sz="0" w:space="0" w:color="auto"/>
                <w:right w:val="none" w:sz="0" w:space="0" w:color="auto"/>
              </w:divBdr>
            </w:div>
          </w:divsChild>
        </w:div>
        <w:div w:id="1027801680">
          <w:marLeft w:val="0"/>
          <w:marRight w:val="0"/>
          <w:marTop w:val="0"/>
          <w:marBottom w:val="0"/>
          <w:divBdr>
            <w:top w:val="none" w:sz="0" w:space="0" w:color="auto"/>
            <w:left w:val="none" w:sz="0" w:space="0" w:color="auto"/>
            <w:bottom w:val="none" w:sz="0" w:space="0" w:color="auto"/>
            <w:right w:val="none" w:sz="0" w:space="0" w:color="auto"/>
          </w:divBdr>
          <w:divsChild>
            <w:div w:id="4594765">
              <w:marLeft w:val="0"/>
              <w:marRight w:val="0"/>
              <w:marTop w:val="0"/>
              <w:marBottom w:val="0"/>
              <w:divBdr>
                <w:top w:val="none" w:sz="0" w:space="0" w:color="auto"/>
                <w:left w:val="none" w:sz="0" w:space="0" w:color="auto"/>
                <w:bottom w:val="none" w:sz="0" w:space="0" w:color="auto"/>
                <w:right w:val="none" w:sz="0" w:space="0" w:color="auto"/>
              </w:divBdr>
            </w:div>
          </w:divsChild>
        </w:div>
        <w:div w:id="1617787422">
          <w:marLeft w:val="0"/>
          <w:marRight w:val="0"/>
          <w:marTop w:val="0"/>
          <w:marBottom w:val="0"/>
          <w:divBdr>
            <w:top w:val="none" w:sz="0" w:space="0" w:color="auto"/>
            <w:left w:val="none" w:sz="0" w:space="0" w:color="auto"/>
            <w:bottom w:val="none" w:sz="0" w:space="0" w:color="auto"/>
            <w:right w:val="none" w:sz="0" w:space="0" w:color="auto"/>
          </w:divBdr>
          <w:divsChild>
            <w:div w:id="826360789">
              <w:marLeft w:val="0"/>
              <w:marRight w:val="0"/>
              <w:marTop w:val="0"/>
              <w:marBottom w:val="0"/>
              <w:divBdr>
                <w:top w:val="none" w:sz="0" w:space="0" w:color="auto"/>
                <w:left w:val="none" w:sz="0" w:space="0" w:color="auto"/>
                <w:bottom w:val="none" w:sz="0" w:space="0" w:color="auto"/>
                <w:right w:val="none" w:sz="0" w:space="0" w:color="auto"/>
              </w:divBdr>
            </w:div>
          </w:divsChild>
        </w:div>
        <w:div w:id="2004039644">
          <w:marLeft w:val="0"/>
          <w:marRight w:val="0"/>
          <w:marTop w:val="0"/>
          <w:marBottom w:val="0"/>
          <w:divBdr>
            <w:top w:val="none" w:sz="0" w:space="0" w:color="auto"/>
            <w:left w:val="none" w:sz="0" w:space="0" w:color="auto"/>
            <w:bottom w:val="none" w:sz="0" w:space="0" w:color="auto"/>
            <w:right w:val="none" w:sz="0" w:space="0" w:color="auto"/>
          </w:divBdr>
          <w:divsChild>
            <w:div w:id="1732650630">
              <w:marLeft w:val="0"/>
              <w:marRight w:val="0"/>
              <w:marTop w:val="0"/>
              <w:marBottom w:val="0"/>
              <w:divBdr>
                <w:top w:val="none" w:sz="0" w:space="0" w:color="auto"/>
                <w:left w:val="none" w:sz="0" w:space="0" w:color="auto"/>
                <w:bottom w:val="none" w:sz="0" w:space="0" w:color="auto"/>
                <w:right w:val="none" w:sz="0" w:space="0" w:color="auto"/>
              </w:divBdr>
            </w:div>
          </w:divsChild>
        </w:div>
        <w:div w:id="409893957">
          <w:marLeft w:val="0"/>
          <w:marRight w:val="0"/>
          <w:marTop w:val="0"/>
          <w:marBottom w:val="0"/>
          <w:divBdr>
            <w:top w:val="none" w:sz="0" w:space="0" w:color="auto"/>
            <w:left w:val="none" w:sz="0" w:space="0" w:color="auto"/>
            <w:bottom w:val="none" w:sz="0" w:space="0" w:color="auto"/>
            <w:right w:val="none" w:sz="0" w:space="0" w:color="auto"/>
          </w:divBdr>
          <w:divsChild>
            <w:div w:id="187641019">
              <w:marLeft w:val="0"/>
              <w:marRight w:val="0"/>
              <w:marTop w:val="0"/>
              <w:marBottom w:val="0"/>
              <w:divBdr>
                <w:top w:val="none" w:sz="0" w:space="0" w:color="auto"/>
                <w:left w:val="none" w:sz="0" w:space="0" w:color="auto"/>
                <w:bottom w:val="none" w:sz="0" w:space="0" w:color="auto"/>
                <w:right w:val="none" w:sz="0" w:space="0" w:color="auto"/>
              </w:divBdr>
            </w:div>
          </w:divsChild>
        </w:div>
        <w:div w:id="372383898">
          <w:marLeft w:val="0"/>
          <w:marRight w:val="0"/>
          <w:marTop w:val="0"/>
          <w:marBottom w:val="0"/>
          <w:divBdr>
            <w:top w:val="none" w:sz="0" w:space="0" w:color="auto"/>
            <w:left w:val="none" w:sz="0" w:space="0" w:color="auto"/>
            <w:bottom w:val="none" w:sz="0" w:space="0" w:color="auto"/>
            <w:right w:val="none" w:sz="0" w:space="0" w:color="auto"/>
          </w:divBdr>
          <w:divsChild>
            <w:div w:id="2452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reativecommons.org/about/licenses/" TargetMode="External"/><Relationship Id="rId21" Type="http://schemas.openxmlformats.org/officeDocument/2006/relationships/hyperlink" Target="http://alphachimp.com/services/" TargetMode="External"/><Relationship Id="rId42" Type="http://schemas.openxmlformats.org/officeDocument/2006/relationships/hyperlink" Target="http://www.iub.edu/~tchsotl/part3/Ways%20of%20Seeing.pdf" TargetMode="External"/><Relationship Id="rId47" Type="http://schemas.openxmlformats.org/officeDocument/2006/relationships/hyperlink" Target="http://prezi.com/" TargetMode="External"/><Relationship Id="rId63" Type="http://schemas.openxmlformats.org/officeDocument/2006/relationships/hyperlink" Target="https://web.stanford.edu/dept/SUSE/projects/ireport/articles/concept_maps/The%20Theory%20Underlying%20Concept%20Maps.pdf" TargetMode="External"/><Relationship Id="rId68" Type="http://schemas.openxmlformats.org/officeDocument/2006/relationships/hyperlink" Target="http://grantcasey.wordpress.com/" TargetMode="External"/><Relationship Id="rId84" Type="http://schemas.openxmlformats.org/officeDocument/2006/relationships/hyperlink" Target="http://creativecommons.org/licenses/by-nc/4.0/" TargetMode="External"/><Relationship Id="rId16" Type="http://schemas.openxmlformats.org/officeDocument/2006/relationships/hyperlink" Target="http://www.slideshare.net/" TargetMode="External"/><Relationship Id="rId11" Type="http://schemas.openxmlformats.org/officeDocument/2006/relationships/hyperlink" Target="http://www.slideshare.net/erbigelow/authoring-cycle-2" TargetMode="External"/><Relationship Id="rId32" Type="http://schemas.openxmlformats.org/officeDocument/2006/relationships/hyperlink" Target="http://www.scottmccloud.com/4-inventions/nancy/index.html" TargetMode="External"/><Relationship Id="rId37" Type="http://schemas.openxmlformats.org/officeDocument/2006/relationships/hyperlink" Target="http://www.qwantz.com/index.php" TargetMode="External"/><Relationship Id="rId53" Type="http://schemas.openxmlformats.org/officeDocument/2006/relationships/hyperlink" Target="http://www.thebackofthenapkin.com/" TargetMode="External"/><Relationship Id="rId58" Type="http://schemas.openxmlformats.org/officeDocument/2006/relationships/hyperlink" Target="http://www.slideshare.net/danroam" TargetMode="External"/><Relationship Id="rId74" Type="http://schemas.openxmlformats.org/officeDocument/2006/relationships/hyperlink" Target="http://www.library.vanderbilt.edu/scholarly/gis.php" TargetMode="External"/><Relationship Id="rId79" Type="http://schemas.openxmlformats.org/officeDocument/2006/relationships/hyperlink" Target="http://www.edwardtufte.com/tufte/index" TargetMode="External"/><Relationship Id="rId5" Type="http://schemas.openxmlformats.org/officeDocument/2006/relationships/image" Target="media/image1.png"/><Relationship Id="rId19" Type="http://schemas.openxmlformats.org/officeDocument/2006/relationships/hyperlink" Target="http://cft.vanderbilt.edu/2010/05/engaging-students-with-images-using-visualsspeak/" TargetMode="External"/><Relationship Id="rId14" Type="http://schemas.openxmlformats.org/officeDocument/2006/relationships/hyperlink" Target="http://www.slideshare.net/derekbruff/lecturing-basics" TargetMode="External"/><Relationship Id="rId22" Type="http://schemas.openxmlformats.org/officeDocument/2006/relationships/hyperlink" Target="http://www.alphachimp.com/weblog/2011/9/12/the-center-for-teaching-cft-at-vanderbilt-university-the-fut.html" TargetMode="External"/><Relationship Id="rId27" Type="http://schemas.openxmlformats.org/officeDocument/2006/relationships/hyperlink" Target="http://www.compfight.com" TargetMode="External"/><Relationship Id="rId30" Type="http://schemas.openxmlformats.org/officeDocument/2006/relationships/hyperlink" Target="http://digitalstorytelling.coe.uh.edu/" TargetMode="External"/><Relationship Id="rId35" Type="http://schemas.openxmlformats.org/officeDocument/2006/relationships/hyperlink" Target="http://scottmccloud.com/2-print/1-uc/index.html" TargetMode="External"/><Relationship Id="rId43" Type="http://schemas.openxmlformats.org/officeDocument/2006/relationships/hyperlink" Target="http://www.flickr.com/photos/beverlyislike/3248935196/" TargetMode="External"/><Relationship Id="rId48" Type="http://schemas.openxmlformats.org/officeDocument/2006/relationships/hyperlink" Target="http://cft.vanderbilt.edu/2011/05/see-what-i-mean-using-prezi-in-mathematics/" TargetMode="External"/><Relationship Id="rId56" Type="http://schemas.openxmlformats.org/officeDocument/2006/relationships/hyperlink" Target="http://www.slideshare.net/danroam/healthcare-napkins-all" TargetMode="External"/><Relationship Id="rId64" Type="http://schemas.openxmlformats.org/officeDocument/2006/relationships/hyperlink" Target="https://cmap.ihmc.us/" TargetMode="External"/><Relationship Id="rId69" Type="http://schemas.openxmlformats.org/officeDocument/2006/relationships/hyperlink" Target="http://www.peachpit.com/store/product.aspx?isbn=0321525655" TargetMode="External"/><Relationship Id="rId77" Type="http://schemas.openxmlformats.org/officeDocument/2006/relationships/hyperlink" Target="http://www.edwardtufte.com/tufte/books_ei" TargetMode="External"/><Relationship Id="rId8" Type="http://schemas.openxmlformats.org/officeDocument/2006/relationships/hyperlink" Target="http://www.peachpit.com/store/product.aspx?isbn=9780321525659" TargetMode="External"/><Relationship Id="rId51" Type="http://schemas.openxmlformats.org/officeDocument/2006/relationships/hyperlink" Target="https://prezi.com/n-p8g_xcyp_m/thoughts-on-using-prezi-as-a-teaching-tool/?webgl=0" TargetMode="External"/><Relationship Id="rId72" Type="http://schemas.openxmlformats.org/officeDocument/2006/relationships/hyperlink" Target="http://www.gapminder.org/" TargetMode="External"/><Relationship Id="rId80" Type="http://schemas.openxmlformats.org/officeDocument/2006/relationships/hyperlink" Target="https://twitter.com/hashtag/vizthink?vertical=default&amp;src=refgoogle" TargetMode="External"/><Relationship Id="rId85" Type="http://schemas.openxmlformats.org/officeDocument/2006/relationships/image" Target="media/image4.png"/><Relationship Id="rId3" Type="http://schemas.openxmlformats.org/officeDocument/2006/relationships/settings" Target="settings.xml"/><Relationship Id="rId12" Type="http://schemas.openxmlformats.org/officeDocument/2006/relationships/hyperlink" Target="http://www.slideshare.net/" TargetMode="External"/><Relationship Id="rId17" Type="http://schemas.openxmlformats.org/officeDocument/2006/relationships/hyperlink" Target="http://www.slideshare.net/derekbruff" TargetMode="External"/><Relationship Id="rId25" Type="http://schemas.openxmlformats.org/officeDocument/2006/relationships/hyperlink" Target="http://www.flickr.com/" TargetMode="External"/><Relationship Id="rId33" Type="http://schemas.openxmlformats.org/officeDocument/2006/relationships/hyperlink" Target="http://digitalstorytelling.coe.uh.edu/" TargetMode="External"/><Relationship Id="rId38" Type="http://schemas.openxmlformats.org/officeDocument/2006/relationships/hyperlink" Target="http://www.qwantz.com/fanart/japan/" TargetMode="External"/><Relationship Id="rId46" Type="http://schemas.openxmlformats.org/officeDocument/2006/relationships/hyperlink" Target="http://xkcd.com/657/" TargetMode="External"/><Relationship Id="rId59" Type="http://schemas.openxmlformats.org/officeDocument/2006/relationships/hyperlink" Target="http://en.wikipedia.org/wiki/Free_body_diagram" TargetMode="External"/><Relationship Id="rId67" Type="http://schemas.openxmlformats.org/officeDocument/2006/relationships/hyperlink" Target="http://debategraph.org/Stream.aspx?mID=1514" TargetMode="External"/><Relationship Id="rId20" Type="http://schemas.openxmlformats.org/officeDocument/2006/relationships/hyperlink" Target="http://graphicfacilitation.blogs.com/" TargetMode="External"/><Relationship Id="rId41" Type="http://schemas.openxmlformats.org/officeDocument/2006/relationships/hyperlink" Target="https://academic.oup.com/maghis/article-abstract/17/3/60/2725310" TargetMode="External"/><Relationship Id="rId54" Type="http://schemas.openxmlformats.org/officeDocument/2006/relationships/hyperlink" Target="https://www.amazon.com/Unfolding-Napkin-Hands-Problems-Pictures/dp/1591843197" TargetMode="External"/><Relationship Id="rId62" Type="http://schemas.openxmlformats.org/officeDocument/2006/relationships/hyperlink" Target="http://jp-minerals.org/vesta/en/gallery.html" TargetMode="External"/><Relationship Id="rId70" Type="http://schemas.openxmlformats.org/officeDocument/2006/relationships/hyperlink" Target="http://www.presentationzen.com/presentationzen/2007/03/a_few_weeks_ago.html" TargetMode="External"/><Relationship Id="rId75" Type="http://schemas.openxmlformats.org/officeDocument/2006/relationships/hyperlink" Target="http://www.perceptualedge.com/library.php" TargetMode="External"/><Relationship Id="rId83" Type="http://schemas.openxmlformats.org/officeDocument/2006/relationships/hyperlink" Target="http://www.academia.edu/25113021/Visual_Language_for_Designers_Principles_for_Creating_Graphics_That_People_Understand"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rezi.com/virtf8lupve1/visual-thinking-in-university-teaching/" TargetMode="External"/><Relationship Id="rId15" Type="http://schemas.openxmlformats.org/officeDocument/2006/relationships/hyperlink" Target="http://www.slideshare.net/derekbruff/lecturing-basics" TargetMode="External"/><Relationship Id="rId23" Type="http://schemas.openxmlformats.org/officeDocument/2006/relationships/hyperlink" Target="https://cdn.vanderbilt.edu/vu-wp0/wp-content/uploads/sites/59/2019/03/27130600/110909-CFT-Symposium-02-EconomicChal-03.jpg" TargetMode="External"/><Relationship Id="rId28" Type="http://schemas.openxmlformats.org/officeDocument/2006/relationships/hyperlink" Target="http://cft.vanderbilt.edu/2011/04/see-what-i-mean-visual-presentations/" TargetMode="External"/><Relationship Id="rId36" Type="http://schemas.openxmlformats.org/officeDocument/2006/relationships/hyperlink" Target="http://scottmccloud.com/" TargetMode="External"/><Relationship Id="rId49" Type="http://schemas.openxmlformats.org/officeDocument/2006/relationships/hyperlink" Target="http://prezi.com/7ybi2h7weugj/chaos-and-fractals/" TargetMode="External"/><Relationship Id="rId57" Type="http://schemas.openxmlformats.org/officeDocument/2006/relationships/hyperlink" Target="http://www.slideshare.net/" TargetMode="External"/><Relationship Id="rId10" Type="http://schemas.openxmlformats.org/officeDocument/2006/relationships/hyperlink" Target="http://cft.vanderbilt.edu/2011/04/see-what-i-mean-a-powerpoint-makeover/" TargetMode="External"/><Relationship Id="rId31" Type="http://schemas.openxmlformats.org/officeDocument/2006/relationships/hyperlink" Target="https://5card.cogdogblog.com/index.php" TargetMode="External"/><Relationship Id="rId44" Type="http://schemas.openxmlformats.org/officeDocument/2006/relationships/image" Target="media/image3.jpeg"/><Relationship Id="rId52" Type="http://schemas.openxmlformats.org/officeDocument/2006/relationships/hyperlink" Target="http://prezi.com" TargetMode="External"/><Relationship Id="rId60" Type="http://schemas.openxmlformats.org/officeDocument/2006/relationships/hyperlink" Target="http://en.wikipedia.org/wiki/Skeletal_formula" TargetMode="External"/><Relationship Id="rId65" Type="http://schemas.openxmlformats.org/officeDocument/2006/relationships/hyperlink" Target="http://vue.tufts.edu/" TargetMode="External"/><Relationship Id="rId73" Type="http://schemas.openxmlformats.org/officeDocument/2006/relationships/hyperlink" Target="http://www.gapminder.org/upload-data/motion-chart/" TargetMode="External"/><Relationship Id="rId78" Type="http://schemas.openxmlformats.org/officeDocument/2006/relationships/hyperlink" Target="http://www.edwardtufte.com/tufte/powerpoint" TargetMode="External"/><Relationship Id="rId81" Type="http://schemas.openxmlformats.org/officeDocument/2006/relationships/hyperlink" Target="https://vtshome.org/about/" TargetMode="External"/><Relationship Id="rId86"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presentationzen.com/" TargetMode="External"/><Relationship Id="rId13" Type="http://schemas.openxmlformats.org/officeDocument/2006/relationships/hyperlink" Target="http://www.slideshare.net/erbigelow" TargetMode="External"/><Relationship Id="rId18" Type="http://schemas.openxmlformats.org/officeDocument/2006/relationships/hyperlink" Target="http://www.visualsspeak.com/" TargetMode="External"/><Relationship Id="rId39" Type="http://schemas.openxmlformats.org/officeDocument/2006/relationships/hyperlink" Target="http://www.google.com/googlebooks/chrome/" TargetMode="External"/><Relationship Id="rId34" Type="http://schemas.openxmlformats.org/officeDocument/2006/relationships/hyperlink" Target="http://blogs.law.harvard.edu/digitalnatives/2008/08/13/digital-shadows/" TargetMode="External"/><Relationship Id="rId50" Type="http://schemas.openxmlformats.org/officeDocument/2006/relationships/hyperlink" Target="http://prezi.com" TargetMode="External"/><Relationship Id="rId55" Type="http://schemas.openxmlformats.org/officeDocument/2006/relationships/hyperlink" Target="http://www.slideshare.net/danroam/healthcare-napkins-all" TargetMode="External"/><Relationship Id="rId76" Type="http://schemas.openxmlformats.org/officeDocument/2006/relationships/hyperlink" Target="http://www.perceptualedge.com/blog/" TargetMode="External"/><Relationship Id="rId7" Type="http://schemas.openxmlformats.org/officeDocument/2006/relationships/hyperlink" Target="http://prezi.com" TargetMode="External"/><Relationship Id="rId71" Type="http://schemas.openxmlformats.org/officeDocument/2006/relationships/hyperlink" Target="http://eagereyes.org/blog/nobel-prize-for-charts.html" TargetMode="External"/><Relationship Id="rId2" Type="http://schemas.openxmlformats.org/officeDocument/2006/relationships/styles" Target="styles.xml"/><Relationship Id="rId29" Type="http://schemas.openxmlformats.org/officeDocument/2006/relationships/hyperlink" Target="http://derekbruff.org/?p=1646" TargetMode="External"/><Relationship Id="rId24" Type="http://schemas.openxmlformats.org/officeDocument/2006/relationships/image" Target="media/image2.jpeg"/><Relationship Id="rId40" Type="http://schemas.openxmlformats.org/officeDocument/2006/relationships/hyperlink" Target="http://pixton.com/" TargetMode="External"/><Relationship Id="rId45" Type="http://schemas.openxmlformats.org/officeDocument/2006/relationships/hyperlink" Target="http://jbj.pbworks.com/VictorianTimeline" TargetMode="External"/><Relationship Id="rId66" Type="http://schemas.openxmlformats.org/officeDocument/2006/relationships/hyperlink" Target="http://debategraph.org/" TargetMode="External"/><Relationship Id="rId87" Type="http://schemas.openxmlformats.org/officeDocument/2006/relationships/fontTable" Target="fontTable.xml"/><Relationship Id="rId61" Type="http://schemas.openxmlformats.org/officeDocument/2006/relationships/hyperlink" Target="http://jp-minerals.org/vesta/en/" TargetMode="External"/><Relationship Id="rId82" Type="http://schemas.openxmlformats.org/officeDocument/2006/relationships/hyperlink" Target="https://vtshome.org/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3026</Words>
  <Characters>17250</Characters>
  <Application>Microsoft Office Word</Application>
  <DocSecurity>0</DocSecurity>
  <Lines>143</Lines>
  <Paragraphs>40</Paragraphs>
  <ScaleCrop>false</ScaleCrop>
  <Company/>
  <LinksUpToDate>false</LinksUpToDate>
  <CharactersWithSpaces>20236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 Carly</dc:creator>
  <cp:keywords/>
  <dc:description/>
  <cp:lastModifiedBy>Byer, Carly</cp:lastModifiedBy>
  <cp:revision>4</cp:revision>
  <dcterms:created xsi:type="dcterms:W3CDTF">2021-02-26T22:13:00Z</dcterms:created>
  <dcterms:modified xsi:type="dcterms:W3CDTF">2021-02-26T22:20:00Z</dcterms:modified>
</cp:coreProperties>
</file>