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Tai Chi and Qigong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center"/>
        <w:rPr>
          <w:rFonts w:ascii="Arial" w:cs="Arial" w:eastAsia="Arial" w:hAnsi="Arial"/>
          <w:b w:val="1"/>
          <w:color w:val="212121"/>
          <w:sz w:val="26"/>
          <w:szCs w:val="26"/>
        </w:rPr>
      </w:pPr>
      <w:r w:rsidDel="00000000" w:rsidR="00000000" w:rsidRPr="00000000">
        <w:rPr>
          <w:rFonts w:ascii="Arial" w:cs="Arial" w:eastAsia="Arial" w:hAnsi="Arial"/>
          <w:b w:val="1"/>
          <w:color w:val="212121"/>
          <w:sz w:val="26"/>
          <w:szCs w:val="26"/>
          <w:rtl w:val="0"/>
        </w:rPr>
        <w:t xml:space="preserve">  Musician Wellness Day, Blair School of Music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center"/>
        <w:rPr>
          <w:rFonts w:ascii="Arial" w:cs="Arial" w:eastAsia="Arial" w:hAnsi="Arial"/>
          <w:b w:val="1"/>
          <w:color w:val="212121"/>
          <w:sz w:val="26"/>
          <w:szCs w:val="26"/>
        </w:rPr>
      </w:pPr>
      <w:r w:rsidDel="00000000" w:rsidR="00000000" w:rsidRPr="00000000">
        <w:rPr>
          <w:rFonts w:ascii="Arial" w:cs="Arial" w:eastAsia="Arial" w:hAnsi="Arial"/>
          <w:b w:val="1"/>
          <w:color w:val="212121"/>
          <w:sz w:val="26"/>
          <w:szCs w:val="26"/>
          <w:rtl w:val="0"/>
        </w:rPr>
        <w:t xml:space="preserve">Vanderbilt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100" w:line="240" w:lineRule="auto"/>
        <w:ind w:left="0" w:right="0" w:firstLine="0"/>
        <w:jc w:val="center"/>
        <w:rPr>
          <w:rFonts w:ascii="Arial" w:cs="Arial" w:eastAsia="Arial" w:hAnsi="Arial"/>
          <w:b w:val="1"/>
          <w:i w:val="1"/>
          <w:smallCaps w:val="0"/>
          <w:strike w:val="0"/>
          <w:sz w:val="30"/>
          <w:szCs w:val="30"/>
          <w:u w:val="none"/>
          <w:shd w:fill="auto" w:val="clear"/>
          <w:vertAlign w:val="baseline"/>
        </w:rPr>
      </w:pPr>
      <w:r w:rsidDel="00000000" w:rsidR="00000000" w:rsidRPr="00000000">
        <w:rPr>
          <w:rFonts w:ascii="Arial" w:cs="Arial" w:eastAsia="Arial" w:hAnsi="Arial"/>
          <w:b w:val="1"/>
          <w:i w:val="1"/>
          <w:smallCaps w:val="0"/>
          <w:strike w:val="0"/>
          <w:sz w:val="22"/>
          <w:szCs w:val="22"/>
          <w:u w:val="none"/>
          <w:shd w:fill="auto" w:val="clear"/>
          <w:vertAlign w:val="baseline"/>
          <w:rtl w:val="0"/>
        </w:rPr>
        <w:t xml:space="preserve">10/24/2025</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i w:val="0"/>
          <w:smallCaps w:val="0"/>
          <w:strike w:val="0"/>
          <w:color w:val="7a81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rPr>
          <w:rFonts w:ascii="Arial" w:cs="Arial" w:eastAsia="Arial" w:hAnsi="Arial"/>
        </w:rPr>
      </w:pPr>
      <w:r w:rsidDel="00000000" w:rsidR="00000000" w:rsidRPr="00000000">
        <w:rPr>
          <w:rFonts w:ascii="Arial" w:cs="Arial" w:eastAsia="Arial" w:hAnsi="Arial"/>
          <w:b w:val="1"/>
          <w:rtl w:val="0"/>
        </w:rPr>
        <w:t xml:space="preserve">Course title: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Tai Chi for Musicians, MWEL-1140-01</w:t>
      </w:r>
    </w:p>
    <w:p w:rsidR="00000000" w:rsidDel="00000000" w:rsidP="00000000" w:rsidRDefault="00000000" w:rsidRPr="00000000" w14:paraId="000000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rPr>
          <w:rFonts w:ascii="Arial" w:cs="Arial" w:eastAsia="Arial" w:hAnsi="Arial"/>
        </w:rPr>
      </w:pPr>
      <w:r w:rsidDel="00000000" w:rsidR="00000000" w:rsidRPr="00000000">
        <w:rPr>
          <w:rFonts w:ascii="Arial" w:cs="Arial" w:eastAsia="Arial" w:hAnsi="Arial"/>
          <w:b w:val="1"/>
          <w:rtl w:val="0"/>
        </w:rPr>
        <w:t xml:space="preserve">Date/Time:</w:t>
      </w:r>
      <w:r w:rsidDel="00000000" w:rsidR="00000000" w:rsidRPr="00000000">
        <w:rPr>
          <w:rFonts w:ascii="Arial" w:cs="Arial" w:eastAsia="Arial" w:hAnsi="Arial"/>
          <w:rtl w:val="0"/>
        </w:rPr>
        <w:t xml:space="preserve"> Thursdays, 11:00am -12:15pm</w:t>
      </w:r>
    </w:p>
    <w:p w:rsidR="00000000" w:rsidDel="00000000" w:rsidP="00000000" w:rsidRDefault="00000000" w:rsidRPr="00000000" w14:paraId="000000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rPr>
          <w:rFonts w:ascii="Arial" w:cs="Arial" w:eastAsia="Arial" w:hAnsi="Arial"/>
        </w:rPr>
      </w:pPr>
      <w:r w:rsidDel="00000000" w:rsidR="00000000" w:rsidRPr="00000000">
        <w:rPr>
          <w:rFonts w:ascii="Arial" w:cs="Arial" w:eastAsia="Arial" w:hAnsi="Arial"/>
          <w:b w:val="1"/>
          <w:rtl w:val="0"/>
        </w:rPr>
        <w:t xml:space="preserve">Classroom:</w:t>
      </w:r>
      <w:r w:rsidDel="00000000" w:rsidR="00000000" w:rsidRPr="00000000">
        <w:rPr>
          <w:rFonts w:ascii="Arial" w:cs="Arial" w:eastAsia="Arial" w:hAnsi="Arial"/>
          <w:rtl w:val="0"/>
        </w:rPr>
        <w:t xml:space="preserve"> Vanderbilt Rec &amp; Wellness Center, Room 204</w:t>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rPr>
          <w:rFonts w:ascii="Arial" w:cs="Arial" w:eastAsia="Arial" w:hAnsi="Arial"/>
        </w:rPr>
      </w:pPr>
      <w:r w:rsidDel="00000000" w:rsidR="00000000" w:rsidRPr="00000000">
        <w:rPr>
          <w:rFonts w:ascii="Arial" w:cs="Arial" w:eastAsia="Arial" w:hAnsi="Arial"/>
          <w:b w:val="1"/>
          <w:rtl w:val="0"/>
        </w:rPr>
        <w:t xml:space="preserve">Instructor:</w:t>
      </w:r>
      <w:r w:rsidDel="00000000" w:rsidR="00000000" w:rsidRPr="00000000">
        <w:rPr>
          <w:rFonts w:ascii="Arial" w:cs="Arial" w:eastAsia="Arial" w:hAnsi="Arial"/>
          <w:rtl w:val="0"/>
        </w:rPr>
        <w:t xml:space="preserve"> Cindy Hui-Lio, Ed.D</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rPr>
          <w:rFonts w:ascii="Arial" w:cs="Arial" w:eastAsia="Arial" w:hAnsi="Arial"/>
          <w:b w:val="1"/>
          <w:color w:val="7a81ff"/>
          <w:sz w:val="26"/>
          <w:szCs w:val="26"/>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color w:val="7a81ff"/>
          <w:sz w:val="26"/>
          <w:szCs w:val="2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i w:val="0"/>
          <w:smallCaps w:val="0"/>
          <w:strike w:val="0"/>
          <w:color w:val="7a81ff"/>
          <w:sz w:val="26"/>
          <w:szCs w:val="26"/>
          <w:u w:val="none"/>
          <w:shd w:fill="auto" w:val="clear"/>
          <w:vertAlign w:val="baseline"/>
        </w:rPr>
      </w:pPr>
      <w:r w:rsidDel="00000000" w:rsidR="00000000" w:rsidRPr="00000000">
        <w:rPr>
          <w:rFonts w:ascii="Arial" w:cs="Arial" w:eastAsia="Arial" w:hAnsi="Arial"/>
          <w:b w:val="1"/>
          <w:i w:val="0"/>
          <w:smallCaps w:val="0"/>
          <w:strike w:val="0"/>
          <w:color w:val="7a81ff"/>
          <w:sz w:val="26"/>
          <w:szCs w:val="26"/>
          <w:u w:val="none"/>
          <w:shd w:fill="auto" w:val="clear"/>
          <w:vertAlign w:val="baseline"/>
          <w:rtl w:val="0"/>
        </w:rPr>
        <w:t xml:space="preserve">What is Tai Chi Chuan?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Tai Chi Chuan, often referred as Tai Chi or Taiji Quan, is a Qigong form that emphasizes intentional and fluid movements in choreographed sequences. In recent decades, this traditional Chinese practice for self-defense and preventive health has largely focused on health and well-being.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0"/>
          <w:i w:val="0"/>
          <w:smallCaps w:val="0"/>
          <w:strike w:val="0"/>
          <w:color w:val="0096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i w:val="0"/>
          <w:smallCaps w:val="0"/>
          <w:strike w:val="0"/>
          <w:color w:val="7a81ff"/>
          <w:sz w:val="26"/>
          <w:szCs w:val="26"/>
          <w:u w:val="none"/>
          <w:shd w:fill="auto" w:val="clear"/>
          <w:vertAlign w:val="baseline"/>
        </w:rPr>
      </w:pPr>
      <w:r w:rsidDel="00000000" w:rsidR="00000000" w:rsidRPr="00000000">
        <w:rPr>
          <w:rFonts w:ascii="Arial" w:cs="Arial" w:eastAsia="Arial" w:hAnsi="Arial"/>
          <w:b w:val="1"/>
          <w:i w:val="0"/>
          <w:smallCaps w:val="0"/>
          <w:strike w:val="0"/>
          <w:color w:val="7a81ff"/>
          <w:sz w:val="26"/>
          <w:szCs w:val="26"/>
          <w:u w:val="none"/>
          <w:shd w:fill="auto" w:val="clear"/>
          <w:vertAlign w:val="baseline"/>
          <w:rtl w:val="0"/>
        </w:rPr>
        <w:t xml:space="preserve">What are some health benefits of this practice?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i w:val="0"/>
          <w:smallCaps w:val="0"/>
          <w:strike w:val="0"/>
          <w:color w:val="00905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A host of research has shown the health benefits of practicing Tai Chi. For instance, Jahnke et.al.(2010) has long suggested the potential benefits of Tai Chi and Qigong on improving the general quality of life, immunity, and self-efficacy. Miller, Hui-Lio, &amp; Taylor-Piliae (2000), further provided a guide for nurses that highlights research findings on the benefits of Tai Chi practice to include cognition, depression, anxiety, sleep, cardiovascular health, and balance.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i w:val="0"/>
          <w:smallCaps w:val="0"/>
          <w:strike w:val="0"/>
          <w:color w:val="7a81ff"/>
          <w:sz w:val="26"/>
          <w:szCs w:val="26"/>
          <w:u w:val="none"/>
          <w:shd w:fill="auto" w:val="clear"/>
          <w:vertAlign w:val="baseline"/>
        </w:rPr>
      </w:pPr>
      <w:r w:rsidDel="00000000" w:rsidR="00000000" w:rsidRPr="00000000">
        <w:rPr>
          <w:rFonts w:ascii="Arial" w:cs="Arial" w:eastAsia="Arial" w:hAnsi="Arial"/>
          <w:b w:val="1"/>
          <w:color w:val="7a81ff"/>
          <w:sz w:val="26"/>
          <w:szCs w:val="26"/>
          <w:rtl w:val="0"/>
        </w:rPr>
        <w:t xml:space="preserve">How</w:t>
      </w:r>
      <w:r w:rsidDel="00000000" w:rsidR="00000000" w:rsidRPr="00000000">
        <w:rPr>
          <w:rFonts w:ascii="Arial" w:cs="Arial" w:eastAsia="Arial" w:hAnsi="Arial"/>
          <w:b w:val="1"/>
          <w:i w:val="0"/>
          <w:smallCaps w:val="0"/>
          <w:strike w:val="0"/>
          <w:color w:val="7a81ff"/>
          <w:sz w:val="26"/>
          <w:szCs w:val="26"/>
          <w:u w:val="none"/>
          <w:shd w:fill="auto" w:val="clear"/>
          <w:vertAlign w:val="baseline"/>
          <w:rtl w:val="0"/>
        </w:rPr>
        <w:t xml:space="preserve"> will you benefit from the Tai Chi for Musicians course?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i w:val="1"/>
          <w:smallCaps w:val="0"/>
          <w:strike w:val="0"/>
          <w:color w:val="7a81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Long hours of practice, rehearsal, and performance stress the nervous system, fatigue the body-mind, and trigger adaptive and compensatory behaviors. Tai Chi for Musicians aims to help develop self-regulation tools that: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Arial" w:cs="Arial" w:eastAsia="Arial" w:hAnsi="Arial"/>
          <w:color w:val="21212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720" w:right="0" w:hanging="36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color w:val="212121"/>
          <w:rtl w:val="0"/>
        </w:rPr>
        <w:t xml:space="preserve">I</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ncrease body awareness.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720" w:right="0" w:hanging="36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color w:val="212121"/>
          <w:rtl w:val="0"/>
        </w:rPr>
        <w:t xml:space="preserve">R</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egulate the body-mind.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720" w:right="0" w:hanging="36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color w:val="212121"/>
          <w:rtl w:val="0"/>
        </w:rPr>
        <w:t xml:space="preserve">P</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romote self-care practice.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720" w:right="0" w:hanging="36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color w:val="212121"/>
          <w:rtl w:val="0"/>
        </w:rPr>
        <w:t xml:space="preserve">I</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ncorporate relaxation and alertness skills to music performance.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0"/>
          <w:i w:val="0"/>
          <w:smallCaps w:val="0"/>
          <w:strike w:val="0"/>
          <w:color w:val="7a81ff"/>
          <w:sz w:val="26"/>
          <w:szCs w:val="26"/>
          <w:u w:val="none"/>
          <w:shd w:fill="auto" w:val="clear"/>
          <w:vertAlign w:val="baseline"/>
        </w:rPr>
      </w:pPr>
      <w:r w:rsidDel="00000000" w:rsidR="00000000" w:rsidRPr="00000000">
        <w:rPr>
          <w:rFonts w:ascii="Arial" w:cs="Arial" w:eastAsia="Arial" w:hAnsi="Arial"/>
          <w:b w:val="1"/>
          <w:i w:val="0"/>
          <w:smallCaps w:val="0"/>
          <w:strike w:val="0"/>
          <w:color w:val="7a81ff"/>
          <w:sz w:val="26"/>
          <w:szCs w:val="26"/>
          <w:u w:val="none"/>
          <w:shd w:fill="auto" w:val="clear"/>
          <w:vertAlign w:val="baseline"/>
          <w:rtl w:val="0"/>
        </w:rPr>
        <w:t xml:space="preserve">How to incorporate Basic Tai Chi in the practice room:</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u w:val="singl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Arial" w:cs="Arial" w:eastAsia="Arial" w:hAnsi="Arial"/>
          <w:b w:val="1"/>
          <w:i w:val="1"/>
          <w:smallCaps w:val="0"/>
          <w:strike w:val="0"/>
          <w:color w:val="212121"/>
          <w:sz w:val="24"/>
          <w:szCs w:val="24"/>
          <w:u w:val="none"/>
          <w:shd w:fill="auto" w:val="clear"/>
          <w:vertAlign w:val="baseline"/>
        </w:rPr>
      </w:pPr>
      <w:r w:rsidDel="00000000" w:rsidR="00000000" w:rsidRPr="00000000">
        <w:rPr>
          <w:rFonts w:ascii="Arial" w:cs="Arial" w:eastAsia="Arial" w:hAnsi="Arial"/>
          <w:b w:val="1"/>
          <w:i w:val="1"/>
          <w:smallCaps w:val="0"/>
          <w:strike w:val="0"/>
          <w:color w:val="212121"/>
          <w:sz w:val="24"/>
          <w:szCs w:val="24"/>
          <w:u w:val="none"/>
          <w:shd w:fill="auto" w:val="clear"/>
          <w:vertAlign w:val="baseline"/>
          <w:rtl w:val="0"/>
        </w:rPr>
        <w:t xml:space="preserve">Seated: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60" w:right="0" w:hanging="56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Sit upright imagining a gentle lifting sensation on the crown of the head. Relax the spine and pelvis onto the chair. Soften closed eyes. Keep jaw parallel to the ground. Rest tongue lightly on the roof of the mouth. Position feet about hip-width apart and rest them firmly on the floor. Natural smooth nose breathing. Let the body soften and relax on its own. There’s no need to fix anything. Frequent 30-second br</w:t>
      </w:r>
      <w:r w:rsidDel="00000000" w:rsidR="00000000" w:rsidRPr="00000000">
        <w:rPr>
          <w:rFonts w:ascii="Arial" w:cs="Arial" w:eastAsia="Arial" w:hAnsi="Arial"/>
          <w:color w:val="212121"/>
          <w:rtl w:val="0"/>
        </w:rPr>
        <w:t xml:space="preserve">eaks</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Arial" w:cs="Arial" w:eastAsia="Arial" w:hAnsi="Arial"/>
          <w:b w:val="1"/>
          <w:i w:val="1"/>
          <w:smallCaps w:val="0"/>
          <w:strike w:val="0"/>
          <w:color w:val="212121"/>
          <w:sz w:val="24"/>
          <w:szCs w:val="24"/>
          <w:u w:val="none"/>
          <w:shd w:fill="auto" w:val="clear"/>
          <w:vertAlign w:val="baseline"/>
        </w:rPr>
      </w:pPr>
      <w:r w:rsidDel="00000000" w:rsidR="00000000" w:rsidRPr="00000000">
        <w:rPr>
          <w:rFonts w:ascii="Arial" w:cs="Arial" w:eastAsia="Arial" w:hAnsi="Arial"/>
          <w:b w:val="1"/>
          <w:i w:val="1"/>
          <w:smallCaps w:val="0"/>
          <w:strike w:val="0"/>
          <w:color w:val="212121"/>
          <w:sz w:val="24"/>
          <w:szCs w:val="24"/>
          <w:u w:val="none"/>
          <w:shd w:fill="auto" w:val="clear"/>
          <w:vertAlign w:val="baseline"/>
          <w:rtl w:val="0"/>
        </w:rPr>
        <w:t xml:space="preserve">Standing: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560" w:right="0" w:hanging="56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Keep feet about hip-width apart. Observe light lifting sensation on the crown</w:t>
      </w:r>
      <w:r w:rsidDel="00000000" w:rsidR="00000000" w:rsidRPr="00000000">
        <w:rPr>
          <w:rFonts w:ascii="Arial" w:cs="Arial" w:eastAsia="Arial" w:hAnsi="Arial"/>
          <w:color w:val="212121"/>
          <w:rtl w:val="0"/>
        </w:rPr>
        <w:t xml:space="preserve">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of the head. Relax lower belly and pelvis. Bend leg joints slightly with aligned knees to feet. Return to standing position slowly and smoothly. Focus on the pushing up sensation in the feet. Pause to relax noticeable muscle tensions. Repeat 3-5x every so often.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560" w:right="0" w:hanging="56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Open arms as if welcoming a friend. Imagine embracing your friend by bringing the arms-hands close together and relaxing your upper chest and shoulders. Slowly ease the hands downward along front midline to about hip level. Relax arms and repeat motion. Breathe naturally. 3-4x every so often.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left"/>
        <w:rPr>
          <w:rFonts w:ascii="Arial" w:cs="Arial" w:eastAsia="Arial" w:hAnsi="Arial"/>
          <w:b w:val="1"/>
          <w:i w:val="0"/>
          <w:smallCaps w:val="0"/>
          <w:strike w:val="0"/>
          <w:color w:val="7a81ff"/>
          <w:sz w:val="26"/>
          <w:szCs w:val="26"/>
          <w:u w:val="none"/>
          <w:shd w:fill="auto" w:val="clear"/>
          <w:vertAlign w:val="baseline"/>
        </w:rPr>
      </w:pPr>
      <w:r w:rsidDel="00000000" w:rsidR="00000000" w:rsidRPr="00000000">
        <w:rPr>
          <w:rFonts w:ascii="Arial" w:cs="Arial" w:eastAsia="Arial" w:hAnsi="Arial"/>
          <w:b w:val="1"/>
          <w:i w:val="0"/>
          <w:smallCaps w:val="0"/>
          <w:strike w:val="0"/>
          <w:color w:val="7a81ff"/>
          <w:sz w:val="26"/>
          <w:szCs w:val="26"/>
          <w:u w:val="none"/>
          <w:shd w:fill="auto" w:val="clear"/>
          <w:vertAlign w:val="baseline"/>
          <w:rtl w:val="0"/>
        </w:rPr>
        <w:t xml:space="preserve">What Tai Chi resources are available?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4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both"/>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There are many Tai Chi videos and books available online and in book stores. However, information does not help to build a relationship with and develop insights about your body and whole person movement. Tai Chi is an experiential process similar to your years of experience in crafting your musical skills.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Arial" w:cs="Arial" w:eastAsia="Arial" w:hAnsi="Arial"/>
          <w:b w:val="0"/>
          <w:i w:val="0"/>
          <w:smallCaps w:val="0"/>
          <w:strike w:val="0"/>
          <w:color w:val="212121"/>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For basic Tai Chi information, the Yang Family Tai Chi website is helpful.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s>
        <w:spacing w:after="0" w:before="0" w:line="264"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https://yangfamilytaichi.com/</w:t>
        </w:r>
      </w:hyperlink>
      <w:r w:rsidDel="00000000" w:rsidR="00000000" w:rsidRPr="00000000">
        <w:rPr>
          <w:rtl w:val="0"/>
        </w:rPr>
      </w:r>
    </w:p>
    <w:sectPr>
      <w:headerReference r:id="rId8" w:type="default"/>
      <w:footerReference r:id="rId9" w:type="default"/>
      <w:pgSz w:h="15840" w:w="12240" w:orient="portrait"/>
      <w:pgMar w:bottom="720" w:top="72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424242"/>
        <w:sz w:val="22"/>
        <w:szCs w:val="22"/>
        <w:u w:val="none"/>
        <w:shd w:fill="auto" w:val="clear"/>
        <w:vertAlign w:val="baseline"/>
        <w:rtl w:val="0"/>
      </w:rPr>
      <w:tab/>
      <w:tab/>
      <w:t xml:space="preserve">Page </w:t>
    </w:r>
    <w:r w:rsidDel="00000000" w:rsidR="00000000" w:rsidRPr="00000000">
      <w:rPr>
        <w:rFonts w:ascii="Helvetica Neue" w:cs="Helvetica Neue" w:eastAsia="Helvetica Neue" w:hAnsi="Helvetica Neue"/>
        <w:b w:val="0"/>
        <w:i w:val="1"/>
        <w:smallCaps w:val="0"/>
        <w:strike w:val="0"/>
        <w:color w:val="424242"/>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i w:val="1"/>
        <w:smallCaps w:val="0"/>
        <w:strike w:val="0"/>
        <w:color w:val="424242"/>
        <w:sz w:val="22"/>
        <w:szCs w:val="22"/>
        <w:u w:val="none"/>
        <w:shd w:fill="auto" w:val="clear"/>
        <w:vertAlign w:val="baseline"/>
        <w:rtl w:val="0"/>
      </w:rPr>
      <w:t xml:space="preserve"> of </w:t>
    </w:r>
    <w:r w:rsidDel="00000000" w:rsidR="00000000" w:rsidRPr="00000000">
      <w:rPr>
        <w:rFonts w:ascii="Helvetica Neue" w:cs="Helvetica Neue" w:eastAsia="Helvetica Neue" w:hAnsi="Helvetica Neue"/>
        <w:b w:val="0"/>
        <w:i w:val="1"/>
        <w:smallCaps w:val="0"/>
        <w:strike w:val="0"/>
        <w:color w:val="424242"/>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0" w:hanging="560"/>
      </w:pPr>
      <w:rPr>
        <w:rFonts w:ascii="Helvetica Neue" w:cs="Helvetica Neue" w:eastAsia="Helvetica Neue" w:hAnsi="Helvetica Neue"/>
        <w:b w:val="0"/>
        <w:i w:val="0"/>
        <w:smallCaps w:val="0"/>
        <w:strike w:val="0"/>
        <w:shd w:fill="auto" w:val="clear"/>
        <w:vertAlign w:val="baseline"/>
      </w:rPr>
    </w:lvl>
    <w:lvl w:ilvl="1">
      <w:start w:val="1"/>
      <w:numFmt w:val="decimal"/>
      <w:lvlText w:val="%2."/>
      <w:lvlJc w:val="left"/>
      <w:pPr>
        <w:ind w:left="697" w:hanging="517"/>
      </w:pPr>
      <w:rPr>
        <w:rFonts w:ascii="Helvetica Neue" w:cs="Helvetica Neue" w:eastAsia="Helvetica Neue" w:hAnsi="Helvetica Neue"/>
        <w:b w:val="0"/>
        <w:i w:val="0"/>
        <w:smallCaps w:val="0"/>
        <w:strike w:val="0"/>
        <w:shd w:fill="auto" w:val="clear"/>
        <w:vertAlign w:val="baseline"/>
      </w:rPr>
    </w:lvl>
    <w:lvl w:ilvl="2">
      <w:start w:val="1"/>
      <w:numFmt w:val="decimal"/>
      <w:lvlText w:val="%3."/>
      <w:lvlJc w:val="left"/>
      <w:pPr>
        <w:ind w:left="877" w:hanging="517"/>
      </w:pPr>
      <w:rPr>
        <w:rFonts w:ascii="Helvetica Neue" w:cs="Helvetica Neue" w:eastAsia="Helvetica Neue" w:hAnsi="Helvetica Neue"/>
        <w:b w:val="0"/>
        <w:i w:val="0"/>
        <w:smallCaps w:val="0"/>
        <w:strike w:val="0"/>
        <w:shd w:fill="auto" w:val="clear"/>
        <w:vertAlign w:val="baseline"/>
      </w:rPr>
    </w:lvl>
    <w:lvl w:ilvl="3">
      <w:start w:val="1"/>
      <w:numFmt w:val="decimal"/>
      <w:lvlText w:val="%4."/>
      <w:lvlJc w:val="left"/>
      <w:pPr>
        <w:ind w:left="1057" w:hanging="517"/>
      </w:pPr>
      <w:rPr>
        <w:rFonts w:ascii="Helvetica Neue" w:cs="Helvetica Neue" w:eastAsia="Helvetica Neue" w:hAnsi="Helvetica Neue"/>
        <w:b w:val="0"/>
        <w:i w:val="0"/>
        <w:smallCaps w:val="0"/>
        <w:strike w:val="0"/>
        <w:shd w:fill="auto" w:val="clear"/>
        <w:vertAlign w:val="baseline"/>
      </w:rPr>
    </w:lvl>
    <w:lvl w:ilvl="4">
      <w:start w:val="1"/>
      <w:numFmt w:val="decimal"/>
      <w:lvlText w:val="%5."/>
      <w:lvlJc w:val="left"/>
      <w:pPr>
        <w:ind w:left="1237" w:hanging="517"/>
      </w:pPr>
      <w:rPr>
        <w:rFonts w:ascii="Helvetica Neue" w:cs="Helvetica Neue" w:eastAsia="Helvetica Neue" w:hAnsi="Helvetica Neue"/>
        <w:b w:val="0"/>
        <w:i w:val="0"/>
        <w:smallCaps w:val="0"/>
        <w:strike w:val="0"/>
        <w:shd w:fill="auto" w:val="clear"/>
        <w:vertAlign w:val="baseline"/>
      </w:rPr>
    </w:lvl>
    <w:lvl w:ilvl="5">
      <w:start w:val="1"/>
      <w:numFmt w:val="decimal"/>
      <w:lvlText w:val="%6."/>
      <w:lvlJc w:val="left"/>
      <w:pPr>
        <w:ind w:left="1417" w:hanging="517.0000000000001"/>
      </w:pPr>
      <w:rPr>
        <w:rFonts w:ascii="Helvetica Neue" w:cs="Helvetica Neue" w:eastAsia="Helvetica Neue" w:hAnsi="Helvetica Neue"/>
        <w:b w:val="0"/>
        <w:i w:val="0"/>
        <w:smallCaps w:val="0"/>
        <w:strike w:val="0"/>
        <w:shd w:fill="auto" w:val="clear"/>
        <w:vertAlign w:val="baseline"/>
      </w:rPr>
    </w:lvl>
    <w:lvl w:ilvl="6">
      <w:start w:val="1"/>
      <w:numFmt w:val="decimal"/>
      <w:lvlText w:val="%7."/>
      <w:lvlJc w:val="left"/>
      <w:pPr>
        <w:ind w:left="1597" w:hanging="517.0000000000002"/>
      </w:pPr>
      <w:rPr>
        <w:rFonts w:ascii="Helvetica Neue" w:cs="Helvetica Neue" w:eastAsia="Helvetica Neue" w:hAnsi="Helvetica Neue"/>
        <w:b w:val="0"/>
        <w:i w:val="0"/>
        <w:smallCaps w:val="0"/>
        <w:strike w:val="0"/>
        <w:shd w:fill="auto" w:val="clear"/>
        <w:vertAlign w:val="baseline"/>
      </w:rPr>
    </w:lvl>
    <w:lvl w:ilvl="7">
      <w:start w:val="1"/>
      <w:numFmt w:val="decimal"/>
      <w:lvlText w:val="%8."/>
      <w:lvlJc w:val="left"/>
      <w:pPr>
        <w:ind w:left="1777" w:hanging="517.0000000000002"/>
      </w:pPr>
      <w:rPr>
        <w:rFonts w:ascii="Helvetica Neue" w:cs="Helvetica Neue" w:eastAsia="Helvetica Neue" w:hAnsi="Helvetica Neue"/>
        <w:b w:val="0"/>
        <w:i w:val="0"/>
        <w:smallCaps w:val="0"/>
        <w:strike w:val="0"/>
        <w:shd w:fill="auto" w:val="clear"/>
        <w:vertAlign w:val="baseline"/>
      </w:rPr>
    </w:lvl>
    <w:lvl w:ilvl="8">
      <w:start w:val="1"/>
      <w:numFmt w:val="decimal"/>
      <w:lvlText w:val="%9."/>
      <w:lvlJc w:val="left"/>
      <w:pPr>
        <w:ind w:left="1957" w:hanging="517"/>
      </w:pPr>
      <w:rPr>
        <w:rFonts w:ascii="Helvetica Neue" w:cs="Helvetica Neue" w:eastAsia="Helvetica Neue" w:hAnsi="Helvetica Neue"/>
        <w:b w:val="0"/>
        <w:i w:val="0"/>
        <w:smallCaps w:val="0"/>
        <w:strike w:val="0"/>
        <w:shd w:fill="auto" w:val="clear"/>
        <w:vertAlign w:val="baseline"/>
      </w:rPr>
    </w:lvl>
  </w:abstractNum>
  <w:abstractNum w:abstractNumId="2">
    <w:lvl w:ilvl="0">
      <w:start w:val="1"/>
      <w:numFmt w:val="decimal"/>
      <w:lvlText w:val="%1."/>
      <w:lvlJc w:val="left"/>
      <w:pPr>
        <w:ind w:left="560" w:hanging="560"/>
      </w:pPr>
      <w:rPr>
        <w:rFonts w:ascii="Helvetica Neue" w:cs="Helvetica Neue" w:eastAsia="Helvetica Neue" w:hAnsi="Helvetica Neue"/>
        <w:b w:val="0"/>
        <w:i w:val="0"/>
        <w:smallCaps w:val="0"/>
        <w:strike w:val="0"/>
        <w:shd w:fill="auto" w:val="clear"/>
        <w:vertAlign w:val="baseline"/>
      </w:rPr>
    </w:lvl>
    <w:lvl w:ilvl="1">
      <w:start w:val="1"/>
      <w:numFmt w:val="decimal"/>
      <w:lvlText w:val="%2."/>
      <w:lvlJc w:val="left"/>
      <w:pPr>
        <w:ind w:left="697" w:hanging="517"/>
      </w:pPr>
      <w:rPr>
        <w:rFonts w:ascii="Helvetica Neue" w:cs="Helvetica Neue" w:eastAsia="Helvetica Neue" w:hAnsi="Helvetica Neue"/>
        <w:b w:val="0"/>
        <w:i w:val="0"/>
        <w:smallCaps w:val="0"/>
        <w:strike w:val="0"/>
        <w:shd w:fill="auto" w:val="clear"/>
        <w:vertAlign w:val="baseline"/>
      </w:rPr>
    </w:lvl>
    <w:lvl w:ilvl="2">
      <w:start w:val="1"/>
      <w:numFmt w:val="decimal"/>
      <w:lvlText w:val="%3."/>
      <w:lvlJc w:val="left"/>
      <w:pPr>
        <w:ind w:left="877" w:hanging="517"/>
      </w:pPr>
      <w:rPr>
        <w:rFonts w:ascii="Helvetica Neue" w:cs="Helvetica Neue" w:eastAsia="Helvetica Neue" w:hAnsi="Helvetica Neue"/>
        <w:b w:val="0"/>
        <w:i w:val="0"/>
        <w:smallCaps w:val="0"/>
        <w:strike w:val="0"/>
        <w:shd w:fill="auto" w:val="clear"/>
        <w:vertAlign w:val="baseline"/>
      </w:rPr>
    </w:lvl>
    <w:lvl w:ilvl="3">
      <w:start w:val="1"/>
      <w:numFmt w:val="decimal"/>
      <w:lvlText w:val="%4."/>
      <w:lvlJc w:val="left"/>
      <w:pPr>
        <w:ind w:left="1057" w:hanging="517"/>
      </w:pPr>
      <w:rPr>
        <w:rFonts w:ascii="Helvetica Neue" w:cs="Helvetica Neue" w:eastAsia="Helvetica Neue" w:hAnsi="Helvetica Neue"/>
        <w:b w:val="0"/>
        <w:i w:val="0"/>
        <w:smallCaps w:val="0"/>
        <w:strike w:val="0"/>
        <w:shd w:fill="auto" w:val="clear"/>
        <w:vertAlign w:val="baseline"/>
      </w:rPr>
    </w:lvl>
    <w:lvl w:ilvl="4">
      <w:start w:val="1"/>
      <w:numFmt w:val="decimal"/>
      <w:lvlText w:val="%5."/>
      <w:lvlJc w:val="left"/>
      <w:pPr>
        <w:ind w:left="1237" w:hanging="517"/>
      </w:pPr>
      <w:rPr>
        <w:rFonts w:ascii="Helvetica Neue" w:cs="Helvetica Neue" w:eastAsia="Helvetica Neue" w:hAnsi="Helvetica Neue"/>
        <w:b w:val="0"/>
        <w:i w:val="0"/>
        <w:smallCaps w:val="0"/>
        <w:strike w:val="0"/>
        <w:shd w:fill="auto" w:val="clear"/>
        <w:vertAlign w:val="baseline"/>
      </w:rPr>
    </w:lvl>
    <w:lvl w:ilvl="5">
      <w:start w:val="1"/>
      <w:numFmt w:val="decimal"/>
      <w:lvlText w:val="%6."/>
      <w:lvlJc w:val="left"/>
      <w:pPr>
        <w:ind w:left="1417" w:hanging="517.0000000000001"/>
      </w:pPr>
      <w:rPr>
        <w:rFonts w:ascii="Helvetica Neue" w:cs="Helvetica Neue" w:eastAsia="Helvetica Neue" w:hAnsi="Helvetica Neue"/>
        <w:b w:val="0"/>
        <w:i w:val="0"/>
        <w:smallCaps w:val="0"/>
        <w:strike w:val="0"/>
        <w:shd w:fill="auto" w:val="clear"/>
        <w:vertAlign w:val="baseline"/>
      </w:rPr>
    </w:lvl>
    <w:lvl w:ilvl="6">
      <w:start w:val="1"/>
      <w:numFmt w:val="decimal"/>
      <w:lvlText w:val="%7."/>
      <w:lvlJc w:val="left"/>
      <w:pPr>
        <w:ind w:left="1597" w:hanging="517.0000000000002"/>
      </w:pPr>
      <w:rPr>
        <w:rFonts w:ascii="Helvetica Neue" w:cs="Helvetica Neue" w:eastAsia="Helvetica Neue" w:hAnsi="Helvetica Neue"/>
        <w:b w:val="0"/>
        <w:i w:val="0"/>
        <w:smallCaps w:val="0"/>
        <w:strike w:val="0"/>
        <w:shd w:fill="auto" w:val="clear"/>
        <w:vertAlign w:val="baseline"/>
      </w:rPr>
    </w:lvl>
    <w:lvl w:ilvl="7">
      <w:start w:val="1"/>
      <w:numFmt w:val="decimal"/>
      <w:lvlText w:val="%8."/>
      <w:lvlJc w:val="left"/>
      <w:pPr>
        <w:ind w:left="1777" w:hanging="517.0000000000002"/>
      </w:pPr>
      <w:rPr>
        <w:rFonts w:ascii="Helvetica Neue" w:cs="Helvetica Neue" w:eastAsia="Helvetica Neue" w:hAnsi="Helvetica Neue"/>
        <w:b w:val="0"/>
        <w:i w:val="0"/>
        <w:smallCaps w:val="0"/>
        <w:strike w:val="0"/>
        <w:shd w:fill="auto" w:val="clear"/>
        <w:vertAlign w:val="baseline"/>
      </w:rPr>
    </w:lvl>
    <w:lvl w:ilvl="8">
      <w:start w:val="1"/>
      <w:numFmt w:val="decimal"/>
      <w:lvlText w:val="%9."/>
      <w:lvlJc w:val="left"/>
      <w:pPr>
        <w:ind w:left="1957" w:hanging="517"/>
      </w:pPr>
      <w:rPr>
        <w:rFonts w:ascii="Helvetica Neue" w:cs="Helvetica Neue" w:eastAsia="Helvetica Neue" w:hAnsi="Helvetica Neue"/>
        <w:b w:val="0"/>
        <w:i w:val="0"/>
        <w:smallCaps w:val="0"/>
        <w:strike w:val="0"/>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Default" w:customStyle="1">
    <w:name w:val="Default"/>
    <w:pPr>
      <w:spacing w:before="160" w:line="288" w:lineRule="auto"/>
    </w:pPr>
    <w:rPr>
      <w:rFonts w:ascii="Helvetica Neue" w:cs="Arial Unicode MS" w:hAnsi="Helvetica Neue"/>
      <w:color w:val="000000"/>
      <w:sz w:val="24"/>
      <w:szCs w:val="24"/>
      <w14:textOutline w14:cap="flat" w14:cmpd="sng" w14:algn="ctr">
        <w14:noFill/>
        <w14:prstDash w14:val="solid"/>
        <w14:bevel/>
      </w14:textOutline>
    </w:rPr>
  </w:style>
  <w:style w:type="numbering" w:styleId="Numbered" w:customStyle="1">
    <w:name w:val="Numbered"/>
    <w:pPr>
      <w:numPr>
        <w:numId w:val="1"/>
      </w:numPr>
    </w:pPr>
  </w:style>
  <w:style w:type="character" w:styleId="Hyperlink0" w:customStyle="1">
    <w:name w:val="Hyperlink.0"/>
    <w:basedOn w:val="Hyperlink"/>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angfamilytaichi.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sXrHkm+S3bF7dtfpfOCgeajgA==">CgMxLjA4AHIhMUxCRjU3Vko3VDZydTZqSDRyYXNocGlFWnExU29LcEFR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2025-10-20T20:23:00Z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2025-10-20T20:24:20Z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b91a641a-a20f-4d92-b4e3-90332b012a7f</vt:lpwstr>
  </property>
  <property fmtid="{D5CDD505-2E9C-101B-9397-08002B2CF9AE}" pid="8" name="MSIP_Label_792c8cef-6f2b-4af1-b4ac-d815ff795cd6_ContentBits">
    <vt:lpwstr>0</vt:lpwstr>
  </property>
</Properties>
</file>