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D6B7" w14:textId="77777777" w:rsidR="004D4545" w:rsidRDefault="004D4545" w:rsidP="000945CF">
      <w:pPr>
        <w:jc w:val="center"/>
      </w:pPr>
      <w:r>
        <w:rPr>
          <w:noProof/>
        </w:rPr>
        <w:drawing>
          <wp:inline distT="0" distB="0" distL="0" distR="0" wp14:anchorId="3DB509F2" wp14:editId="572624CE">
            <wp:extent cx="3154680" cy="553417"/>
            <wp:effectExtent l="0" t="0" r="0" b="0"/>
            <wp:docPr id="70746675" name="Picture 1" descr="A blac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6675" name="Picture 1" descr="A black sign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845" cy="55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E0260" w14:textId="77777777" w:rsidR="000945CF" w:rsidRDefault="000945CF" w:rsidP="00297736">
      <w:pPr>
        <w:rPr>
          <w:i/>
          <w:iCs/>
        </w:rPr>
      </w:pPr>
    </w:p>
    <w:p w14:paraId="0F3CC9BB" w14:textId="0E7B8724" w:rsidR="00343500" w:rsidRPr="00343500" w:rsidRDefault="00376D04" w:rsidP="00297736">
      <w:pPr>
        <w:rPr>
          <w:i/>
          <w:iCs/>
        </w:rPr>
      </w:pPr>
      <w:r w:rsidRPr="00A136C6">
        <w:rPr>
          <w:i/>
          <w:iCs/>
        </w:rPr>
        <w:t>T</w:t>
      </w:r>
      <w:r w:rsidR="003642D9" w:rsidRPr="00343500">
        <w:rPr>
          <w:i/>
          <w:iCs/>
        </w:rPr>
        <w:t xml:space="preserve">he </w:t>
      </w:r>
      <w:r w:rsidR="003642D9" w:rsidRPr="00A136C6">
        <w:rPr>
          <w:i/>
          <w:iCs/>
        </w:rPr>
        <w:t>Moral Leadership</w:t>
      </w:r>
      <w:r w:rsidR="003642D9" w:rsidRPr="00343500">
        <w:rPr>
          <w:i/>
          <w:iCs/>
        </w:rPr>
        <w:t xml:space="preserve"> </w:t>
      </w:r>
      <w:r w:rsidR="00233686" w:rsidRPr="00343500">
        <w:rPr>
          <w:i/>
          <w:iCs/>
        </w:rPr>
        <w:t>Student</w:t>
      </w:r>
      <w:r w:rsidR="00233686" w:rsidRPr="00A136C6">
        <w:rPr>
          <w:i/>
          <w:iCs/>
        </w:rPr>
        <w:t xml:space="preserve"> </w:t>
      </w:r>
      <w:r w:rsidR="003642D9" w:rsidRPr="00343500">
        <w:rPr>
          <w:i/>
          <w:iCs/>
        </w:rPr>
        <w:t xml:space="preserve">Fellowship </w:t>
      </w:r>
      <w:r w:rsidR="00233686" w:rsidRPr="00A136C6">
        <w:rPr>
          <w:i/>
          <w:iCs/>
        </w:rPr>
        <w:t>has been a</w:t>
      </w:r>
      <w:r w:rsidR="00343500" w:rsidRPr="00343500">
        <w:rPr>
          <w:i/>
          <w:iCs/>
        </w:rPr>
        <w:t xml:space="preserve"> keystone initiative of the Cal Turner Program for Moral Leadership</w:t>
      </w:r>
      <w:r w:rsidR="00F11299" w:rsidRPr="00A136C6">
        <w:rPr>
          <w:i/>
          <w:iCs/>
        </w:rPr>
        <w:t xml:space="preserve"> in the Professions at Vanderbilt University</w:t>
      </w:r>
      <w:r w:rsidR="00233686" w:rsidRPr="00A136C6">
        <w:rPr>
          <w:i/>
          <w:iCs/>
        </w:rPr>
        <w:t xml:space="preserve"> </w:t>
      </w:r>
      <w:r w:rsidR="00233686" w:rsidRPr="00343500">
        <w:rPr>
          <w:i/>
          <w:iCs/>
        </w:rPr>
        <w:t xml:space="preserve">for over </w:t>
      </w:r>
      <w:r w:rsidR="00233686" w:rsidRPr="00A136C6">
        <w:rPr>
          <w:i/>
          <w:iCs/>
        </w:rPr>
        <w:t>twenty</w:t>
      </w:r>
      <w:r w:rsidR="00233686" w:rsidRPr="00343500">
        <w:rPr>
          <w:i/>
          <w:iCs/>
        </w:rPr>
        <w:t xml:space="preserve"> years</w:t>
      </w:r>
      <w:r w:rsidR="002E3D78" w:rsidRPr="00A136C6">
        <w:rPr>
          <w:i/>
          <w:iCs/>
        </w:rPr>
        <w:t>.</w:t>
      </w:r>
      <w:r w:rsidR="00343500" w:rsidRPr="00343500">
        <w:rPr>
          <w:i/>
          <w:iCs/>
        </w:rPr>
        <w:t xml:space="preserve"> </w:t>
      </w:r>
      <w:r w:rsidR="002E3D78" w:rsidRPr="00A136C6">
        <w:rPr>
          <w:i/>
          <w:iCs/>
        </w:rPr>
        <w:t>It</w:t>
      </w:r>
      <w:r w:rsidR="00343500" w:rsidRPr="00343500">
        <w:rPr>
          <w:i/>
          <w:iCs/>
        </w:rPr>
        <w:t xml:space="preserve"> </w:t>
      </w:r>
      <w:r w:rsidR="008F29D2" w:rsidRPr="00A136C6">
        <w:rPr>
          <w:i/>
          <w:iCs/>
        </w:rPr>
        <w:t>conven</w:t>
      </w:r>
      <w:r w:rsidR="002E3D78" w:rsidRPr="00A136C6">
        <w:rPr>
          <w:i/>
          <w:iCs/>
        </w:rPr>
        <w:t>es</w:t>
      </w:r>
      <w:r w:rsidR="008F29D2" w:rsidRPr="00A136C6">
        <w:rPr>
          <w:i/>
          <w:iCs/>
        </w:rPr>
        <w:t xml:space="preserve"> students from across our professional landscape</w:t>
      </w:r>
      <w:r w:rsidR="002E3D78" w:rsidRPr="00A136C6">
        <w:rPr>
          <w:i/>
          <w:iCs/>
        </w:rPr>
        <w:t xml:space="preserve"> for an academic year of cocurricular engagement</w:t>
      </w:r>
      <w:r w:rsidR="00A136C6" w:rsidRPr="00A136C6">
        <w:rPr>
          <w:i/>
          <w:iCs/>
        </w:rPr>
        <w:t xml:space="preserve"> with each other</w:t>
      </w:r>
      <w:r w:rsidR="00CD2EDB">
        <w:rPr>
          <w:i/>
          <w:iCs/>
        </w:rPr>
        <w:t xml:space="preserve"> and practices of </w:t>
      </w:r>
      <w:r w:rsidR="00EF09B8">
        <w:rPr>
          <w:i/>
          <w:iCs/>
        </w:rPr>
        <w:t xml:space="preserve">moral </w:t>
      </w:r>
      <w:r w:rsidR="00CD2EDB">
        <w:rPr>
          <w:i/>
          <w:iCs/>
        </w:rPr>
        <w:t>reflection and inquiry.</w:t>
      </w:r>
    </w:p>
    <w:p w14:paraId="32A486CB" w14:textId="33EF0789" w:rsidR="00343500" w:rsidRPr="00EF09B8" w:rsidRDefault="00EF09B8" w:rsidP="00297736">
      <w:pPr>
        <w:rPr>
          <w:b/>
          <w:bCs/>
        </w:rPr>
      </w:pPr>
      <w:r w:rsidRPr="00EF09B8">
        <w:rPr>
          <w:b/>
          <w:bCs/>
        </w:rPr>
        <w:t>About the Student Fellowship</w:t>
      </w:r>
    </w:p>
    <w:p w14:paraId="5029334D" w14:textId="3764EA1A" w:rsidR="004D4545" w:rsidRPr="004D4545" w:rsidRDefault="004D4545" w:rsidP="00EF09B8">
      <w:pPr>
        <w:numPr>
          <w:ilvl w:val="0"/>
          <w:numId w:val="1"/>
        </w:numPr>
        <w:ind w:left="540"/>
      </w:pPr>
      <w:r w:rsidRPr="004D4545">
        <w:t xml:space="preserve">3 fellows each school </w:t>
      </w:r>
      <w:r w:rsidR="00452D9C">
        <w:t xml:space="preserve">– </w:t>
      </w:r>
      <w:r w:rsidRPr="004D4545">
        <w:t>7 professional schools (Divinity, Nursing, Medicine, Peabody, Law, business management, Engineering)</w:t>
      </w:r>
    </w:p>
    <w:p w14:paraId="57A1E557" w14:textId="72345FD7" w:rsidR="004D4545" w:rsidRPr="004D4545" w:rsidRDefault="004D4545" w:rsidP="00EF09B8">
      <w:pPr>
        <w:numPr>
          <w:ilvl w:val="0"/>
          <w:numId w:val="1"/>
        </w:numPr>
        <w:ind w:left="540"/>
      </w:pPr>
      <w:r w:rsidRPr="004D4545">
        <w:t xml:space="preserve">1 traditional academic year (Fall and </w:t>
      </w:r>
      <w:r w:rsidR="002356C9">
        <w:t>S</w:t>
      </w:r>
      <w:r w:rsidRPr="004D4545">
        <w:t>pring)</w:t>
      </w:r>
    </w:p>
    <w:p w14:paraId="78E828AC" w14:textId="45970486" w:rsidR="004D4545" w:rsidRPr="004D4545" w:rsidRDefault="004D4545" w:rsidP="00EF09B8">
      <w:pPr>
        <w:numPr>
          <w:ilvl w:val="0"/>
          <w:numId w:val="1"/>
        </w:numPr>
        <w:ind w:left="540"/>
      </w:pPr>
      <w:r w:rsidRPr="004D4545">
        <w:t>14 meetings (or so) (</w:t>
      </w:r>
      <w:r w:rsidR="00DD30BD">
        <w:t xml:space="preserve">mainly </w:t>
      </w:r>
      <w:r w:rsidRPr="004D4545">
        <w:t>Fridays, noon to 2pm</w:t>
      </w:r>
      <w:r w:rsidR="00393843">
        <w:t>—</w:t>
      </w:r>
      <w:r w:rsidRPr="004D4545">
        <w:t>schedule given with acceptance letter)</w:t>
      </w:r>
    </w:p>
    <w:p w14:paraId="7D6D482A" w14:textId="77777777" w:rsidR="004D4545" w:rsidRDefault="004D4545" w:rsidP="00EF09B8">
      <w:pPr>
        <w:numPr>
          <w:ilvl w:val="0"/>
          <w:numId w:val="1"/>
        </w:numPr>
        <w:ind w:left="540"/>
      </w:pPr>
      <w:r w:rsidRPr="004D4545">
        <w:t>1 weekend retreat in mid-September</w:t>
      </w:r>
    </w:p>
    <w:p w14:paraId="7393628B" w14:textId="45631C7D" w:rsidR="0053746D" w:rsidRPr="0053746D" w:rsidRDefault="0053746D" w:rsidP="0053746D">
      <w:pPr>
        <w:rPr>
          <w:b/>
          <w:bCs/>
        </w:rPr>
      </w:pPr>
      <w:r w:rsidRPr="0053746D">
        <w:rPr>
          <w:b/>
          <w:bCs/>
        </w:rPr>
        <w:t xml:space="preserve">Requirements of the </w:t>
      </w:r>
      <w:r w:rsidR="00EF09B8">
        <w:rPr>
          <w:b/>
          <w:bCs/>
        </w:rPr>
        <w:t xml:space="preserve">Student </w:t>
      </w:r>
      <w:r w:rsidRPr="0053746D">
        <w:rPr>
          <w:b/>
          <w:bCs/>
        </w:rPr>
        <w:t xml:space="preserve">Fellowship </w:t>
      </w:r>
    </w:p>
    <w:p w14:paraId="783864F4" w14:textId="77777777" w:rsidR="0053746D" w:rsidRPr="0053746D" w:rsidRDefault="0053746D" w:rsidP="006F690E">
      <w:pPr>
        <w:numPr>
          <w:ilvl w:val="0"/>
          <w:numId w:val="1"/>
        </w:numPr>
        <w:ind w:left="540"/>
      </w:pPr>
      <w:r w:rsidRPr="0053746D">
        <w:t>Must be a student in good academic standing; enrolled as a student for the entire year of the fellowship, able to attend meetings in-person; Medical students must be rising 3</w:t>
      </w:r>
      <w:r w:rsidRPr="0053746D">
        <w:rPr>
          <w:vertAlign w:val="superscript"/>
        </w:rPr>
        <w:t>rd</w:t>
      </w:r>
      <w:r w:rsidRPr="0053746D">
        <w:t xml:space="preserve"> or 4</w:t>
      </w:r>
      <w:r w:rsidRPr="0053746D">
        <w:rPr>
          <w:vertAlign w:val="superscript"/>
        </w:rPr>
        <w:t>th</w:t>
      </w:r>
      <w:r w:rsidRPr="0053746D">
        <w:t xml:space="preserve"> years</w:t>
      </w:r>
    </w:p>
    <w:p w14:paraId="2685EB97" w14:textId="61DCEE59" w:rsidR="0053746D" w:rsidRPr="0053746D" w:rsidRDefault="0053746D" w:rsidP="006F690E">
      <w:pPr>
        <w:numPr>
          <w:ilvl w:val="0"/>
          <w:numId w:val="1"/>
        </w:numPr>
        <w:ind w:left="540"/>
      </w:pPr>
      <w:proofErr w:type="gramStart"/>
      <w:r w:rsidRPr="0053746D">
        <w:t>Must</w:t>
      </w:r>
      <w:proofErr w:type="gramEnd"/>
      <w:r w:rsidRPr="0053746D">
        <w:t xml:space="preserve"> attend weekend retreat, </w:t>
      </w:r>
      <w:r w:rsidR="00DD30BD">
        <w:t xml:space="preserve">in </w:t>
      </w:r>
      <w:r w:rsidRPr="0053746D">
        <w:t>2026</w:t>
      </w:r>
      <w:r w:rsidR="00DD30BD">
        <w:t xml:space="preserve">: </w:t>
      </w:r>
      <w:r w:rsidRPr="0053746D">
        <w:t>Friday, Sept</w:t>
      </w:r>
      <w:r w:rsidR="006F690E">
        <w:t>.</w:t>
      </w:r>
      <w:r w:rsidRPr="0053746D">
        <w:t xml:space="preserve"> 11</w:t>
      </w:r>
      <w:r w:rsidRPr="0053746D">
        <w:rPr>
          <w:vertAlign w:val="superscript"/>
        </w:rPr>
        <w:t>th</w:t>
      </w:r>
      <w:r w:rsidRPr="0053746D">
        <w:t xml:space="preserve"> at 5 pm to Sunday, Sept</w:t>
      </w:r>
      <w:r w:rsidR="006F690E">
        <w:t>.</w:t>
      </w:r>
      <w:r w:rsidRPr="0053746D">
        <w:t xml:space="preserve"> 13</w:t>
      </w:r>
      <w:r w:rsidRPr="0053746D">
        <w:rPr>
          <w:vertAlign w:val="superscript"/>
        </w:rPr>
        <w:t>th</w:t>
      </w:r>
      <w:r w:rsidRPr="0053746D">
        <w:t xml:space="preserve"> at 1 pm </w:t>
      </w:r>
    </w:p>
    <w:p w14:paraId="7AABB893" w14:textId="77777777" w:rsidR="0053746D" w:rsidRPr="0053746D" w:rsidRDefault="0053746D" w:rsidP="006F690E">
      <w:pPr>
        <w:numPr>
          <w:ilvl w:val="0"/>
          <w:numId w:val="1"/>
        </w:numPr>
        <w:ind w:left="540"/>
      </w:pPr>
      <w:r w:rsidRPr="0053746D">
        <w:t>Must achieve 2/3rds attendance at meetings to receive $750 stipend each semester (or be excused)</w:t>
      </w:r>
    </w:p>
    <w:p w14:paraId="28D4CC80" w14:textId="77777777" w:rsidR="0053746D" w:rsidRPr="0053746D" w:rsidRDefault="0053746D" w:rsidP="006F690E">
      <w:pPr>
        <w:numPr>
          <w:ilvl w:val="0"/>
          <w:numId w:val="1"/>
        </w:numPr>
        <w:ind w:left="540"/>
      </w:pPr>
      <w:r w:rsidRPr="0053746D">
        <w:t>Attempts at doing the reading assigned each gathering (sent via email)</w:t>
      </w:r>
    </w:p>
    <w:p w14:paraId="06B60FF6" w14:textId="77777777" w:rsidR="0053746D" w:rsidRPr="0053746D" w:rsidRDefault="0053746D" w:rsidP="006F690E">
      <w:pPr>
        <w:numPr>
          <w:ilvl w:val="0"/>
          <w:numId w:val="1"/>
        </w:numPr>
        <w:ind w:left="540"/>
      </w:pPr>
      <w:r w:rsidRPr="0053746D">
        <w:t>Must do other assignments, respond to emails, and notify when going to be absent</w:t>
      </w:r>
    </w:p>
    <w:p w14:paraId="118F1275" w14:textId="77777777" w:rsidR="0053746D" w:rsidRPr="0053746D" w:rsidRDefault="0053746D" w:rsidP="006F690E">
      <w:pPr>
        <w:numPr>
          <w:ilvl w:val="0"/>
          <w:numId w:val="1"/>
        </w:numPr>
        <w:ind w:left="540"/>
      </w:pPr>
      <w:r w:rsidRPr="0053746D">
        <w:t>Must meet with moral inquiry group in addition to spring sessions, present findings at final luncheon</w:t>
      </w:r>
    </w:p>
    <w:p w14:paraId="042AF88A" w14:textId="77777777" w:rsidR="000945CF" w:rsidRPr="000945CF" w:rsidRDefault="000945CF" w:rsidP="000945CF">
      <w:pPr>
        <w:rPr>
          <w:b/>
          <w:bCs/>
        </w:rPr>
      </w:pPr>
      <w:r w:rsidRPr="000945CF">
        <w:rPr>
          <w:b/>
          <w:bCs/>
        </w:rPr>
        <w:t>Benefits of the Fellowship</w:t>
      </w:r>
    </w:p>
    <w:p w14:paraId="2F71CE2F" w14:textId="2FB3E046" w:rsidR="00452D9C" w:rsidRDefault="00452D9C" w:rsidP="000945CF">
      <w:pPr>
        <w:numPr>
          <w:ilvl w:val="0"/>
          <w:numId w:val="3"/>
        </w:numPr>
      </w:pPr>
      <w:r>
        <w:t>Gain moral perspective</w:t>
      </w:r>
      <w:r w:rsidR="00EF2D91">
        <w:t>, literacy, capability</w:t>
      </w:r>
    </w:p>
    <w:p w14:paraId="7F8D7A0E" w14:textId="7A97DFCE" w:rsidR="000945CF" w:rsidRPr="000945CF" w:rsidRDefault="000945CF" w:rsidP="000945CF">
      <w:pPr>
        <w:numPr>
          <w:ilvl w:val="0"/>
          <w:numId w:val="3"/>
        </w:numPr>
      </w:pPr>
      <w:r w:rsidRPr="000945CF">
        <w:t>Learn about other professions and how to collaborate with them</w:t>
      </w:r>
    </w:p>
    <w:p w14:paraId="4BBBAFB4" w14:textId="5C32284D" w:rsidR="000945CF" w:rsidRPr="000945CF" w:rsidRDefault="000945CF" w:rsidP="000945CF">
      <w:pPr>
        <w:numPr>
          <w:ilvl w:val="0"/>
          <w:numId w:val="3"/>
        </w:numPr>
      </w:pPr>
      <w:r w:rsidRPr="000945CF">
        <w:t>Develop friendship</w:t>
      </w:r>
      <w:r w:rsidR="00EF2D91">
        <w:t>s</w:t>
      </w:r>
      <w:r w:rsidRPr="000945CF">
        <w:t xml:space="preserve"> and support </w:t>
      </w:r>
      <w:r w:rsidR="00EF2D91">
        <w:t>systems</w:t>
      </w:r>
    </w:p>
    <w:p w14:paraId="7A505CEF" w14:textId="1AC0EAF6" w:rsidR="000945CF" w:rsidRPr="000945CF" w:rsidRDefault="000945CF" w:rsidP="000945CF">
      <w:pPr>
        <w:numPr>
          <w:ilvl w:val="0"/>
          <w:numId w:val="3"/>
        </w:numPr>
      </w:pPr>
      <w:r w:rsidRPr="000945CF">
        <w:t>Receive custom jacket</w:t>
      </w:r>
      <w:r w:rsidR="006F690E">
        <w:t xml:space="preserve">, </w:t>
      </w:r>
      <w:r w:rsidRPr="000945CF">
        <w:t>journals, books</w:t>
      </w:r>
    </w:p>
    <w:p w14:paraId="780A4724" w14:textId="77777777" w:rsidR="000945CF" w:rsidRPr="000945CF" w:rsidRDefault="000945CF" w:rsidP="000945CF">
      <w:pPr>
        <w:numPr>
          <w:ilvl w:val="0"/>
          <w:numId w:val="3"/>
        </w:numPr>
      </w:pPr>
      <w:r w:rsidRPr="000945CF">
        <w:t>Eat fabulous meals from diverse Nashville every session</w:t>
      </w:r>
    </w:p>
    <w:p w14:paraId="3D5815E8" w14:textId="77777777" w:rsidR="000945CF" w:rsidRPr="000945CF" w:rsidRDefault="000945CF" w:rsidP="000945CF">
      <w:pPr>
        <w:numPr>
          <w:ilvl w:val="0"/>
          <w:numId w:val="3"/>
        </w:numPr>
      </w:pPr>
      <w:proofErr w:type="gramStart"/>
      <w:r w:rsidRPr="000945CF">
        <w:t>Earn</w:t>
      </w:r>
      <w:proofErr w:type="gramEnd"/>
      <w:r w:rsidRPr="000945CF">
        <w:t xml:space="preserve"> $750 stipend at end of each semester</w:t>
      </w:r>
    </w:p>
    <w:p w14:paraId="4F313C0D" w14:textId="1DC88581" w:rsidR="004D4545" w:rsidRDefault="000945CF" w:rsidP="000945CF">
      <w:pPr>
        <w:numPr>
          <w:ilvl w:val="0"/>
          <w:numId w:val="3"/>
        </w:numPr>
      </w:pPr>
      <w:r w:rsidRPr="000945CF">
        <w:t>All expenses-paid weekend retreat at Evin’s Mill</w:t>
      </w:r>
    </w:p>
    <w:p w14:paraId="6D5866FC" w14:textId="77777777" w:rsidR="00D40665" w:rsidRDefault="00D40665" w:rsidP="00D40665"/>
    <w:p w14:paraId="3AA7A280" w14:textId="090685CD" w:rsidR="00D40665" w:rsidRPr="006130C9" w:rsidRDefault="00D40665" w:rsidP="00D40665">
      <w:pPr>
        <w:rPr>
          <w:b/>
          <w:bCs/>
        </w:rPr>
      </w:pPr>
      <w:r w:rsidRPr="006130C9">
        <w:rPr>
          <w:b/>
          <w:bCs/>
        </w:rPr>
        <w:lastRenderedPageBreak/>
        <w:t>How to Apply</w:t>
      </w:r>
    </w:p>
    <w:p w14:paraId="71BFB484" w14:textId="1BD38B20" w:rsidR="006130C9" w:rsidRDefault="006130C9" w:rsidP="00D40665">
      <w:r>
        <w:t xml:space="preserve">Please submit the following materials </w:t>
      </w:r>
      <w:r w:rsidRPr="00910020">
        <w:t xml:space="preserve">in one </w:t>
      </w:r>
      <w:r w:rsidR="000137A6" w:rsidRPr="000137A6">
        <w:t>document with name</w:t>
      </w:r>
      <w:r w:rsidR="00910020" w:rsidRPr="00910020">
        <w:t xml:space="preserve"> and</w:t>
      </w:r>
      <w:r w:rsidR="000137A6" w:rsidRPr="000137A6">
        <w:t xml:space="preserve"> school</w:t>
      </w:r>
      <w:r w:rsidR="00910020" w:rsidRPr="00910020">
        <w:t xml:space="preserve"> listed in file name</w:t>
      </w:r>
      <w:r w:rsidRPr="00910020">
        <w:t>:</w:t>
      </w:r>
    </w:p>
    <w:p w14:paraId="07BE95B0" w14:textId="77777777" w:rsidR="000137A6" w:rsidRPr="000137A6" w:rsidRDefault="000137A6" w:rsidP="000137A6">
      <w:pPr>
        <w:numPr>
          <w:ilvl w:val="0"/>
          <w:numId w:val="4"/>
        </w:numPr>
      </w:pPr>
      <w:r w:rsidRPr="000137A6">
        <w:rPr>
          <w:b/>
          <w:bCs/>
        </w:rPr>
        <w:t>Cover Letter</w:t>
      </w:r>
    </w:p>
    <w:p w14:paraId="358130D1" w14:textId="77777777" w:rsidR="000137A6" w:rsidRPr="000137A6" w:rsidRDefault="000137A6" w:rsidP="000137A6">
      <w:pPr>
        <w:numPr>
          <w:ilvl w:val="0"/>
          <w:numId w:val="4"/>
        </w:numPr>
      </w:pPr>
      <w:r w:rsidRPr="000137A6">
        <w:rPr>
          <w:b/>
          <w:bCs/>
        </w:rPr>
        <w:t>Resume</w:t>
      </w:r>
    </w:p>
    <w:p w14:paraId="383A9E63" w14:textId="77777777" w:rsidR="000137A6" w:rsidRPr="000137A6" w:rsidRDefault="000137A6" w:rsidP="000137A6">
      <w:pPr>
        <w:numPr>
          <w:ilvl w:val="0"/>
          <w:numId w:val="4"/>
        </w:numPr>
      </w:pPr>
      <w:r w:rsidRPr="000137A6">
        <w:rPr>
          <w:b/>
          <w:bCs/>
        </w:rPr>
        <w:t xml:space="preserve">500-word essay covering: </w:t>
      </w:r>
    </w:p>
    <w:p w14:paraId="3BDB1B59" w14:textId="77777777" w:rsidR="000137A6" w:rsidRPr="000137A6" w:rsidRDefault="000137A6" w:rsidP="000137A6">
      <w:pPr>
        <w:numPr>
          <w:ilvl w:val="1"/>
          <w:numId w:val="4"/>
        </w:numPr>
      </w:pPr>
      <w:r w:rsidRPr="000137A6">
        <w:t>What is your professional moral concern?</w:t>
      </w:r>
    </w:p>
    <w:p w14:paraId="5FB507F0" w14:textId="77777777" w:rsidR="000137A6" w:rsidRPr="000137A6" w:rsidRDefault="000137A6" w:rsidP="000137A6">
      <w:pPr>
        <w:numPr>
          <w:ilvl w:val="1"/>
          <w:numId w:val="4"/>
        </w:numPr>
      </w:pPr>
      <w:r w:rsidRPr="000137A6">
        <w:t>What can be done about it with your professional knowledge, tools, skills?</w:t>
      </w:r>
    </w:p>
    <w:p w14:paraId="3EFE5D87" w14:textId="77777777" w:rsidR="000137A6" w:rsidRPr="000137A6" w:rsidRDefault="000137A6" w:rsidP="000137A6">
      <w:pPr>
        <w:numPr>
          <w:ilvl w:val="1"/>
          <w:numId w:val="4"/>
        </w:numPr>
      </w:pPr>
      <w:r w:rsidRPr="000137A6">
        <w:t xml:space="preserve">Why is it </w:t>
      </w:r>
      <w:r w:rsidRPr="000137A6">
        <w:rPr>
          <w:i/>
          <w:iCs/>
        </w:rPr>
        <w:t xml:space="preserve">your </w:t>
      </w:r>
      <w:r w:rsidRPr="000137A6">
        <w:t>particular concern (what about your life has made it meaningful to you)?</w:t>
      </w:r>
    </w:p>
    <w:p w14:paraId="7F353F2E" w14:textId="08409415" w:rsidR="000137A6" w:rsidRPr="000137A6" w:rsidRDefault="00910020" w:rsidP="000137A6">
      <w:pPr>
        <w:numPr>
          <w:ilvl w:val="0"/>
          <w:numId w:val="4"/>
        </w:numPr>
      </w:pPr>
      <w:r>
        <w:rPr>
          <w:b/>
          <w:bCs/>
        </w:rPr>
        <w:t>Final</w:t>
      </w:r>
      <w:r w:rsidR="00EE7101">
        <w:rPr>
          <w:b/>
          <w:bCs/>
        </w:rPr>
        <w:t>ist</w:t>
      </w:r>
      <w:r>
        <w:rPr>
          <w:b/>
          <w:bCs/>
        </w:rPr>
        <w:t xml:space="preserve">s </w:t>
      </w:r>
      <w:r w:rsidRPr="00B67D47">
        <w:rPr>
          <w:b/>
          <w:bCs/>
          <w:i/>
          <w:iCs/>
        </w:rPr>
        <w:t>m</w:t>
      </w:r>
      <w:r w:rsidR="000137A6" w:rsidRPr="000137A6">
        <w:rPr>
          <w:b/>
          <w:bCs/>
          <w:i/>
          <w:iCs/>
        </w:rPr>
        <w:t>ay</w:t>
      </w:r>
      <w:r w:rsidRPr="00B67D47">
        <w:rPr>
          <w:b/>
          <w:bCs/>
          <w:i/>
          <w:iCs/>
        </w:rPr>
        <w:t xml:space="preserve"> </w:t>
      </w:r>
      <w:r>
        <w:rPr>
          <w:b/>
          <w:bCs/>
        </w:rPr>
        <w:t xml:space="preserve">receive </w:t>
      </w:r>
      <w:r w:rsidR="000137A6" w:rsidRPr="000137A6">
        <w:rPr>
          <w:b/>
          <w:bCs/>
        </w:rPr>
        <w:t xml:space="preserve">a zoom interview </w:t>
      </w:r>
    </w:p>
    <w:p w14:paraId="38C5C3CB" w14:textId="0CD8A2BE" w:rsidR="000137A6" w:rsidRPr="000137A6" w:rsidRDefault="000137A6" w:rsidP="000137A6">
      <w:pPr>
        <w:numPr>
          <w:ilvl w:val="0"/>
          <w:numId w:val="4"/>
        </w:numPr>
      </w:pPr>
      <w:r w:rsidRPr="000137A6">
        <w:rPr>
          <w:b/>
          <w:bCs/>
        </w:rPr>
        <w:t>Due March 1, 2026</w:t>
      </w:r>
      <w:r w:rsidR="00342C67">
        <w:rPr>
          <w:b/>
          <w:bCs/>
        </w:rPr>
        <w:t>,</w:t>
      </w:r>
      <w:r w:rsidRPr="000137A6">
        <w:rPr>
          <w:b/>
          <w:bCs/>
        </w:rPr>
        <w:t xml:space="preserve"> via email to </w:t>
      </w:r>
      <w:hyperlink r:id="rId6" w:history="1">
        <w:r w:rsidRPr="000137A6">
          <w:rPr>
            <w:rStyle w:val="Hyperlink"/>
            <w:b/>
            <w:bCs/>
          </w:rPr>
          <w:t>laine.c.walters.young@vanderbilt.edu</w:t>
        </w:r>
      </w:hyperlink>
      <w:r w:rsidR="004D3456">
        <w:rPr>
          <w:b/>
          <w:bCs/>
        </w:rPr>
        <w:t>; applications will be reviewed as they are received—early submission is encouraged to help our small review team!</w:t>
      </w:r>
    </w:p>
    <w:p w14:paraId="0AE6C1F2" w14:textId="77777777" w:rsidR="000137A6" w:rsidRPr="004D4545" w:rsidRDefault="000137A6" w:rsidP="00D40665"/>
    <w:p w14:paraId="396EDADE" w14:textId="77777777" w:rsidR="006A6FBD" w:rsidRDefault="006A6FBD" w:rsidP="00297736"/>
    <w:sectPr w:rsidR="006A6FBD" w:rsidSect="004D4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0C09"/>
    <w:multiLevelType w:val="hybridMultilevel"/>
    <w:tmpl w:val="AB78D030"/>
    <w:lvl w:ilvl="0" w:tplc="4F04C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6A9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5EB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BE6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61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9E6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042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BE2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46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990698"/>
    <w:multiLevelType w:val="hybridMultilevel"/>
    <w:tmpl w:val="5D4EE840"/>
    <w:lvl w:ilvl="0" w:tplc="5BCAD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281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88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AE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E8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A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2A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A25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A6F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1F2329"/>
    <w:multiLevelType w:val="hybridMultilevel"/>
    <w:tmpl w:val="BD668BD8"/>
    <w:lvl w:ilvl="0" w:tplc="768EC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02D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C03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9E1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AA7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16C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B6E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AC0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C45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91F2375"/>
    <w:multiLevelType w:val="hybridMultilevel"/>
    <w:tmpl w:val="114E5EB4"/>
    <w:lvl w:ilvl="0" w:tplc="B176B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68F00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44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889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5EF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4E1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789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9ED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E06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77109695">
    <w:abstractNumId w:val="2"/>
  </w:num>
  <w:num w:numId="2" w16cid:durableId="1637370734">
    <w:abstractNumId w:val="0"/>
  </w:num>
  <w:num w:numId="3" w16cid:durableId="519323749">
    <w:abstractNumId w:val="1"/>
  </w:num>
  <w:num w:numId="4" w16cid:durableId="1589074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45"/>
    <w:rsid w:val="000137A6"/>
    <w:rsid w:val="00051E69"/>
    <w:rsid w:val="000757AF"/>
    <w:rsid w:val="000945CF"/>
    <w:rsid w:val="00233686"/>
    <w:rsid w:val="002356C9"/>
    <w:rsid w:val="00297736"/>
    <w:rsid w:val="002E3D78"/>
    <w:rsid w:val="00342C67"/>
    <w:rsid w:val="00343500"/>
    <w:rsid w:val="003642D9"/>
    <w:rsid w:val="00367477"/>
    <w:rsid w:val="00376D04"/>
    <w:rsid w:val="00393843"/>
    <w:rsid w:val="00395214"/>
    <w:rsid w:val="00452D9C"/>
    <w:rsid w:val="004D3456"/>
    <w:rsid w:val="004D4545"/>
    <w:rsid w:val="00501850"/>
    <w:rsid w:val="0053746D"/>
    <w:rsid w:val="005738D6"/>
    <w:rsid w:val="005E55B1"/>
    <w:rsid w:val="006130C9"/>
    <w:rsid w:val="00613CCD"/>
    <w:rsid w:val="006A6FBD"/>
    <w:rsid w:val="006F690E"/>
    <w:rsid w:val="00715917"/>
    <w:rsid w:val="008D4D33"/>
    <w:rsid w:val="008F29D2"/>
    <w:rsid w:val="00910020"/>
    <w:rsid w:val="00A06109"/>
    <w:rsid w:val="00A136C6"/>
    <w:rsid w:val="00AD5B29"/>
    <w:rsid w:val="00B43B01"/>
    <w:rsid w:val="00B67D47"/>
    <w:rsid w:val="00BB2D79"/>
    <w:rsid w:val="00CD2EDB"/>
    <w:rsid w:val="00D40665"/>
    <w:rsid w:val="00DD30BD"/>
    <w:rsid w:val="00E277F5"/>
    <w:rsid w:val="00EE7101"/>
    <w:rsid w:val="00EF09B8"/>
    <w:rsid w:val="00EF2D91"/>
    <w:rsid w:val="00F1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4D264"/>
  <w15:chartTrackingRefBased/>
  <w15:docId w15:val="{D074CFBF-001C-460A-B469-B1BF61F7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5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5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5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34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ine.c.walters.young@vanderbilt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1967</Characters>
  <Application>Microsoft Office Word</Application>
  <DocSecurity>0</DocSecurity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 young, Laine Christine</dc:creator>
  <cp:keywords/>
  <dc:description/>
  <cp:lastModifiedBy>Walters young, Laine Christine</cp:lastModifiedBy>
  <cp:revision>3</cp:revision>
  <dcterms:created xsi:type="dcterms:W3CDTF">2025-12-18T19:07:00Z</dcterms:created>
  <dcterms:modified xsi:type="dcterms:W3CDTF">2025-12-18T19:07:00Z</dcterms:modified>
</cp:coreProperties>
</file>