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C56" w:rsidRDefault="008C0C56" w:rsidP="008C0C56">
      <w:pPr>
        <w:shd w:val="clear" w:color="auto" w:fill="FFFFFF"/>
        <w:spacing w:after="0" w:line="240" w:lineRule="auto"/>
        <w:jc w:val="right"/>
        <w:outlineLvl w:val="2"/>
        <w:rPr>
          <w:rFonts w:ascii="Arial" w:eastAsia="Times New Roman" w:hAnsi="Arial" w:cs="Arial"/>
          <w:b/>
          <w:bCs/>
          <w:i/>
          <w:sz w:val="40"/>
          <w:szCs w:val="40"/>
        </w:rPr>
      </w:pPr>
      <w:r>
        <w:rPr>
          <w:rFonts w:ascii="Arial" w:eastAsia="Times New Roman" w:hAnsi="Arial" w:cs="Arial"/>
          <w:b/>
          <w:bCs/>
          <w:i/>
          <w:noProof/>
          <w:sz w:val="40"/>
          <w:szCs w:val="40"/>
        </w:rPr>
        <w:drawing>
          <wp:anchor distT="0" distB="0" distL="114300" distR="114300" simplePos="0" relativeHeight="251658240" behindDoc="0" locked="0" layoutInCell="1" allowOverlap="1">
            <wp:simplePos x="0" y="0"/>
            <wp:positionH relativeFrom="page">
              <wp:posOffset>800100</wp:posOffset>
            </wp:positionH>
            <wp:positionV relativeFrom="margin">
              <wp:posOffset>-571500</wp:posOffset>
            </wp:positionV>
            <wp:extent cx="3237865" cy="1177290"/>
            <wp:effectExtent l="0" t="0" r="63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7865" cy="1177290"/>
                    </a:xfrm>
                    <a:prstGeom prst="rect">
                      <a:avLst/>
                    </a:prstGeom>
                    <a:noFill/>
                  </pic:spPr>
                </pic:pic>
              </a:graphicData>
            </a:graphic>
            <wp14:sizeRelH relativeFrom="page">
              <wp14:pctWidth>0</wp14:pctWidth>
            </wp14:sizeRelH>
            <wp14:sizeRelV relativeFrom="page">
              <wp14:pctHeight>0</wp14:pctHeight>
            </wp14:sizeRelV>
          </wp:anchor>
        </w:drawing>
      </w:r>
      <w:r w:rsidRPr="008C0C56">
        <w:rPr>
          <w:rFonts w:ascii="Arial" w:eastAsia="Times New Roman" w:hAnsi="Arial" w:cs="Arial"/>
          <w:b/>
          <w:bCs/>
          <w:i/>
          <w:sz w:val="40"/>
          <w:szCs w:val="40"/>
        </w:rPr>
        <w:t xml:space="preserve">Exploratory Rapid </w:t>
      </w:r>
    </w:p>
    <w:p w:rsidR="008C0C56" w:rsidRPr="008C0C56" w:rsidRDefault="008C0C56" w:rsidP="008C0C56">
      <w:pPr>
        <w:shd w:val="clear" w:color="auto" w:fill="FFFFFF"/>
        <w:spacing w:after="0" w:line="240" w:lineRule="auto"/>
        <w:jc w:val="right"/>
        <w:outlineLvl w:val="2"/>
        <w:rPr>
          <w:rFonts w:ascii="Arial" w:eastAsia="Times New Roman" w:hAnsi="Arial" w:cs="Arial"/>
          <w:b/>
          <w:bCs/>
          <w:i/>
          <w:sz w:val="40"/>
          <w:szCs w:val="40"/>
        </w:rPr>
      </w:pPr>
      <w:r w:rsidRPr="008C0C56">
        <w:rPr>
          <w:rFonts w:ascii="Arial" w:eastAsia="Times New Roman" w:hAnsi="Arial" w:cs="Arial"/>
          <w:b/>
          <w:bCs/>
          <w:i/>
          <w:sz w:val="40"/>
          <w:szCs w:val="40"/>
        </w:rPr>
        <w:t>Check-Ins</w:t>
      </w:r>
    </w:p>
    <w:p w:rsidR="008C0C56" w:rsidRPr="008C0C56" w:rsidRDefault="008C0C56" w:rsidP="008C0C56">
      <w:pPr>
        <w:shd w:val="clear" w:color="auto" w:fill="FFFFFF"/>
        <w:spacing w:before="225" w:after="225" w:line="240" w:lineRule="auto"/>
        <w:outlineLvl w:val="2"/>
        <w:rPr>
          <w:rFonts w:ascii="Times New Roman" w:eastAsia="Times New Roman" w:hAnsi="Times New Roman" w:cs="Times New Roman"/>
          <w:sz w:val="24"/>
          <w:szCs w:val="24"/>
        </w:rPr>
      </w:pPr>
      <w:r w:rsidRPr="008C0C56">
        <w:rPr>
          <w:rFonts w:ascii="Times New Roman" w:eastAsia="Times New Roman" w:hAnsi="Times New Roman" w:cs="Times New Roman"/>
          <w:b/>
          <w:bCs/>
          <w:sz w:val="24"/>
          <w:szCs w:val="24"/>
        </w:rPr>
        <w:t>Overview</w:t>
      </w:r>
      <w:bookmarkStart w:id="0" w:name="_GoBack"/>
      <w:bookmarkEnd w:id="0"/>
    </w:p>
    <w:p w:rsidR="008C0C56" w:rsidRPr="008C0C56" w:rsidRDefault="008C0C56" w:rsidP="008C0C5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C56">
        <w:rPr>
          <w:rFonts w:ascii="Times New Roman" w:eastAsia="Times New Roman" w:hAnsi="Times New Roman" w:cs="Times New Roman"/>
          <w:b/>
          <w:bCs/>
          <w:sz w:val="24"/>
          <w:szCs w:val="24"/>
        </w:rPr>
        <w:t xml:space="preserve">Exploratory Rapid Check </w:t>
      </w:r>
      <w:proofErr w:type="gramStart"/>
      <w:r w:rsidRPr="008C0C56">
        <w:rPr>
          <w:rFonts w:ascii="Times New Roman" w:eastAsia="Times New Roman" w:hAnsi="Times New Roman" w:cs="Times New Roman"/>
          <w:b/>
          <w:bCs/>
          <w:sz w:val="24"/>
          <w:szCs w:val="24"/>
        </w:rPr>
        <w:t>Ins</w:t>
      </w:r>
      <w:proofErr w:type="gramEnd"/>
      <w:r w:rsidRPr="008C0C56">
        <w:rPr>
          <w:rFonts w:ascii="Times New Roman" w:eastAsia="Times New Roman" w:hAnsi="Times New Roman" w:cs="Times New Roman"/>
          <w:sz w:val="24"/>
          <w:szCs w:val="24"/>
        </w:rPr>
        <w:t> (RCIs) provide an opportunity for teachers to delve deeper when they see that a student might need some extra support, either from the teacher or from support services at the school.</w:t>
      </w:r>
    </w:p>
    <w:p w:rsidR="008C0C56" w:rsidRPr="008C0C56" w:rsidRDefault="008C0C56" w:rsidP="008C0C5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C56">
        <w:rPr>
          <w:rFonts w:ascii="Times New Roman" w:eastAsia="Times New Roman" w:hAnsi="Times New Roman" w:cs="Times New Roman"/>
          <w:sz w:val="24"/>
          <w:szCs w:val="24"/>
        </w:rPr>
        <w:t>While most RCIs are routine, the teacher can also have exploratory conversations when there are concerns raised by a student’s grades, attendance, or general behavior.</w:t>
      </w:r>
    </w:p>
    <w:p w:rsidR="008C0C56" w:rsidRPr="008C0C56" w:rsidRDefault="008C0C56" w:rsidP="008C0C5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C56">
        <w:rPr>
          <w:rFonts w:ascii="Times New Roman" w:eastAsia="Times New Roman" w:hAnsi="Times New Roman" w:cs="Times New Roman"/>
          <w:sz w:val="24"/>
          <w:szCs w:val="24"/>
        </w:rPr>
        <w:t>Here, teachers use the RCI to delve into the root cause of behavior that raises concerns about the students’ academic status, social emotional state, and behavior.</w:t>
      </w:r>
    </w:p>
    <w:p w:rsidR="008C0C56" w:rsidRPr="008C0C56" w:rsidRDefault="008C0C56" w:rsidP="008C0C5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C56">
        <w:rPr>
          <w:rFonts w:ascii="Times New Roman" w:eastAsia="Times New Roman" w:hAnsi="Times New Roman" w:cs="Times New Roman"/>
          <w:sz w:val="24"/>
          <w:szCs w:val="24"/>
        </w:rPr>
        <w:t>Teachers may ask why a student has seemed tired or disconnected.  They might also probe why a student has had three days of absences or why they have been chronically late.</w:t>
      </w:r>
    </w:p>
    <w:p w:rsidR="008C0C56" w:rsidRPr="008C0C56" w:rsidRDefault="008C0C56" w:rsidP="008C0C5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C56">
        <w:rPr>
          <w:rFonts w:ascii="Times New Roman" w:eastAsia="Times New Roman" w:hAnsi="Times New Roman" w:cs="Times New Roman"/>
          <w:sz w:val="24"/>
          <w:szCs w:val="24"/>
        </w:rPr>
        <w:t>These conversations serve to help solve a problem or they may open up a pathway to other support services offered by the school through the counselor, assistant principal, or school social worker.</w:t>
      </w:r>
    </w:p>
    <w:p w:rsidR="008C0C56" w:rsidRPr="008C0C56" w:rsidRDefault="008C0C56" w:rsidP="008C0C56">
      <w:pPr>
        <w:shd w:val="clear" w:color="auto" w:fill="FFFFFF"/>
        <w:spacing w:before="225" w:after="225" w:line="240" w:lineRule="auto"/>
        <w:outlineLvl w:val="2"/>
        <w:rPr>
          <w:rFonts w:ascii="Times New Roman" w:eastAsia="Times New Roman" w:hAnsi="Times New Roman" w:cs="Times New Roman"/>
          <w:sz w:val="24"/>
          <w:szCs w:val="24"/>
        </w:rPr>
      </w:pPr>
      <w:r w:rsidRPr="008C0C56">
        <w:rPr>
          <w:rFonts w:ascii="Times New Roman" w:eastAsia="Times New Roman" w:hAnsi="Times New Roman" w:cs="Times New Roman"/>
          <w:b/>
          <w:bCs/>
          <w:sz w:val="24"/>
          <w:szCs w:val="24"/>
        </w:rPr>
        <w:t>Purpose</w:t>
      </w:r>
    </w:p>
    <w:p w:rsidR="008C0C56" w:rsidRPr="008C0C56" w:rsidRDefault="008C0C56" w:rsidP="008C0C5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C56">
        <w:rPr>
          <w:rFonts w:ascii="Times New Roman" w:eastAsia="Times New Roman" w:hAnsi="Times New Roman" w:cs="Times New Roman"/>
          <w:sz w:val="24"/>
          <w:szCs w:val="24"/>
        </w:rPr>
        <w:t>Teachers conduct exploratory RCIs when they determine that the student may need extra support.</w:t>
      </w:r>
    </w:p>
    <w:p w:rsidR="008C0C56" w:rsidRPr="008C0C56" w:rsidRDefault="008C0C56" w:rsidP="008C0C56">
      <w:pPr>
        <w:shd w:val="clear" w:color="auto" w:fill="FFFFFF"/>
        <w:spacing w:before="225" w:after="225" w:line="240" w:lineRule="auto"/>
        <w:outlineLvl w:val="2"/>
        <w:rPr>
          <w:rFonts w:ascii="Times New Roman" w:eastAsia="Times New Roman" w:hAnsi="Times New Roman" w:cs="Times New Roman"/>
          <w:sz w:val="24"/>
          <w:szCs w:val="24"/>
        </w:rPr>
      </w:pPr>
      <w:r w:rsidRPr="008C0C56">
        <w:rPr>
          <w:rFonts w:ascii="Times New Roman" w:eastAsia="Times New Roman" w:hAnsi="Times New Roman" w:cs="Times New Roman"/>
          <w:b/>
          <w:bCs/>
          <w:sz w:val="24"/>
          <w:szCs w:val="24"/>
        </w:rPr>
        <w:t>Implementation</w:t>
      </w:r>
    </w:p>
    <w:p w:rsidR="008C0C56" w:rsidRPr="008C0C56" w:rsidRDefault="008C0C56" w:rsidP="008C0C5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C56">
        <w:rPr>
          <w:rFonts w:ascii="Times New Roman" w:eastAsia="Times New Roman" w:hAnsi="Times New Roman" w:cs="Times New Roman"/>
          <w:sz w:val="24"/>
          <w:szCs w:val="24"/>
        </w:rPr>
        <w:t>Teachers conduct exploratory RCIs when it is determined necessary.  Sometimes this can follow from a routine RCI if the teacher sees that a student may need a one-on-one conversation.</w:t>
      </w:r>
    </w:p>
    <w:p w:rsidR="008C0C56" w:rsidRPr="008C0C56" w:rsidRDefault="008C0C56" w:rsidP="008C0C5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C56">
        <w:rPr>
          <w:rFonts w:ascii="Times New Roman" w:eastAsia="Times New Roman" w:hAnsi="Times New Roman" w:cs="Times New Roman"/>
          <w:sz w:val="24"/>
          <w:szCs w:val="24"/>
        </w:rPr>
        <w:t xml:space="preserve">Signals that an exploratory RCI </w:t>
      </w:r>
      <w:proofErr w:type="gramStart"/>
      <w:r w:rsidRPr="008C0C56">
        <w:rPr>
          <w:rFonts w:ascii="Times New Roman" w:eastAsia="Times New Roman" w:hAnsi="Times New Roman" w:cs="Times New Roman"/>
          <w:sz w:val="24"/>
          <w:szCs w:val="24"/>
        </w:rPr>
        <w:t>is needed</w:t>
      </w:r>
      <w:proofErr w:type="gramEnd"/>
      <w:r w:rsidRPr="008C0C56">
        <w:rPr>
          <w:rFonts w:ascii="Times New Roman" w:eastAsia="Times New Roman" w:hAnsi="Times New Roman" w:cs="Times New Roman"/>
          <w:sz w:val="24"/>
          <w:szCs w:val="24"/>
        </w:rPr>
        <w:t xml:space="preserve"> include multiple absences, poor grades or a grade decline, recurrent tardiness, fatigue in class, and change in mood and attitude.</w:t>
      </w:r>
    </w:p>
    <w:p w:rsidR="008C0C56" w:rsidRPr="008C0C56" w:rsidRDefault="008C0C56" w:rsidP="008C0C5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C56">
        <w:rPr>
          <w:rFonts w:ascii="Times New Roman" w:eastAsia="Times New Roman" w:hAnsi="Times New Roman" w:cs="Times New Roman"/>
          <w:sz w:val="24"/>
          <w:szCs w:val="24"/>
        </w:rPr>
        <w:t>It is important that exploratory RCIs occur when other students are not able to hear the conversation so the student feels comfortable sharing what is accounting for their academic and social behavior.</w:t>
      </w:r>
    </w:p>
    <w:p w:rsidR="008C0C56" w:rsidRPr="008C0C56" w:rsidRDefault="008C0C56" w:rsidP="008C0C5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C56">
        <w:rPr>
          <w:rFonts w:ascii="Times New Roman" w:eastAsia="Times New Roman" w:hAnsi="Times New Roman" w:cs="Times New Roman"/>
          <w:sz w:val="24"/>
          <w:szCs w:val="24"/>
        </w:rPr>
        <w:t xml:space="preserve">If a serious issue </w:t>
      </w:r>
      <w:proofErr w:type="gramStart"/>
      <w:r w:rsidRPr="008C0C56">
        <w:rPr>
          <w:rFonts w:ascii="Times New Roman" w:eastAsia="Times New Roman" w:hAnsi="Times New Roman" w:cs="Times New Roman"/>
          <w:sz w:val="24"/>
          <w:szCs w:val="24"/>
        </w:rPr>
        <w:t>is identified</w:t>
      </w:r>
      <w:proofErr w:type="gramEnd"/>
      <w:r w:rsidRPr="008C0C56">
        <w:rPr>
          <w:rFonts w:ascii="Times New Roman" w:eastAsia="Times New Roman" w:hAnsi="Times New Roman" w:cs="Times New Roman"/>
          <w:sz w:val="24"/>
          <w:szCs w:val="24"/>
        </w:rPr>
        <w:t xml:space="preserve"> during an exploratory RCI, the teacher should reach out to support services at the school to assist the student.  This includes the administrator for the grade and the appropriate guidance counselor.</w:t>
      </w:r>
    </w:p>
    <w:p w:rsidR="008C0C56" w:rsidRPr="008C0C56" w:rsidRDefault="008C0C56" w:rsidP="008C0C5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C56">
        <w:rPr>
          <w:rFonts w:ascii="Times New Roman" w:eastAsia="Times New Roman" w:hAnsi="Times New Roman" w:cs="Times New Roman"/>
          <w:sz w:val="24"/>
          <w:szCs w:val="24"/>
        </w:rPr>
        <w:t>If a teacher does not feel comfortable having this conversation with the student, that is okay, but they should send them to the appropriate adult.</w:t>
      </w:r>
    </w:p>
    <w:p w:rsidR="008C0C56" w:rsidRPr="008C0C56" w:rsidRDefault="008C0C56" w:rsidP="008C0C5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C56">
        <w:rPr>
          <w:rFonts w:ascii="Times New Roman" w:eastAsia="Times New Roman" w:hAnsi="Times New Roman" w:cs="Times New Roman"/>
          <w:sz w:val="24"/>
          <w:szCs w:val="24"/>
        </w:rPr>
        <w:t xml:space="preserve">Like routine RCIs, exploratory RCIs </w:t>
      </w:r>
      <w:proofErr w:type="gramStart"/>
      <w:r w:rsidRPr="008C0C56">
        <w:rPr>
          <w:rFonts w:ascii="Times New Roman" w:eastAsia="Times New Roman" w:hAnsi="Times New Roman" w:cs="Times New Roman"/>
          <w:sz w:val="24"/>
          <w:szCs w:val="24"/>
        </w:rPr>
        <w:t>should be documented</w:t>
      </w:r>
      <w:proofErr w:type="gramEnd"/>
      <w:r w:rsidRPr="008C0C56">
        <w:rPr>
          <w:rFonts w:ascii="Times New Roman" w:eastAsia="Times New Roman" w:hAnsi="Times New Roman" w:cs="Times New Roman"/>
          <w:sz w:val="24"/>
          <w:szCs w:val="24"/>
        </w:rPr>
        <w:t>.</w:t>
      </w:r>
    </w:p>
    <w:p w:rsidR="008C0C56" w:rsidRPr="008C0C56" w:rsidRDefault="008C0C56" w:rsidP="008C0C56">
      <w:pPr>
        <w:shd w:val="clear" w:color="auto" w:fill="FFFFFF"/>
        <w:spacing w:before="225" w:after="225" w:line="240" w:lineRule="auto"/>
        <w:outlineLvl w:val="2"/>
        <w:rPr>
          <w:rFonts w:ascii="Times New Roman" w:eastAsia="Times New Roman" w:hAnsi="Times New Roman" w:cs="Times New Roman"/>
          <w:sz w:val="24"/>
          <w:szCs w:val="24"/>
        </w:rPr>
      </w:pPr>
      <w:r w:rsidRPr="008C0C56">
        <w:rPr>
          <w:rFonts w:ascii="Times New Roman" w:eastAsia="Times New Roman" w:hAnsi="Times New Roman" w:cs="Times New Roman"/>
          <w:b/>
          <w:bCs/>
          <w:sz w:val="24"/>
          <w:szCs w:val="24"/>
        </w:rPr>
        <w:t>Details</w:t>
      </w:r>
    </w:p>
    <w:p w:rsidR="008C0C56" w:rsidRPr="008C0C56" w:rsidRDefault="008C0C56" w:rsidP="008C0C5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C56">
        <w:rPr>
          <w:rFonts w:ascii="Times New Roman" w:eastAsia="Times New Roman" w:hAnsi="Times New Roman" w:cs="Times New Roman"/>
          <w:sz w:val="24"/>
          <w:szCs w:val="24"/>
        </w:rPr>
        <w:t xml:space="preserve">One strategy for conducting effective exploratory RCIs is the </w:t>
      </w:r>
      <w:proofErr w:type="gramStart"/>
      <w:r w:rsidRPr="008C0C56">
        <w:rPr>
          <w:rFonts w:ascii="Times New Roman" w:eastAsia="Times New Roman" w:hAnsi="Times New Roman" w:cs="Times New Roman"/>
          <w:sz w:val="24"/>
          <w:szCs w:val="24"/>
        </w:rPr>
        <w:t>5</w:t>
      </w:r>
      <w:proofErr w:type="gramEnd"/>
      <w:r w:rsidRPr="008C0C56">
        <w:rPr>
          <w:rFonts w:ascii="Times New Roman" w:eastAsia="Times New Roman" w:hAnsi="Times New Roman" w:cs="Times New Roman"/>
          <w:sz w:val="24"/>
          <w:szCs w:val="24"/>
        </w:rPr>
        <w:t xml:space="preserve"> Why’s Approach.</w:t>
      </w:r>
    </w:p>
    <w:p w:rsidR="008C0C56" w:rsidRPr="008C0C56" w:rsidRDefault="008C0C56" w:rsidP="008C0C5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C56">
        <w:rPr>
          <w:rFonts w:ascii="Times New Roman" w:eastAsia="Times New Roman" w:hAnsi="Times New Roman" w:cs="Times New Roman"/>
          <w:sz w:val="24"/>
          <w:szCs w:val="24"/>
        </w:rPr>
        <w:lastRenderedPageBreak/>
        <w:t>The 5-Whys is a simple brainstorming tool that can help teachers and their students identify the root cause(s) of a problem.</w:t>
      </w:r>
    </w:p>
    <w:p w:rsidR="008C0C56" w:rsidRPr="008C0C56" w:rsidRDefault="008C0C56" w:rsidP="008C0C5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C56">
        <w:rPr>
          <w:rFonts w:ascii="Times New Roman" w:eastAsia="Times New Roman" w:hAnsi="Times New Roman" w:cs="Times New Roman"/>
          <w:sz w:val="24"/>
          <w:szCs w:val="24"/>
        </w:rPr>
        <w:t>Once a general problem has been recognized either by the student or the Educator Team, ask “why” questions to drill down to the root causes.</w:t>
      </w:r>
    </w:p>
    <w:p w:rsidR="008C0C56" w:rsidRPr="008C0C56" w:rsidRDefault="008C0C56" w:rsidP="008C0C5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C56">
        <w:rPr>
          <w:rFonts w:ascii="Times New Roman" w:eastAsia="Times New Roman" w:hAnsi="Times New Roman" w:cs="Times New Roman"/>
          <w:sz w:val="24"/>
          <w:szCs w:val="24"/>
        </w:rPr>
        <w:t>Asking the 5-Whys allows you to move beyond obvious answers and reflect on less obvious explanations or causes.</w:t>
      </w:r>
    </w:p>
    <w:p w:rsidR="008C0C56" w:rsidRPr="008C0C56" w:rsidRDefault="008C0C56" w:rsidP="008C0C5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C56">
        <w:rPr>
          <w:rFonts w:ascii="Times New Roman" w:eastAsia="Times New Roman" w:hAnsi="Times New Roman" w:cs="Times New Roman"/>
          <w:sz w:val="24"/>
          <w:szCs w:val="24"/>
        </w:rPr>
        <w:t xml:space="preserve">The </w:t>
      </w:r>
      <w:proofErr w:type="gramStart"/>
      <w:r w:rsidRPr="008C0C56">
        <w:rPr>
          <w:rFonts w:ascii="Times New Roman" w:eastAsia="Times New Roman" w:hAnsi="Times New Roman" w:cs="Times New Roman"/>
          <w:sz w:val="24"/>
          <w:szCs w:val="24"/>
        </w:rPr>
        <w:t>5</w:t>
      </w:r>
      <w:proofErr w:type="gramEnd"/>
      <w:r w:rsidRPr="008C0C56">
        <w:rPr>
          <w:rFonts w:ascii="Times New Roman" w:eastAsia="Times New Roman" w:hAnsi="Times New Roman" w:cs="Times New Roman"/>
          <w:sz w:val="24"/>
          <w:szCs w:val="24"/>
        </w:rPr>
        <w:t xml:space="preserve"> Why’s Approach is not exclusive to exploratory RCIs but they are a useful tool in helping the student figure out what the root causes of their issue is.</w:t>
      </w:r>
    </w:p>
    <w:p w:rsidR="008C0C56" w:rsidRPr="008C0C56" w:rsidRDefault="008C0C56" w:rsidP="008C0C5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C56">
        <w:rPr>
          <w:rFonts w:ascii="Times New Roman" w:eastAsia="Times New Roman" w:hAnsi="Times New Roman" w:cs="Times New Roman"/>
          <w:sz w:val="24"/>
          <w:szCs w:val="24"/>
        </w:rPr>
        <w:t xml:space="preserve">For example, if a student is recurrently tardy, the </w:t>
      </w:r>
      <w:proofErr w:type="gramStart"/>
      <w:r w:rsidRPr="008C0C56">
        <w:rPr>
          <w:rFonts w:ascii="Times New Roman" w:eastAsia="Times New Roman" w:hAnsi="Times New Roman" w:cs="Times New Roman"/>
          <w:sz w:val="24"/>
          <w:szCs w:val="24"/>
        </w:rPr>
        <w:t>5</w:t>
      </w:r>
      <w:proofErr w:type="gramEnd"/>
      <w:r w:rsidRPr="008C0C56">
        <w:rPr>
          <w:rFonts w:ascii="Times New Roman" w:eastAsia="Times New Roman" w:hAnsi="Times New Roman" w:cs="Times New Roman"/>
          <w:sz w:val="24"/>
          <w:szCs w:val="24"/>
        </w:rPr>
        <w:t xml:space="preserve"> Why’s helps the student establish the root causes of the tardiness.</w:t>
      </w:r>
    </w:p>
    <w:p w:rsidR="008C0C56" w:rsidRPr="008C0C56" w:rsidRDefault="008C0C56" w:rsidP="008C0C56">
      <w:pPr>
        <w:shd w:val="clear" w:color="auto" w:fill="FFFFFF"/>
        <w:spacing w:before="225" w:after="225" w:line="240" w:lineRule="auto"/>
        <w:outlineLvl w:val="2"/>
        <w:rPr>
          <w:rFonts w:ascii="Times New Roman" w:eastAsia="Times New Roman" w:hAnsi="Times New Roman" w:cs="Times New Roman"/>
          <w:b/>
          <w:sz w:val="24"/>
          <w:szCs w:val="24"/>
        </w:rPr>
      </w:pPr>
      <w:r w:rsidRPr="008C0C56">
        <w:rPr>
          <w:rFonts w:ascii="Times New Roman" w:eastAsia="Times New Roman" w:hAnsi="Times New Roman" w:cs="Times New Roman"/>
          <w:b/>
          <w:sz w:val="24"/>
          <w:szCs w:val="24"/>
        </w:rPr>
        <w:t>Connection to other components</w:t>
      </w:r>
    </w:p>
    <w:p w:rsidR="008C0C56" w:rsidRPr="008C0C56" w:rsidRDefault="008C0C56" w:rsidP="008C0C5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C56">
        <w:rPr>
          <w:rFonts w:ascii="Times New Roman" w:eastAsia="Times New Roman" w:hAnsi="Times New Roman" w:cs="Times New Roman"/>
          <w:sz w:val="24"/>
          <w:szCs w:val="24"/>
        </w:rPr>
        <w:t>Exploratory RCIs build on </w:t>
      </w:r>
      <w:r w:rsidRPr="008C0C56">
        <w:rPr>
          <w:rFonts w:ascii="Times New Roman" w:eastAsia="Times New Roman" w:hAnsi="Times New Roman" w:cs="Times New Roman"/>
          <w:sz w:val="24"/>
          <w:szCs w:val="24"/>
          <w:u w:val="single"/>
        </w:rPr>
        <w:t>Goal Setting</w:t>
      </w:r>
      <w:r w:rsidRPr="008C0C56">
        <w:rPr>
          <w:rFonts w:ascii="Times New Roman" w:eastAsia="Times New Roman" w:hAnsi="Times New Roman" w:cs="Times New Roman"/>
          <w:sz w:val="24"/>
          <w:szCs w:val="24"/>
        </w:rPr>
        <w:t> to help the student understand why it is important to address issues that might be impeding their success.</w:t>
      </w:r>
    </w:p>
    <w:p w:rsidR="008C0C56" w:rsidRPr="008C0C56" w:rsidRDefault="008C0C56" w:rsidP="008C0C5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C56">
        <w:rPr>
          <w:rFonts w:ascii="Times New Roman" w:eastAsia="Times New Roman" w:hAnsi="Times New Roman" w:cs="Times New Roman"/>
          <w:sz w:val="24"/>
          <w:szCs w:val="24"/>
        </w:rPr>
        <w:t xml:space="preserve">It </w:t>
      </w:r>
      <w:proofErr w:type="gramStart"/>
      <w:r w:rsidRPr="008C0C56">
        <w:rPr>
          <w:rFonts w:ascii="Times New Roman" w:eastAsia="Times New Roman" w:hAnsi="Times New Roman" w:cs="Times New Roman"/>
          <w:sz w:val="24"/>
          <w:szCs w:val="24"/>
        </w:rPr>
        <w:t xml:space="preserve">can be </w:t>
      </w:r>
      <w:proofErr w:type="spellStart"/>
      <w:r w:rsidRPr="008C0C56">
        <w:rPr>
          <w:rFonts w:ascii="Times New Roman" w:eastAsia="Times New Roman" w:hAnsi="Times New Roman" w:cs="Times New Roman"/>
          <w:sz w:val="24"/>
          <w:szCs w:val="24"/>
        </w:rPr>
        <w:t>scaffolded</w:t>
      </w:r>
      <w:proofErr w:type="spellEnd"/>
      <w:proofErr w:type="gramEnd"/>
      <w:r w:rsidRPr="008C0C56">
        <w:rPr>
          <w:rFonts w:ascii="Times New Roman" w:eastAsia="Times New Roman" w:hAnsi="Times New Roman" w:cs="Times New Roman"/>
          <w:sz w:val="24"/>
          <w:szCs w:val="24"/>
        </w:rPr>
        <w:t xml:space="preserve"> with </w:t>
      </w:r>
      <w:r w:rsidRPr="008C0C56">
        <w:rPr>
          <w:rFonts w:ascii="Times New Roman" w:eastAsia="Times New Roman" w:hAnsi="Times New Roman" w:cs="Times New Roman"/>
          <w:sz w:val="24"/>
          <w:szCs w:val="24"/>
          <w:u w:val="single"/>
        </w:rPr>
        <w:t>data</w:t>
      </w:r>
      <w:r w:rsidRPr="008C0C56">
        <w:rPr>
          <w:rFonts w:ascii="Times New Roman" w:eastAsia="Times New Roman" w:hAnsi="Times New Roman" w:cs="Times New Roman"/>
          <w:sz w:val="24"/>
          <w:szCs w:val="24"/>
        </w:rPr>
        <w:t> to help the teacher and the </w:t>
      </w:r>
      <w:r w:rsidRPr="008C0C56">
        <w:rPr>
          <w:rFonts w:ascii="Times New Roman" w:eastAsia="Times New Roman" w:hAnsi="Times New Roman" w:cs="Times New Roman"/>
          <w:sz w:val="24"/>
          <w:szCs w:val="24"/>
          <w:u w:val="single"/>
        </w:rPr>
        <w:t>educator team</w:t>
      </w:r>
      <w:r w:rsidRPr="008C0C56">
        <w:rPr>
          <w:rFonts w:ascii="Times New Roman" w:eastAsia="Times New Roman" w:hAnsi="Times New Roman" w:cs="Times New Roman"/>
          <w:sz w:val="24"/>
          <w:szCs w:val="24"/>
        </w:rPr>
        <w:t> provide services to the student.</w:t>
      </w:r>
    </w:p>
    <w:p w:rsidR="008C0C56" w:rsidRPr="008C0C56" w:rsidRDefault="008C0C56" w:rsidP="008C0C5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C56">
        <w:rPr>
          <w:rFonts w:ascii="Times New Roman" w:eastAsia="Times New Roman" w:hAnsi="Times New Roman" w:cs="Times New Roman"/>
          <w:sz w:val="24"/>
          <w:szCs w:val="24"/>
        </w:rPr>
        <w:t>As students feel that adults are helping them succeed in school, this helps to build a </w:t>
      </w:r>
      <w:r w:rsidRPr="008C0C56">
        <w:rPr>
          <w:rFonts w:ascii="Times New Roman" w:eastAsia="Times New Roman" w:hAnsi="Times New Roman" w:cs="Times New Roman"/>
          <w:sz w:val="24"/>
          <w:szCs w:val="24"/>
          <w:u w:val="single"/>
        </w:rPr>
        <w:t>Culture of Personalization</w:t>
      </w:r>
      <w:r w:rsidRPr="008C0C56">
        <w:rPr>
          <w:rFonts w:ascii="Times New Roman" w:eastAsia="Times New Roman" w:hAnsi="Times New Roman" w:cs="Times New Roman"/>
          <w:sz w:val="24"/>
          <w:szCs w:val="24"/>
        </w:rPr>
        <w:t>.</w:t>
      </w:r>
    </w:p>
    <w:p w:rsidR="008C0C56" w:rsidRPr="008C0C56" w:rsidRDefault="008C0C56" w:rsidP="008C0C56">
      <w:pPr>
        <w:shd w:val="clear" w:color="auto" w:fill="FFFFFF"/>
        <w:spacing w:before="225" w:after="225" w:line="240" w:lineRule="auto"/>
        <w:outlineLvl w:val="2"/>
        <w:rPr>
          <w:rFonts w:ascii="Times New Roman" w:eastAsia="Times New Roman" w:hAnsi="Times New Roman" w:cs="Times New Roman"/>
          <w:b/>
          <w:sz w:val="24"/>
          <w:szCs w:val="24"/>
        </w:rPr>
      </w:pPr>
      <w:r w:rsidRPr="008C0C56">
        <w:rPr>
          <w:rFonts w:ascii="Times New Roman" w:eastAsia="Times New Roman" w:hAnsi="Times New Roman" w:cs="Times New Roman"/>
          <w:b/>
          <w:sz w:val="24"/>
          <w:szCs w:val="24"/>
        </w:rPr>
        <w:t>Materials</w:t>
      </w:r>
    </w:p>
    <w:p w:rsidR="008C0C56" w:rsidRPr="008C0C56" w:rsidRDefault="008C0C56" w:rsidP="008C0C56">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0C56">
        <w:rPr>
          <w:rFonts w:ascii="Times New Roman" w:eastAsia="Times New Roman" w:hAnsi="Times New Roman" w:cs="Times New Roman"/>
          <w:sz w:val="24"/>
          <w:szCs w:val="24"/>
        </w:rPr>
        <w:t>5 Why Activity and Template</w:t>
      </w:r>
    </w:p>
    <w:p w:rsidR="006D3B52" w:rsidRDefault="006D3B52"/>
    <w:sectPr w:rsidR="006D3B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A06" w:rsidRDefault="00AE2A06" w:rsidP="008C0C56">
      <w:pPr>
        <w:spacing w:after="0" w:line="240" w:lineRule="auto"/>
      </w:pPr>
      <w:r>
        <w:separator/>
      </w:r>
    </w:p>
  </w:endnote>
  <w:endnote w:type="continuationSeparator" w:id="0">
    <w:p w:rsidR="00AE2A06" w:rsidRDefault="00AE2A06" w:rsidP="008C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C56" w:rsidRDefault="008C0C56">
    <w:pPr>
      <w:pStyle w:val="Foot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9126220</wp:posOffset>
          </wp:positionV>
          <wp:extent cx="5854065" cy="4216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065" cy="4216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B480CB2">
          <wp:extent cx="5866765" cy="428625"/>
          <wp:effectExtent l="0" t="0" r="63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6765" cy="4286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A06" w:rsidRDefault="00AE2A06" w:rsidP="008C0C56">
      <w:pPr>
        <w:spacing w:after="0" w:line="240" w:lineRule="auto"/>
      </w:pPr>
      <w:r>
        <w:separator/>
      </w:r>
    </w:p>
  </w:footnote>
  <w:footnote w:type="continuationSeparator" w:id="0">
    <w:p w:rsidR="00AE2A06" w:rsidRDefault="00AE2A06" w:rsidP="008C0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225D"/>
    <w:multiLevelType w:val="multilevel"/>
    <w:tmpl w:val="212E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E27B5E"/>
    <w:multiLevelType w:val="multilevel"/>
    <w:tmpl w:val="56A0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B00492"/>
    <w:multiLevelType w:val="multilevel"/>
    <w:tmpl w:val="2C02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102830"/>
    <w:multiLevelType w:val="multilevel"/>
    <w:tmpl w:val="D328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B17F75"/>
    <w:multiLevelType w:val="multilevel"/>
    <w:tmpl w:val="1280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2346C1"/>
    <w:multiLevelType w:val="multilevel"/>
    <w:tmpl w:val="44A2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56"/>
    <w:rsid w:val="006D3B52"/>
    <w:rsid w:val="008C0C56"/>
    <w:rsid w:val="00AE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F788C"/>
  <w15:chartTrackingRefBased/>
  <w15:docId w15:val="{EE0CE6AE-FCE3-4407-B7A3-CB4AF4A8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C0C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0C56"/>
    <w:rPr>
      <w:rFonts w:ascii="Times New Roman" w:eastAsia="Times New Roman" w:hAnsi="Times New Roman" w:cs="Times New Roman"/>
      <w:b/>
      <w:bCs/>
      <w:sz w:val="27"/>
      <w:szCs w:val="27"/>
    </w:rPr>
  </w:style>
  <w:style w:type="character" w:styleId="Strong">
    <w:name w:val="Strong"/>
    <w:basedOn w:val="DefaultParagraphFont"/>
    <w:uiPriority w:val="22"/>
    <w:qFormat/>
    <w:rsid w:val="008C0C56"/>
    <w:rPr>
      <w:b/>
      <w:bCs/>
    </w:rPr>
  </w:style>
  <w:style w:type="paragraph" w:styleId="Header">
    <w:name w:val="header"/>
    <w:basedOn w:val="Normal"/>
    <w:link w:val="HeaderChar"/>
    <w:uiPriority w:val="99"/>
    <w:unhideWhenUsed/>
    <w:rsid w:val="008C0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C56"/>
  </w:style>
  <w:style w:type="paragraph" w:styleId="Footer">
    <w:name w:val="footer"/>
    <w:basedOn w:val="Normal"/>
    <w:link w:val="FooterChar"/>
    <w:uiPriority w:val="99"/>
    <w:unhideWhenUsed/>
    <w:rsid w:val="008C0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4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Pitts</dc:creator>
  <cp:keywords/>
  <dc:description/>
  <cp:lastModifiedBy>Brittany Pitts</cp:lastModifiedBy>
  <cp:revision>1</cp:revision>
  <cp:lastPrinted>2019-08-28T15:39:00Z</cp:lastPrinted>
  <dcterms:created xsi:type="dcterms:W3CDTF">2019-08-28T15:28:00Z</dcterms:created>
  <dcterms:modified xsi:type="dcterms:W3CDTF">2019-08-28T15:39:00Z</dcterms:modified>
</cp:coreProperties>
</file>