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1" w:rsidRDefault="00382AA1" w:rsidP="00AC20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CE54BC" wp14:editId="62956BB7">
            <wp:simplePos x="0" y="0"/>
            <wp:positionH relativeFrom="page">
              <wp:posOffset>660400</wp:posOffset>
            </wp:positionH>
            <wp:positionV relativeFrom="margin">
              <wp:posOffset>-432435</wp:posOffset>
            </wp:positionV>
            <wp:extent cx="3237865" cy="1177290"/>
            <wp:effectExtent l="0" t="0" r="63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A1"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>Best Practices for</w:t>
      </w:r>
    </w:p>
    <w:p w:rsidR="00AC202D" w:rsidRDefault="00AC202D" w:rsidP="00AC20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 xml:space="preserve">Implementing &amp; </w:t>
      </w:r>
    </w:p>
    <w:p w:rsidR="00382AA1" w:rsidRPr="00382AA1" w:rsidRDefault="00AC202D" w:rsidP="00AC202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color w:val="222222"/>
          <w:sz w:val="40"/>
          <w:szCs w:val="40"/>
        </w:rPr>
        <w:t>Documenting RCIs</w:t>
      </w:r>
    </w:p>
    <w:p w:rsidR="00AC202D" w:rsidRDefault="00AC202D" w:rsidP="0038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2AA1" w:rsidRPr="00AC202D" w:rsidRDefault="00382AA1" w:rsidP="0038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C20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Best Practices for </w:t>
      </w:r>
      <w:r w:rsidR="00AC202D" w:rsidRPr="00AC20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Implementing Rapid Check-Ins</w:t>
      </w:r>
    </w:p>
    <w:p w:rsidR="00AC202D" w:rsidRPr="00C70172" w:rsidRDefault="00AC202D" w:rsidP="00AC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Several schools use “Power of Period 1”, “Power of Period 2”, and/or Personalization classes to match a teacher with a group of students over an entire school year. Each teacher makes the effort to conduct a Rapid Check-In with each student in this particular class.</w:t>
      </w:r>
    </w:p>
    <w:p w:rsidR="00AC202D" w:rsidRPr="00C70172" w:rsidRDefault="00AC202D" w:rsidP="00AC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Teachers at Cooper City High School meet with their students wee</w:t>
      </w:r>
      <w:bookmarkStart w:id="0" w:name="_GoBack"/>
      <w:bookmarkEnd w:id="0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kly to devise and re-vise </w:t>
      </w:r>
      <w:proofErr w:type="gramStart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short term</w:t>
      </w:r>
      <w:proofErr w:type="gramEnd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goals focused on students’ immediate needs (such as passing an upcoming exam, addressing a personal problem, preparing to a sporting event, etc.)</w:t>
      </w:r>
    </w:p>
    <w:p w:rsidR="00AC202D" w:rsidRPr="00C70172" w:rsidRDefault="00AC202D" w:rsidP="00AC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Pompano Beach High School, PASL students </w:t>
      </w:r>
      <w:proofErr w:type="gramStart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are assigned</w:t>
      </w:r>
      <w:proofErr w:type="gramEnd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Peer Mentors (e.g. upperclassman) who meet with them weekly to assist the PASL students academically and/or to listen and provide advice.</w:t>
      </w:r>
    </w:p>
    <w:p w:rsidR="00AC202D" w:rsidRPr="00C70172" w:rsidRDefault="00AC202D" w:rsidP="00AC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Flanagan High School employs a program called </w:t>
      </w:r>
      <w:proofErr w:type="spellStart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Kefford’s</w:t>
      </w:r>
      <w:proofErr w:type="spellEnd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Kids, in which D &amp; F students (in groups of less than 10) meet with Guidance and Administrators for additional support.</w:t>
      </w:r>
    </w:p>
    <w:p w:rsidR="00AC202D" w:rsidRPr="00C70172" w:rsidRDefault="00AC202D" w:rsidP="00AC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Teachers at Monarch High School make a concerted effort to greet their students individually at the door each day; ask students to be “helpers” during lessons and classroom activities; focus on creating dialogue with students throughout the period; and encourage students to share about themselves. These mini-conversations are ongoing and regular, while </w:t>
      </w:r>
      <w:proofErr w:type="gramStart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more formal RCIs</w:t>
      </w:r>
      <w:proofErr w:type="gramEnd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occur every three weeks or as needed.</w:t>
      </w:r>
    </w:p>
    <w:p w:rsidR="00382AA1" w:rsidRPr="00AC202D" w:rsidRDefault="00382AA1" w:rsidP="00382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C20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Best Practices for </w:t>
      </w:r>
      <w:r w:rsidR="00AC202D" w:rsidRPr="00AC20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Documenting Rapid Check-Ins</w:t>
      </w:r>
    </w:p>
    <w:p w:rsidR="00AC202D" w:rsidRPr="00C70172" w:rsidRDefault="00AC202D" w:rsidP="00AC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A number of schools developed accountability mechanisms for keeping track of teachers’ RCIs with students. These included teachers’ comments on FileMaker Pro, an excel spreadsheet, and/or paper copies shared with administrators, as well as other PASL educators and staff.</w:t>
      </w:r>
    </w:p>
    <w:p w:rsidR="00AC202D" w:rsidRPr="00C70172" w:rsidRDefault="00AC202D" w:rsidP="00AC202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When teachers met in their Educator Team (e.g. 9</w:t>
      </w: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grade meetings, </w:t>
      </w:r>
      <w:proofErr w:type="spellStart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Crosstalks</w:t>
      </w:r>
      <w:proofErr w:type="spellEnd"/>
      <w:r w:rsidRPr="00C70172">
        <w:rPr>
          <w:rFonts w:ascii="Times New Roman" w:eastAsia="Times New Roman" w:hAnsi="Times New Roman" w:cs="Times New Roman"/>
          <w:color w:val="222222"/>
          <w:sz w:val="24"/>
          <w:szCs w:val="24"/>
        </w:rPr>
        <w:t>, PASL Tuesdays, etc.), they would draw on these notes, comments and experiences.</w:t>
      </w:r>
    </w:p>
    <w:p w:rsidR="00382AA1" w:rsidRPr="00AC202D" w:rsidRDefault="00382AA1" w:rsidP="00382A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02D">
        <w:rPr>
          <w:rFonts w:ascii="Times New Roman" w:eastAsia="Times New Roman" w:hAnsi="Times New Roman" w:cs="Times New Roman"/>
          <w:color w:val="222222"/>
          <w:sz w:val="24"/>
          <w:szCs w:val="24"/>
        </w:rPr>
        <w:t>At Pompano Beach High School, the guidance counselor collects student data gathered by teachers during rapid check-ins, and advises teachers on how to proceed with students who are struggling. These exchanges occur monthly.</w:t>
      </w:r>
    </w:p>
    <w:p w:rsidR="0080115A" w:rsidRDefault="0080115A"/>
    <w:sectPr w:rsidR="008011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23" w:rsidRDefault="00237523" w:rsidP="00382AA1">
      <w:pPr>
        <w:spacing w:after="0" w:line="240" w:lineRule="auto"/>
      </w:pPr>
      <w:r>
        <w:separator/>
      </w:r>
    </w:p>
  </w:endnote>
  <w:endnote w:type="continuationSeparator" w:id="0">
    <w:p w:rsidR="00237523" w:rsidRDefault="00237523" w:rsidP="0038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A1" w:rsidRDefault="00382AA1">
    <w:pPr>
      <w:pStyle w:val="Footer"/>
    </w:pPr>
    <w:r>
      <w:rPr>
        <w:noProof/>
      </w:rPr>
      <w:drawing>
        <wp:inline distT="0" distB="0" distL="0" distR="0" wp14:anchorId="604D5A3A">
          <wp:extent cx="5864860" cy="4267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23" w:rsidRDefault="00237523" w:rsidP="00382AA1">
      <w:pPr>
        <w:spacing w:after="0" w:line="240" w:lineRule="auto"/>
      </w:pPr>
      <w:r>
        <w:separator/>
      </w:r>
    </w:p>
  </w:footnote>
  <w:footnote w:type="continuationSeparator" w:id="0">
    <w:p w:rsidR="00237523" w:rsidRDefault="00237523" w:rsidP="0038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6A08"/>
    <w:multiLevelType w:val="multilevel"/>
    <w:tmpl w:val="052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02CE"/>
    <w:multiLevelType w:val="multilevel"/>
    <w:tmpl w:val="77FC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818E2"/>
    <w:multiLevelType w:val="multilevel"/>
    <w:tmpl w:val="798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7D51"/>
    <w:multiLevelType w:val="multilevel"/>
    <w:tmpl w:val="B14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850C5"/>
    <w:multiLevelType w:val="multilevel"/>
    <w:tmpl w:val="C29A4A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A1"/>
    <w:rsid w:val="000F7A92"/>
    <w:rsid w:val="00237523"/>
    <w:rsid w:val="00382AA1"/>
    <w:rsid w:val="0080115A"/>
    <w:rsid w:val="00A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03E3"/>
  <w15:chartTrackingRefBased/>
  <w15:docId w15:val="{837BCA01-FC4D-47E0-864C-55223A4B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A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A1"/>
  </w:style>
  <w:style w:type="paragraph" w:styleId="Footer">
    <w:name w:val="footer"/>
    <w:basedOn w:val="Normal"/>
    <w:link w:val="FooterChar"/>
    <w:uiPriority w:val="99"/>
    <w:unhideWhenUsed/>
    <w:rsid w:val="0038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Pitts</dc:creator>
  <cp:keywords/>
  <dc:description/>
  <cp:lastModifiedBy>Brittany Pitts</cp:lastModifiedBy>
  <cp:revision>2</cp:revision>
  <cp:lastPrinted>2019-08-28T16:26:00Z</cp:lastPrinted>
  <dcterms:created xsi:type="dcterms:W3CDTF">2019-08-29T16:56:00Z</dcterms:created>
  <dcterms:modified xsi:type="dcterms:W3CDTF">2019-08-29T16:56:00Z</dcterms:modified>
</cp:coreProperties>
</file>