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48F" w:rsidRDefault="0055004F">
      <w:pPr>
        <w:rPr>
          <w:rFonts w:ascii="Times New Roman" w:hAnsi="Times New Roman" w:cs="Times New Roman"/>
          <w:sz w:val="24"/>
          <w:szCs w:val="24"/>
        </w:rPr>
      </w:pPr>
      <w:r>
        <w:rPr>
          <w:rFonts w:ascii="Times New Roman" w:hAnsi="Times New Roman" w:cs="Times New Roman"/>
          <w:sz w:val="24"/>
          <w:szCs w:val="24"/>
        </w:rPr>
        <w:t>Nano-optics with Professor Caldwell</w:t>
      </w:r>
    </w:p>
    <w:p w:rsidR="0055004F" w:rsidRDefault="0055004F"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Me</w:t>
      </w:r>
      <w:r>
        <w:rPr>
          <w:rFonts w:ascii="Times New Roman" w:hAnsi="Times New Roman" w:cs="Times New Roman"/>
          <w:sz w:val="24"/>
          <w:szCs w:val="24"/>
        </w:rPr>
        <w:t>: What inspired you to enter the field of nano-optics?</w:t>
      </w:r>
    </w:p>
    <w:p w:rsidR="0055004F" w:rsidRDefault="0055004F"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Caldwell:</w:t>
      </w:r>
      <w:r>
        <w:rPr>
          <w:rFonts w:ascii="Times New Roman" w:hAnsi="Times New Roman" w:cs="Times New Roman"/>
          <w:sz w:val="24"/>
          <w:szCs w:val="24"/>
        </w:rPr>
        <w:t xml:space="preserve"> When I started my educational career at Virginia Tech, my original goal was to become a mechanical engineer due to my love for physics. However, after participating in a summer fellowship at the National Renewable Energy Laboratory, I decided that mechanical engineering had too much of a numerical focus. Instead, I took a course in physical chemistry and fell in love with optics, and I chose to travel to the Naval Research Laboratory. I loved the questions we had to answer: What is the new science that can drive the navy? New materials, new components?</w:t>
      </w:r>
    </w:p>
    <w:p w:rsidR="0055004F" w:rsidRDefault="0055004F"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Me</w:t>
      </w:r>
      <w:r>
        <w:rPr>
          <w:rFonts w:ascii="Times New Roman" w:hAnsi="Times New Roman" w:cs="Times New Roman"/>
          <w:sz w:val="24"/>
          <w:szCs w:val="24"/>
        </w:rPr>
        <w:t xml:space="preserve">: That’s fascinating. What products were created during </w:t>
      </w:r>
      <w:r w:rsidR="00D92E03">
        <w:rPr>
          <w:rFonts w:ascii="Times New Roman" w:hAnsi="Times New Roman" w:cs="Times New Roman"/>
          <w:sz w:val="24"/>
          <w:szCs w:val="24"/>
        </w:rPr>
        <w:t>your fellowship?</w:t>
      </w:r>
    </w:p>
    <w:p w:rsidR="00D92E03" w:rsidRDefault="00D92E03"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Caldwell</w:t>
      </w:r>
      <w:r>
        <w:rPr>
          <w:rFonts w:ascii="Times New Roman" w:hAnsi="Times New Roman" w:cs="Times New Roman"/>
          <w:sz w:val="24"/>
          <w:szCs w:val="24"/>
        </w:rPr>
        <w:t>: The most famous product we created was night vision goggles, specifically ITT Night Vision goggles. The science behind it is that light enters the front of the goggles, and the photons from the light hit an object within the goggles known as a photocathode. It then shoots those photons to certain components within the goggl</w:t>
      </w:r>
      <w:r w:rsidR="00554FA1">
        <w:rPr>
          <w:rFonts w:ascii="Times New Roman" w:hAnsi="Times New Roman" w:cs="Times New Roman"/>
          <w:sz w:val="24"/>
          <w:szCs w:val="24"/>
        </w:rPr>
        <w:t>es and amplifies the energy to create a visual.</w:t>
      </w:r>
    </w:p>
    <w:p w:rsidR="00554FA1" w:rsidRDefault="00554FA1"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Me</w:t>
      </w:r>
      <w:r>
        <w:rPr>
          <w:rFonts w:ascii="Times New Roman" w:hAnsi="Times New Roman" w:cs="Times New Roman"/>
          <w:sz w:val="24"/>
          <w:szCs w:val="24"/>
        </w:rPr>
        <w:t>: What are some misconceptions about your work?</w:t>
      </w:r>
    </w:p>
    <w:p w:rsidR="00554FA1" w:rsidRDefault="00554FA1"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Caldwell:</w:t>
      </w:r>
      <w:r>
        <w:rPr>
          <w:rFonts w:ascii="Times New Roman" w:hAnsi="Times New Roman" w:cs="Times New Roman"/>
          <w:sz w:val="24"/>
          <w:szCs w:val="24"/>
        </w:rPr>
        <w:t xml:space="preserve"> Most people think that nano-optics is simply about lenses and seeing. However, nano-optics is a huge field that even includes nano-particles that are smaller than a hair strand. One of the most revolutionary properties that we have observed in </w:t>
      </w:r>
      <w:r w:rsidR="00517F9E">
        <w:rPr>
          <w:rFonts w:ascii="Times New Roman" w:hAnsi="Times New Roman" w:cs="Times New Roman"/>
          <w:sz w:val="24"/>
          <w:szCs w:val="24"/>
        </w:rPr>
        <w:t>nano-optics is the ability for a particles’ properties to change when shrunk to the nano-scale. This has resulted in major developments in the minimization of current technologies. Unfortunately, there is a limit as to how small an object can go on the nano-scale.</w:t>
      </w:r>
    </w:p>
    <w:p w:rsidR="00517F9E" w:rsidRDefault="00517F9E"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Me</w:t>
      </w:r>
      <w:r>
        <w:rPr>
          <w:rFonts w:ascii="Times New Roman" w:hAnsi="Times New Roman" w:cs="Times New Roman"/>
          <w:sz w:val="24"/>
          <w:szCs w:val="24"/>
        </w:rPr>
        <w:t>: Has this experiment opened a new topic that you will continue to delve deeper into?</w:t>
      </w:r>
    </w:p>
    <w:p w:rsidR="00517F9E" w:rsidRDefault="00517F9E"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Caldwell</w:t>
      </w:r>
      <w:r>
        <w:rPr>
          <w:rFonts w:ascii="Times New Roman" w:hAnsi="Times New Roman" w:cs="Times New Roman"/>
          <w:sz w:val="24"/>
          <w:szCs w:val="24"/>
        </w:rPr>
        <w:t xml:space="preserve">: I am primarily interested in vibrational spectroscopy, which tests the movement of particles on the nano-scale and its ability to correlate with certain frequencies. Vibration will result in </w:t>
      </w:r>
      <w:r w:rsidR="00472421">
        <w:rPr>
          <w:rFonts w:ascii="Times New Roman" w:hAnsi="Times New Roman" w:cs="Times New Roman"/>
          <w:sz w:val="24"/>
          <w:szCs w:val="24"/>
        </w:rPr>
        <w:t xml:space="preserve">properties, such as wavelength and refraction, that are </w:t>
      </w:r>
      <w:proofErr w:type="gramStart"/>
      <w:r w:rsidR="00472421">
        <w:rPr>
          <w:rFonts w:ascii="Times New Roman" w:hAnsi="Times New Roman" w:cs="Times New Roman"/>
          <w:sz w:val="24"/>
          <w:szCs w:val="24"/>
        </w:rPr>
        <w:t>similar to</w:t>
      </w:r>
      <w:proofErr w:type="gramEnd"/>
      <w:r w:rsidR="00472421">
        <w:rPr>
          <w:rFonts w:ascii="Times New Roman" w:hAnsi="Times New Roman" w:cs="Times New Roman"/>
          <w:sz w:val="24"/>
          <w:szCs w:val="24"/>
        </w:rPr>
        <w:t xml:space="preserve"> light and can be measured similarly to photonic energies. </w:t>
      </w:r>
    </w:p>
    <w:p w:rsidR="00472421" w:rsidRDefault="00472421"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Me</w:t>
      </w:r>
      <w:r>
        <w:rPr>
          <w:rFonts w:ascii="Times New Roman" w:hAnsi="Times New Roman" w:cs="Times New Roman"/>
          <w:sz w:val="24"/>
          <w:szCs w:val="24"/>
        </w:rPr>
        <w:t>: I’m sorry if I’m interrupting, but I don’t quite understand what it means to correlate vibration to light properties. Could you provide an example?</w:t>
      </w:r>
    </w:p>
    <w:p w:rsidR="00472421" w:rsidRDefault="00472421"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lastRenderedPageBreak/>
        <w:t>Caldwell</w:t>
      </w:r>
      <w:r>
        <w:rPr>
          <w:rFonts w:ascii="Times New Roman" w:hAnsi="Times New Roman" w:cs="Times New Roman"/>
          <w:sz w:val="24"/>
          <w:szCs w:val="24"/>
        </w:rPr>
        <w:t>: Sure, no problem! For example, let’s say we shine a light on a block of silver, so what happens to the light?</w:t>
      </w:r>
    </w:p>
    <w:p w:rsidR="00472421" w:rsidRDefault="00472421"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Me</w:t>
      </w:r>
      <w:r>
        <w:rPr>
          <w:rFonts w:ascii="Times New Roman" w:hAnsi="Times New Roman" w:cs="Times New Roman"/>
          <w:sz w:val="24"/>
          <w:szCs w:val="24"/>
        </w:rPr>
        <w:t>: It bounces off, right?</w:t>
      </w:r>
    </w:p>
    <w:p w:rsidR="00472421" w:rsidRDefault="00472421"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Caldwell</w:t>
      </w:r>
      <w:r>
        <w:rPr>
          <w:rFonts w:ascii="Times New Roman" w:hAnsi="Times New Roman" w:cs="Times New Roman"/>
          <w:sz w:val="24"/>
          <w:szCs w:val="24"/>
        </w:rPr>
        <w:t>: Correct! And light is made up of photons, which is basically a form of energy. When light is shined on silver, its free electrons move and oscillate to create a magnetic field</w:t>
      </w:r>
      <w:r w:rsidR="00C24415">
        <w:rPr>
          <w:rFonts w:ascii="Times New Roman" w:hAnsi="Times New Roman" w:cs="Times New Roman"/>
          <w:sz w:val="24"/>
          <w:szCs w:val="24"/>
        </w:rPr>
        <w:t xml:space="preserve"> due to opposing charges</w:t>
      </w:r>
      <w:r>
        <w:rPr>
          <w:rFonts w:ascii="Times New Roman" w:hAnsi="Times New Roman" w:cs="Times New Roman"/>
          <w:sz w:val="24"/>
          <w:szCs w:val="24"/>
        </w:rPr>
        <w:t xml:space="preserve"> that does not allow light to pass through. </w:t>
      </w:r>
      <w:r w:rsidR="00C24415">
        <w:rPr>
          <w:rFonts w:ascii="Times New Roman" w:hAnsi="Times New Roman" w:cs="Times New Roman"/>
          <w:sz w:val="24"/>
          <w:szCs w:val="24"/>
        </w:rPr>
        <w:t>This is due to how transition metals contain free electron properties tha</w:t>
      </w:r>
      <w:r w:rsidR="009F77AA">
        <w:rPr>
          <w:rFonts w:ascii="Times New Roman" w:hAnsi="Times New Roman" w:cs="Times New Roman"/>
          <w:sz w:val="24"/>
          <w:szCs w:val="24"/>
        </w:rPr>
        <w:t xml:space="preserve">t will oscillate when energized, because of its </w:t>
      </w:r>
      <w:r w:rsidR="00AE3FAC">
        <w:rPr>
          <w:rFonts w:ascii="Times New Roman" w:hAnsi="Times New Roman" w:cs="Times New Roman"/>
          <w:sz w:val="24"/>
          <w:szCs w:val="24"/>
        </w:rPr>
        <w:t>distance from the nucleus and the weakness of the attraction.</w:t>
      </w:r>
    </w:p>
    <w:p w:rsidR="00AE3FAC" w:rsidRDefault="00AE3FAC"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Me</w:t>
      </w:r>
      <w:r>
        <w:rPr>
          <w:rFonts w:ascii="Times New Roman" w:hAnsi="Times New Roman" w:cs="Times New Roman"/>
          <w:sz w:val="24"/>
          <w:szCs w:val="24"/>
        </w:rPr>
        <w:t>: Thank you for the clarification! Are there any questions that I may have missed?</w:t>
      </w:r>
    </w:p>
    <w:p w:rsidR="00AE3FAC" w:rsidRDefault="00AE3FAC"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Caldwell</w:t>
      </w:r>
      <w:r>
        <w:rPr>
          <w:rFonts w:ascii="Times New Roman" w:hAnsi="Times New Roman" w:cs="Times New Roman"/>
          <w:sz w:val="24"/>
          <w:szCs w:val="24"/>
        </w:rPr>
        <w:t>: I don’</w:t>
      </w:r>
      <w:r w:rsidR="00C67641">
        <w:rPr>
          <w:rFonts w:ascii="Times New Roman" w:hAnsi="Times New Roman" w:cs="Times New Roman"/>
          <w:sz w:val="24"/>
          <w:szCs w:val="24"/>
        </w:rPr>
        <w:t xml:space="preserve">t think so. </w:t>
      </w:r>
    </w:p>
    <w:p w:rsidR="00C67641" w:rsidRDefault="00C67641"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Me</w:t>
      </w:r>
      <w:r>
        <w:rPr>
          <w:rFonts w:ascii="Times New Roman" w:hAnsi="Times New Roman" w:cs="Times New Roman"/>
          <w:sz w:val="24"/>
          <w:szCs w:val="24"/>
        </w:rPr>
        <w:t>: Well, thank you for your time. It was ni</w:t>
      </w:r>
      <w:bookmarkStart w:id="0" w:name="_GoBack"/>
      <w:bookmarkEnd w:id="0"/>
      <w:r>
        <w:rPr>
          <w:rFonts w:ascii="Times New Roman" w:hAnsi="Times New Roman" w:cs="Times New Roman"/>
          <w:sz w:val="24"/>
          <w:szCs w:val="24"/>
        </w:rPr>
        <w:t>ce talking to you Professor Caldwell!</w:t>
      </w:r>
    </w:p>
    <w:p w:rsidR="00C67641" w:rsidRDefault="00C67641" w:rsidP="0055004F">
      <w:pPr>
        <w:spacing w:line="360" w:lineRule="auto"/>
        <w:rPr>
          <w:rFonts w:ascii="Times New Roman" w:hAnsi="Times New Roman" w:cs="Times New Roman"/>
          <w:sz w:val="24"/>
          <w:szCs w:val="24"/>
        </w:rPr>
      </w:pPr>
      <w:r w:rsidRPr="00AE41B6">
        <w:rPr>
          <w:rFonts w:ascii="Times New Roman" w:hAnsi="Times New Roman" w:cs="Times New Roman"/>
          <w:i/>
          <w:sz w:val="24"/>
          <w:szCs w:val="24"/>
        </w:rPr>
        <w:t>Caldwell</w:t>
      </w:r>
      <w:r>
        <w:rPr>
          <w:rFonts w:ascii="Times New Roman" w:hAnsi="Times New Roman" w:cs="Times New Roman"/>
          <w:sz w:val="24"/>
          <w:szCs w:val="24"/>
        </w:rPr>
        <w:t>: Thanks for stopping by. Let me know if you would be interested in anything else!</w:t>
      </w:r>
    </w:p>
    <w:p w:rsidR="0055004F" w:rsidRPr="0055004F" w:rsidRDefault="0055004F">
      <w:pPr>
        <w:rPr>
          <w:rFonts w:ascii="Times New Roman" w:hAnsi="Times New Roman" w:cs="Times New Roman"/>
          <w:sz w:val="24"/>
          <w:szCs w:val="24"/>
        </w:rPr>
      </w:pPr>
    </w:p>
    <w:sectPr w:rsidR="0055004F" w:rsidRPr="005500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0E4" w:rsidRDefault="008630E4" w:rsidP="00C67641">
      <w:pPr>
        <w:spacing w:after="0" w:line="240" w:lineRule="auto"/>
      </w:pPr>
      <w:r>
        <w:separator/>
      </w:r>
    </w:p>
  </w:endnote>
  <w:endnote w:type="continuationSeparator" w:id="0">
    <w:p w:rsidR="008630E4" w:rsidRDefault="008630E4" w:rsidP="00C6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0E4" w:rsidRDefault="008630E4" w:rsidP="00C67641">
      <w:pPr>
        <w:spacing w:after="0" w:line="240" w:lineRule="auto"/>
      </w:pPr>
      <w:r>
        <w:separator/>
      </w:r>
    </w:p>
  </w:footnote>
  <w:footnote w:type="continuationSeparator" w:id="0">
    <w:p w:rsidR="008630E4" w:rsidRDefault="008630E4" w:rsidP="00C67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41" w:rsidRDefault="00C67641" w:rsidP="00C67641">
    <w:pPr>
      <w:pStyle w:val="Header"/>
      <w:jc w:val="right"/>
      <w:rPr>
        <w:rFonts w:ascii="Times New Roman" w:hAnsi="Times New Roman" w:cs="Times New Roman"/>
        <w:sz w:val="24"/>
        <w:szCs w:val="24"/>
      </w:rPr>
    </w:pPr>
    <w:r>
      <w:rPr>
        <w:rFonts w:ascii="Times New Roman" w:hAnsi="Times New Roman" w:cs="Times New Roman"/>
        <w:sz w:val="24"/>
        <w:szCs w:val="24"/>
      </w:rPr>
      <w:t>Alexander Wong</w:t>
    </w:r>
  </w:p>
  <w:p w:rsidR="00C67641" w:rsidRDefault="00C67641" w:rsidP="00C67641">
    <w:pPr>
      <w:pStyle w:val="Header"/>
      <w:jc w:val="right"/>
      <w:rPr>
        <w:rFonts w:ascii="Times New Roman" w:hAnsi="Times New Roman" w:cs="Times New Roman"/>
        <w:sz w:val="24"/>
        <w:szCs w:val="24"/>
      </w:rPr>
    </w:pPr>
    <w:r>
      <w:rPr>
        <w:rFonts w:ascii="Times New Roman" w:hAnsi="Times New Roman" w:cs="Times New Roman"/>
        <w:sz w:val="24"/>
        <w:szCs w:val="24"/>
      </w:rPr>
      <w:t>CSET 2100</w:t>
    </w:r>
  </w:p>
  <w:p w:rsidR="00C67641" w:rsidRPr="00C67641" w:rsidRDefault="00C67641" w:rsidP="00C67641">
    <w:pPr>
      <w:pStyle w:val="Header"/>
      <w:jc w:val="right"/>
      <w:rPr>
        <w:rFonts w:ascii="Times New Roman" w:hAnsi="Times New Roman" w:cs="Times New Roman"/>
        <w:sz w:val="24"/>
        <w:szCs w:val="24"/>
      </w:rPr>
    </w:pPr>
    <w:r>
      <w:rPr>
        <w:rFonts w:ascii="Times New Roman" w:hAnsi="Times New Roman" w:cs="Times New Roman"/>
        <w:sz w:val="24"/>
        <w:szCs w:val="24"/>
      </w:rPr>
      <w:t>16 September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4F"/>
    <w:rsid w:val="00472421"/>
    <w:rsid w:val="0047748F"/>
    <w:rsid w:val="00517F9E"/>
    <w:rsid w:val="0055004F"/>
    <w:rsid w:val="00554FA1"/>
    <w:rsid w:val="008630E4"/>
    <w:rsid w:val="009F77AA"/>
    <w:rsid w:val="00AE3FAC"/>
    <w:rsid w:val="00AE41B6"/>
    <w:rsid w:val="00C24415"/>
    <w:rsid w:val="00C612A3"/>
    <w:rsid w:val="00C67641"/>
    <w:rsid w:val="00D9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1215D-E51F-46D3-BC7D-17B94EA4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1"/>
  </w:style>
  <w:style w:type="paragraph" w:styleId="Footer">
    <w:name w:val="footer"/>
    <w:basedOn w:val="Normal"/>
    <w:link w:val="FooterChar"/>
    <w:uiPriority w:val="99"/>
    <w:unhideWhenUsed/>
    <w:rsid w:val="00C67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Wong</dc:creator>
  <cp:keywords/>
  <dc:description/>
  <cp:lastModifiedBy>Alexander Wong</cp:lastModifiedBy>
  <cp:revision>2</cp:revision>
  <dcterms:created xsi:type="dcterms:W3CDTF">2017-09-16T06:36:00Z</dcterms:created>
  <dcterms:modified xsi:type="dcterms:W3CDTF">2017-09-16T10:33:00Z</dcterms:modified>
</cp:coreProperties>
</file>