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F" w:rsidRPr="00D026E6" w:rsidRDefault="00DC0DE6" w:rsidP="00DC0DE6">
      <w:pPr>
        <w:spacing w:line="240" w:lineRule="auto"/>
        <w:jc w:val="center"/>
        <w:rPr>
          <w:b/>
        </w:rPr>
      </w:pPr>
      <w:r>
        <w:rPr>
          <w:b/>
        </w:rPr>
        <w:t xml:space="preserve">Suggested </w:t>
      </w:r>
      <w:r w:rsidR="004D263B">
        <w:rPr>
          <w:b/>
        </w:rPr>
        <w:t>activities</w:t>
      </w:r>
      <w:r w:rsidR="00D026E6" w:rsidRPr="00D026E6">
        <w:rPr>
          <w:b/>
        </w:rPr>
        <w:t xml:space="preserve"> for select </w:t>
      </w:r>
      <w:r w:rsidR="004D263B">
        <w:rPr>
          <w:b/>
        </w:rPr>
        <w:t xml:space="preserve">R </w:t>
      </w:r>
      <w:r w:rsidR="00D026E6" w:rsidRPr="00D026E6">
        <w:rPr>
          <w:b/>
        </w:rPr>
        <w:t>elements</w:t>
      </w:r>
      <w:r w:rsidR="00DC4CD5">
        <w:rPr>
          <w:b/>
        </w:rPr>
        <w:t xml:space="preserve"> v4</w:t>
      </w:r>
      <w:r w:rsidR="00E63DD3">
        <w:rPr>
          <w:b/>
        </w:rPr>
        <w:t>.2</w:t>
      </w:r>
    </w:p>
    <w:p w:rsidR="00DC4CD5" w:rsidRDefault="00DC4CD5" w:rsidP="00DC4CD5">
      <w:pPr>
        <w:spacing w:line="240" w:lineRule="auto"/>
      </w:pPr>
    </w:p>
    <w:p w:rsidR="00DC4CD5" w:rsidRPr="00A67403" w:rsidRDefault="00DC4CD5" w:rsidP="00DC4CD5">
      <w:pPr>
        <w:spacing w:line="240" w:lineRule="auto"/>
        <w:rPr>
          <w:b/>
          <w:i/>
          <w:u w:val="single"/>
        </w:rPr>
      </w:pPr>
      <w:r w:rsidRPr="00A67403">
        <w:rPr>
          <w:b/>
          <w:i/>
          <w:u w:val="single"/>
        </w:rPr>
        <w:t>Before the next workshop</w:t>
      </w:r>
    </w:p>
    <w:p w:rsidR="00DC4CD5" w:rsidRDefault="00DC4CD5" w:rsidP="00CF4DB4">
      <w:pPr>
        <w:pStyle w:val="ListParagraph"/>
        <w:numPr>
          <w:ilvl w:val="0"/>
          <w:numId w:val="20"/>
        </w:numPr>
        <w:spacing w:line="240" w:lineRule="auto"/>
      </w:pPr>
      <w:r>
        <w:t>Complete your timeline if you did not do so in Session 1</w:t>
      </w:r>
    </w:p>
    <w:p w:rsidR="00DC4CD5" w:rsidRPr="00E63DD3" w:rsidRDefault="00DC4CD5" w:rsidP="00CF4DB4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Complete prew</w:t>
      </w:r>
      <w:r w:rsidR="00E63DD3">
        <w:t xml:space="preserve">ork for session 2 (handout); </w:t>
      </w:r>
      <w:r>
        <w:t xml:space="preserve">send requested materials by </w:t>
      </w:r>
      <w:r w:rsidRPr="00E63DD3">
        <w:rPr>
          <w:b/>
        </w:rPr>
        <w:t>deadline</w:t>
      </w:r>
      <w:r w:rsidR="00E63DD3" w:rsidRPr="00E63DD3">
        <w:rPr>
          <w:b/>
        </w:rPr>
        <w:t xml:space="preserve"> noted in</w:t>
      </w:r>
      <w:r w:rsidR="00E63DD3">
        <w:t xml:space="preserve"> </w:t>
      </w:r>
      <w:r w:rsidR="00E63DD3" w:rsidRPr="00E63DD3">
        <w:rPr>
          <w:b/>
        </w:rPr>
        <w:t>Pre-work Session 2</w:t>
      </w:r>
    </w:p>
    <w:p w:rsidR="00CF4DB4" w:rsidRDefault="00DC4CD5" w:rsidP="00CF4DB4">
      <w:pPr>
        <w:pStyle w:val="ListParagraph"/>
        <w:numPr>
          <w:ilvl w:val="1"/>
          <w:numId w:val="20"/>
        </w:numPr>
        <w:spacing w:line="240" w:lineRule="auto"/>
      </w:pPr>
      <w:r>
        <w:t>From VU grants repository, select three proposals similar to yours (RO1, area similar to yours, same institution)</w:t>
      </w:r>
    </w:p>
    <w:p w:rsidR="00CF4DB4" w:rsidRDefault="00DC4CD5" w:rsidP="00CF4DB4">
      <w:pPr>
        <w:pStyle w:val="ListParagraph"/>
        <w:numPr>
          <w:ilvl w:val="1"/>
          <w:numId w:val="20"/>
        </w:numPr>
        <w:spacing w:line="240" w:lineRule="auto"/>
      </w:pPr>
      <w:r>
        <w:t>Pick at least one that was resubmitted</w:t>
      </w:r>
      <w:r w:rsidR="00CF4DB4">
        <w:t>; review the critique of the resubmitted grant carefully; identify pit falls to avoid</w:t>
      </w:r>
    </w:p>
    <w:p w:rsidR="00DC4CD5" w:rsidRDefault="00DC4CD5" w:rsidP="00CF4DB4">
      <w:pPr>
        <w:pStyle w:val="ListParagraph"/>
        <w:numPr>
          <w:ilvl w:val="1"/>
          <w:numId w:val="20"/>
        </w:numPr>
        <w:spacing w:line="240" w:lineRule="auto"/>
      </w:pPr>
      <w:r>
        <w:t>Read proposals for organization</w:t>
      </w:r>
      <w:r w:rsidR="00CF4DB4">
        <w:t xml:space="preserve"> (not the science); note information provided, flow of information, length of each section, how the writer used the 12 pages, how writer organized the research strategy section, etc. </w:t>
      </w:r>
    </w:p>
    <w:p w:rsidR="00CF4DB4" w:rsidRDefault="00CF4DB4" w:rsidP="00CF4DB4">
      <w:pPr>
        <w:pStyle w:val="ListParagraph"/>
        <w:numPr>
          <w:ilvl w:val="1"/>
          <w:numId w:val="20"/>
        </w:numPr>
        <w:spacing w:line="240" w:lineRule="auto"/>
      </w:pPr>
      <w:r>
        <w:t xml:space="preserve">Develop an </w:t>
      </w:r>
      <w:r w:rsidRPr="00CF4DB4">
        <w:rPr>
          <w:b/>
        </w:rPr>
        <w:t>outline</w:t>
      </w:r>
      <w:r>
        <w:t xml:space="preserve"> from the narrative of one proposal and </w:t>
      </w:r>
      <w:r w:rsidR="00214FDD">
        <w:t xml:space="preserve">send to </w:t>
      </w:r>
      <w:hyperlink r:id="rId5" w:history="1">
        <w:r w:rsidR="00214FDD" w:rsidRPr="00D53195">
          <w:rPr>
            <w:rStyle w:val="Hyperlink"/>
          </w:rPr>
          <w:t>carol_lorenz@unc.edu</w:t>
        </w:r>
      </w:hyperlink>
      <w:r w:rsidR="00214FDD">
        <w:t xml:space="preserve"> </w:t>
      </w:r>
      <w:r>
        <w:t xml:space="preserve">by </w:t>
      </w:r>
      <w:r w:rsidR="00E63DD3">
        <w:rPr>
          <w:b/>
        </w:rPr>
        <w:t>date noted in Pre-work Session 2</w:t>
      </w:r>
    </w:p>
    <w:p w:rsidR="00DC4CD5" w:rsidRDefault="00CF4DB4" w:rsidP="00CF4DB4">
      <w:pPr>
        <w:pStyle w:val="ListParagraph"/>
        <w:numPr>
          <w:ilvl w:val="1"/>
          <w:numId w:val="20"/>
        </w:numPr>
        <w:spacing w:line="240" w:lineRule="auto"/>
      </w:pPr>
      <w:r>
        <w:t xml:space="preserve">Write a </w:t>
      </w:r>
      <w:r w:rsidRPr="00CF4DB4">
        <w:rPr>
          <w:b/>
        </w:rPr>
        <w:t>one-page description</w:t>
      </w:r>
      <w:r>
        <w:t xml:space="preserve"> of your proposal and </w:t>
      </w:r>
      <w:r w:rsidR="00214FDD">
        <w:t xml:space="preserve">send to Carol </w:t>
      </w:r>
      <w:r>
        <w:t>by</w:t>
      </w:r>
      <w:r w:rsidR="00E63DD3">
        <w:t xml:space="preserve"> </w:t>
      </w:r>
      <w:r w:rsidR="00E63DD3">
        <w:rPr>
          <w:b/>
        </w:rPr>
        <w:t>date noted in Pre-work Session 2</w:t>
      </w:r>
      <w:r>
        <w:t xml:space="preserve"> </w:t>
      </w:r>
    </w:p>
    <w:p w:rsidR="00D026E6" w:rsidRDefault="00D026E6" w:rsidP="00D026E6">
      <w:pPr>
        <w:spacing w:line="240" w:lineRule="auto"/>
      </w:pPr>
    </w:p>
    <w:p w:rsidR="00393493" w:rsidRPr="003A23C0" w:rsidRDefault="00393493" w:rsidP="002F4565">
      <w:pPr>
        <w:shd w:val="clear" w:color="auto" w:fill="8DB3E2" w:themeFill="text2" w:themeFillTint="66"/>
        <w:spacing w:line="240" w:lineRule="auto"/>
        <w:rPr>
          <w:u w:val="single"/>
        </w:rPr>
      </w:pPr>
      <w:r w:rsidRPr="003A23C0">
        <w:rPr>
          <w:u w:val="single"/>
        </w:rPr>
        <w:t>Specific Aims</w:t>
      </w:r>
      <w:r w:rsidR="002F4565">
        <w:rPr>
          <w:u w:val="single"/>
        </w:rPr>
        <w:t xml:space="preserve"> (1 page)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Discuss your ideas with your colleagues and/or mentor(s)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Formulate your thoughts regarding specific aims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Write draft 1 of Specific Aims</w:t>
      </w:r>
    </w:p>
    <w:p w:rsidR="00844AAC" w:rsidRDefault="00844AAC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Use the Powerful Aims Grid to critique your aims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 xml:space="preserve">Obtain input from others—ask: are aims clear, concise, significant/important, innovative, focused, </w:t>
      </w:r>
      <w:r w:rsidR="00DC4CD5">
        <w:t>and doable</w:t>
      </w:r>
      <w:r>
        <w:t>?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Discuss input with mentors/colleagues to clarify as needed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Revise specific aims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Repeat as needed</w:t>
      </w:r>
      <w:r w:rsidR="004D263B">
        <w:t xml:space="preserve"> (this is an iterative process)</w:t>
      </w:r>
    </w:p>
    <w:p w:rsidR="00393493" w:rsidRDefault="00393493" w:rsidP="002F4565">
      <w:pPr>
        <w:pStyle w:val="ListParagraph"/>
        <w:numPr>
          <w:ilvl w:val="0"/>
          <w:numId w:val="10"/>
        </w:numPr>
        <w:shd w:val="clear" w:color="auto" w:fill="8DB3E2" w:themeFill="text2" w:themeFillTint="66"/>
        <w:spacing w:line="240" w:lineRule="auto"/>
      </w:pPr>
      <w:r>
        <w:t>Finalize Aims</w:t>
      </w:r>
    </w:p>
    <w:p w:rsidR="00393493" w:rsidRDefault="00393493" w:rsidP="002F4565">
      <w:pPr>
        <w:shd w:val="clear" w:color="auto" w:fill="8DB3E2" w:themeFill="text2" w:themeFillTint="66"/>
        <w:spacing w:line="240" w:lineRule="auto"/>
        <w:rPr>
          <w:u w:val="single"/>
        </w:rPr>
      </w:pPr>
    </w:p>
    <w:p w:rsidR="00393493" w:rsidRPr="003A23C0" w:rsidRDefault="00393493" w:rsidP="002F4565">
      <w:pPr>
        <w:shd w:val="clear" w:color="auto" w:fill="8DB3E2" w:themeFill="text2" w:themeFillTint="66"/>
        <w:spacing w:line="240" w:lineRule="auto"/>
        <w:rPr>
          <w:u w:val="single"/>
        </w:rPr>
      </w:pPr>
      <w:r w:rsidRPr="003A23C0">
        <w:rPr>
          <w:u w:val="single"/>
        </w:rPr>
        <w:t>Research Strategy</w:t>
      </w:r>
      <w:r w:rsidR="002F4565">
        <w:rPr>
          <w:u w:val="single"/>
        </w:rPr>
        <w:t xml:space="preserve"> (12 pages)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Refer to examples of successful proposals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Decide how you want to structure this section; write an outline</w:t>
      </w:r>
    </w:p>
    <w:p w:rsidR="00844AAC" w:rsidRDefault="00844AAC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 xml:space="preserve">Decide on your mechanism for capturing references you will cite 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Develop a flow diagram of your research study (covered in Session 2 of this workshop)</w:t>
      </w:r>
    </w:p>
    <w:p w:rsidR="00844AAC" w:rsidRPr="00E63DD3" w:rsidRDefault="00844AAC" w:rsidP="00C24086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  <w:rPr>
          <w:b/>
        </w:rPr>
      </w:pPr>
      <w:r w:rsidRPr="00E63DD3">
        <w:rPr>
          <w:b/>
        </w:rPr>
        <w:t>Finalize you</w:t>
      </w:r>
      <w:r w:rsidR="00DC4CD5" w:rsidRPr="00E63DD3">
        <w:rPr>
          <w:b/>
        </w:rPr>
        <w:t>r</w:t>
      </w:r>
      <w:r w:rsidRPr="00E63DD3">
        <w:rPr>
          <w:b/>
        </w:rPr>
        <w:t xml:space="preserve"> power calculations (do this early in the process because it drives much of the rest of your proposal, including the budget.) </w:t>
      </w:r>
    </w:p>
    <w:p w:rsidR="00393493" w:rsidRDefault="00393493" w:rsidP="00C24086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Decide on who you want to review your research strategy (EDGE review? Others?)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Obtain their agreement and provide timeframe to them (or submit Survey of Intent for EDGE review)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Write draft 1 of Research Strategy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Combine with Specific Aims and other pertinent sections (eg, Human Subjects section, Protection of Lab Animals section)</w:t>
      </w:r>
      <w:r w:rsidRPr="00393493">
        <w:t xml:space="preserve"> </w:t>
      </w:r>
      <w:r>
        <w:t>for EDGE review submission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Send draft to reviewers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Get comments and input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Discuss as needed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Revise</w:t>
      </w:r>
    </w:p>
    <w:p w:rsidR="00393493" w:rsidRDefault="00393493" w:rsidP="002F4565">
      <w:pPr>
        <w:pStyle w:val="ListParagraph"/>
        <w:numPr>
          <w:ilvl w:val="0"/>
          <w:numId w:val="12"/>
        </w:numPr>
        <w:shd w:val="clear" w:color="auto" w:fill="8DB3E2" w:themeFill="text2" w:themeFillTint="66"/>
        <w:spacing w:line="240" w:lineRule="auto"/>
      </w:pPr>
      <w:r>
        <w:t>Repeat as needed</w:t>
      </w:r>
      <w:r w:rsidR="004D263B">
        <w:t xml:space="preserve"> (an iterative process)</w:t>
      </w:r>
    </w:p>
    <w:p w:rsidR="005B1773" w:rsidRDefault="005B1773" w:rsidP="005B1773">
      <w:pPr>
        <w:spacing w:line="240" w:lineRule="auto"/>
      </w:pPr>
    </w:p>
    <w:p w:rsidR="002F4565" w:rsidRPr="00DC0DE6" w:rsidRDefault="002F4565" w:rsidP="002F4565">
      <w:pPr>
        <w:shd w:val="clear" w:color="auto" w:fill="92D050"/>
        <w:spacing w:line="240" w:lineRule="auto"/>
        <w:rPr>
          <w:u w:val="single"/>
        </w:rPr>
      </w:pPr>
      <w:r w:rsidRPr="00DC0DE6">
        <w:rPr>
          <w:u w:val="single"/>
        </w:rPr>
        <w:t>Budget and Justification</w:t>
      </w:r>
      <w:r w:rsidRPr="004D263B">
        <w:t xml:space="preserve"> (NOTE: we will work on constructing budgets in Session 2 of this workshop) 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Review how others have structured their budgets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 xml:space="preserve">Review the requirements and limitations of budgets for your particular proposal/institute 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Identify your departmental budget person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Meet with him/her to notify of your intent to submit and discuss what they do versus what you do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Confirm internal deadlines for budget submissions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lastRenderedPageBreak/>
        <w:t>Identify costs associated with your proposal</w:t>
      </w:r>
      <w:r w:rsidR="00844AAC">
        <w:t>; pay particular attention to the numbers of participants, samples, records, etc. that you will need (power calculations drive these numbers)</w:t>
      </w:r>
      <w:r>
        <w:t xml:space="preserve"> 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Determine whether you will need to purchase any equipment or data and its attendant costs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Decide whether you will use subcontractors (use of subcontractors introduces another level of work and deadlines to consider and plan for)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Draft budget and justification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Review with your budget person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 xml:space="preserve">Revise as needed </w:t>
      </w:r>
    </w:p>
    <w:p w:rsidR="002F4565" w:rsidRDefault="002F4565" w:rsidP="002F4565">
      <w:pPr>
        <w:pStyle w:val="ListParagraph"/>
        <w:numPr>
          <w:ilvl w:val="0"/>
          <w:numId w:val="13"/>
        </w:numPr>
        <w:shd w:val="clear" w:color="auto" w:fill="92D050"/>
        <w:spacing w:line="240" w:lineRule="auto"/>
      </w:pPr>
      <w:r>
        <w:t>Finalize</w:t>
      </w:r>
    </w:p>
    <w:p w:rsidR="002F4565" w:rsidRDefault="002F4565" w:rsidP="005B1773">
      <w:pPr>
        <w:spacing w:line="240" w:lineRule="auto"/>
        <w:rPr>
          <w:u w:val="single"/>
        </w:rPr>
      </w:pPr>
    </w:p>
    <w:p w:rsidR="002F4565" w:rsidRPr="00DC0DE6" w:rsidRDefault="002F4565" w:rsidP="002F4565">
      <w:pPr>
        <w:shd w:val="clear" w:color="auto" w:fill="FABF8F" w:themeFill="accent6" w:themeFillTint="99"/>
        <w:spacing w:line="240" w:lineRule="auto"/>
        <w:rPr>
          <w:u w:val="single"/>
        </w:rPr>
      </w:pPr>
      <w:r w:rsidRPr="00DC0DE6">
        <w:rPr>
          <w:u w:val="single"/>
        </w:rPr>
        <w:t>Biosketches</w:t>
      </w:r>
      <w:r w:rsidR="00CF4DB4">
        <w:rPr>
          <w:u w:val="single"/>
        </w:rPr>
        <w:t xml:space="preserve"> (5</w:t>
      </w:r>
      <w:r>
        <w:rPr>
          <w:u w:val="single"/>
        </w:rPr>
        <w:t xml:space="preserve"> pages each)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Determine whose biosketches you need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Obtain their agreement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Send letter of request; emphasize importance of personal statement, when you need the document returned, ensure they have the latest form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Set up checklist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Track receipt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Review each biosketch, especially the personal statements to ensure they are congruent with your proposal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Work with sender to revise as needed</w:t>
      </w:r>
    </w:p>
    <w:p w:rsidR="002F4565" w:rsidRDefault="002F4565" w:rsidP="002F4565">
      <w:pPr>
        <w:pStyle w:val="ListParagraph"/>
        <w:numPr>
          <w:ilvl w:val="0"/>
          <w:numId w:val="16"/>
        </w:numPr>
        <w:shd w:val="clear" w:color="auto" w:fill="FABF8F" w:themeFill="accent6" w:themeFillTint="99"/>
        <w:spacing w:line="240" w:lineRule="auto"/>
      </w:pPr>
      <w:r>
        <w:t>Finalize</w:t>
      </w:r>
    </w:p>
    <w:p w:rsidR="004D263B" w:rsidRPr="003C6776" w:rsidRDefault="004D263B" w:rsidP="003C6776">
      <w:pPr>
        <w:spacing w:line="240" w:lineRule="auto"/>
      </w:pPr>
    </w:p>
    <w:p w:rsidR="005B1773" w:rsidRPr="003C6776" w:rsidRDefault="002F4565" w:rsidP="003C6776">
      <w:pPr>
        <w:spacing w:line="240" w:lineRule="auto"/>
        <w:rPr>
          <w:u w:val="single"/>
        </w:rPr>
      </w:pPr>
      <w:r>
        <w:rPr>
          <w:u w:val="single"/>
        </w:rPr>
        <w:t xml:space="preserve">Facilities </w:t>
      </w:r>
      <w:r w:rsidR="003C6776">
        <w:rPr>
          <w:u w:val="single"/>
        </w:rPr>
        <w:t>and Resources</w:t>
      </w:r>
      <w:r w:rsidR="00393493">
        <w:rPr>
          <w:u w:val="single"/>
        </w:rPr>
        <w:t xml:space="preserve"> Section</w:t>
      </w:r>
    </w:p>
    <w:p w:rsidR="005B1773" w:rsidRDefault="005B1773" w:rsidP="005B1773">
      <w:pPr>
        <w:pStyle w:val="ListParagraph"/>
        <w:numPr>
          <w:ilvl w:val="0"/>
          <w:numId w:val="8"/>
        </w:numPr>
        <w:spacing w:line="240" w:lineRule="auto"/>
      </w:pPr>
      <w:r>
        <w:t>List key resources (departments, labs, office space, people, other resources) that will support your proposal</w:t>
      </w:r>
    </w:p>
    <w:p w:rsidR="005B1773" w:rsidRDefault="005B1773" w:rsidP="005B1773">
      <w:pPr>
        <w:pStyle w:val="ListParagraph"/>
        <w:numPr>
          <w:ilvl w:val="0"/>
          <w:numId w:val="8"/>
        </w:numPr>
        <w:spacing w:line="240" w:lineRule="auto"/>
      </w:pPr>
      <w:r>
        <w:t>Obtain (or write) a succinct description of each</w:t>
      </w:r>
      <w:r w:rsidR="004D263B">
        <w:t xml:space="preserve"> and how important to your proposal</w:t>
      </w:r>
    </w:p>
    <w:p w:rsidR="005B1773" w:rsidRDefault="003C6776" w:rsidP="005B1773">
      <w:pPr>
        <w:pStyle w:val="ListParagraph"/>
        <w:numPr>
          <w:ilvl w:val="0"/>
          <w:numId w:val="8"/>
        </w:numPr>
        <w:spacing w:line="240" w:lineRule="auto"/>
      </w:pPr>
      <w:r>
        <w:t xml:space="preserve">Select the most </w:t>
      </w:r>
      <w:r w:rsidR="004D263B">
        <w:t>pertinent</w:t>
      </w:r>
      <w:r>
        <w:t xml:space="preserve"> ones</w:t>
      </w:r>
    </w:p>
    <w:p w:rsidR="005B1773" w:rsidRDefault="005B1773" w:rsidP="005B1773">
      <w:pPr>
        <w:pStyle w:val="ListParagraph"/>
        <w:numPr>
          <w:ilvl w:val="0"/>
          <w:numId w:val="8"/>
        </w:numPr>
        <w:spacing w:line="240" w:lineRule="auto"/>
      </w:pPr>
      <w:r>
        <w:t>Combine into a single document</w:t>
      </w:r>
    </w:p>
    <w:p w:rsidR="005B1773" w:rsidRDefault="005B1773" w:rsidP="005B1773">
      <w:pPr>
        <w:pStyle w:val="ListParagraph"/>
        <w:numPr>
          <w:ilvl w:val="0"/>
          <w:numId w:val="8"/>
        </w:numPr>
        <w:spacing w:line="240" w:lineRule="auto"/>
      </w:pPr>
      <w:r>
        <w:t>Edit to appropriate length</w:t>
      </w:r>
    </w:p>
    <w:p w:rsidR="001F5CD1" w:rsidRDefault="001F5CD1" w:rsidP="003A23C0">
      <w:pPr>
        <w:spacing w:line="240" w:lineRule="auto"/>
        <w:rPr>
          <w:u w:val="single"/>
        </w:rPr>
      </w:pPr>
    </w:p>
    <w:p w:rsidR="003A23C0" w:rsidRPr="006D607E" w:rsidRDefault="00061661" w:rsidP="002F4565">
      <w:pPr>
        <w:shd w:val="clear" w:color="auto" w:fill="FFC000"/>
        <w:spacing w:line="240" w:lineRule="auto"/>
        <w:rPr>
          <w:u w:val="single"/>
        </w:rPr>
      </w:pPr>
      <w:r>
        <w:rPr>
          <w:u w:val="single"/>
        </w:rPr>
        <w:t>Human Subjects and Clinical Trials Information</w:t>
      </w:r>
      <w:r w:rsidR="00A67403">
        <w:rPr>
          <w:u w:val="single"/>
        </w:rPr>
        <w:t xml:space="preserve"> (if applicable)</w:t>
      </w:r>
    </w:p>
    <w:p w:rsidR="003A23C0" w:rsidRDefault="006D607E" w:rsidP="00CF4DB4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 xml:space="preserve">Go to </w:t>
      </w:r>
      <w:hyperlink r:id="rId6" w:history="1">
        <w:r w:rsidR="00770BBB" w:rsidRPr="0038630A">
          <w:rPr>
            <w:rStyle w:val="Hyperlink"/>
          </w:rPr>
          <w:t>https://grants.nih.gov/grants/how-to-apply-application-guide/forms-e/research-forms-e.pdf</w:t>
        </w:r>
      </w:hyperlink>
      <w:r w:rsidR="00770BBB">
        <w:rPr>
          <w:rStyle w:val="Hyperlink"/>
          <w:color w:val="auto"/>
          <w:u w:val="none"/>
        </w:rPr>
        <w:t xml:space="preserve"> [</w:t>
      </w:r>
      <w:r w:rsidR="00061661" w:rsidRPr="00770BBB">
        <w:rPr>
          <w:rStyle w:val="Hyperlink"/>
          <w:color w:val="auto"/>
          <w:u w:val="none"/>
        </w:rPr>
        <w:t>Section R.500 (p. R-90)</w:t>
      </w:r>
      <w:r w:rsidR="00770BBB">
        <w:rPr>
          <w:rStyle w:val="Hyperlink"/>
          <w:color w:val="auto"/>
          <w:u w:val="none"/>
        </w:rPr>
        <w:t>]</w:t>
      </w:r>
      <w:r w:rsidR="00A67403">
        <w:t>; read thoroughly and refer to it as you draft your section on human subjects (or determine whether your study would be exempt)</w:t>
      </w:r>
    </w:p>
    <w:p w:rsidR="00A718CF" w:rsidRDefault="00A718CF" w:rsidP="00A718CF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>Two additional sites are</w:t>
      </w:r>
      <w:r>
        <w:t>:</w:t>
      </w:r>
      <w:r>
        <w:t xml:space="preserve"> </w:t>
      </w:r>
    </w:p>
    <w:p w:rsidR="00A718CF" w:rsidRDefault="00A718CF" w:rsidP="00A718CF">
      <w:pPr>
        <w:pStyle w:val="ListParagraph"/>
        <w:numPr>
          <w:ilvl w:val="1"/>
          <w:numId w:val="11"/>
        </w:numPr>
        <w:shd w:val="clear" w:color="auto" w:fill="FFC000"/>
        <w:spacing w:line="240" w:lineRule="auto"/>
      </w:pPr>
      <w:hyperlink r:id="rId7" w:history="1">
        <w:r w:rsidRPr="00E31A8C">
          <w:rPr>
            <w:rStyle w:val="Hyperlink"/>
          </w:rPr>
          <w:t>https://grants.nih.gov/policy/clinical-trials/new-human-subject-clinical-trial-info-form.htm</w:t>
        </w:r>
      </w:hyperlink>
    </w:p>
    <w:p w:rsidR="00A718CF" w:rsidRDefault="00A718CF" w:rsidP="00A718CF">
      <w:pPr>
        <w:pStyle w:val="ListParagraph"/>
        <w:numPr>
          <w:ilvl w:val="1"/>
          <w:numId w:val="11"/>
        </w:numPr>
        <w:shd w:val="clear" w:color="auto" w:fill="FFC000"/>
        <w:spacing w:line="240" w:lineRule="auto"/>
      </w:pPr>
      <w:hyperlink r:id="rId8" w:history="1">
        <w:r w:rsidRPr="00E31A8C">
          <w:rPr>
            <w:rStyle w:val="Hyperlink"/>
          </w:rPr>
          <w:t>https://grants.nih.gov/grants/how-to-apply-application-guide/forms-e/general/g.500-phs-human-subjects-and-clinical-trials-information.htm</w:t>
        </w:r>
      </w:hyperlink>
      <w:r>
        <w:t xml:space="preserve">  </w:t>
      </w:r>
      <w:bookmarkStart w:id="0" w:name="_GoBack"/>
      <w:bookmarkEnd w:id="0"/>
    </w:p>
    <w:p w:rsidR="006D607E" w:rsidRDefault="006D607E" w:rsidP="002F4565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 xml:space="preserve">Write your </w:t>
      </w:r>
      <w:r w:rsidR="00061661">
        <w:t>Human Subjects and Clinical Trials Information form and attachments</w:t>
      </w:r>
      <w:r w:rsidR="00061661" w:rsidDel="00061661">
        <w:t xml:space="preserve"> </w:t>
      </w:r>
      <w:r>
        <w:t>section</w:t>
      </w:r>
      <w:r w:rsidR="00A718CF">
        <w:t xml:space="preserve"> using these guidelines</w:t>
      </w:r>
      <w:r>
        <w:t xml:space="preserve"> </w:t>
      </w:r>
    </w:p>
    <w:p w:rsidR="006D607E" w:rsidRDefault="006D607E" w:rsidP="002F4565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 xml:space="preserve">Combine Human Subjects </w:t>
      </w:r>
      <w:r w:rsidR="00061661">
        <w:t>and Clinical Trials information</w:t>
      </w:r>
      <w:r>
        <w:t xml:space="preserve"> with your Specific Aims and Research Strategy </w:t>
      </w:r>
    </w:p>
    <w:p w:rsidR="006D607E" w:rsidRDefault="006D607E" w:rsidP="002F4565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>Send to review</w:t>
      </w:r>
      <w:r w:rsidR="00393493">
        <w:t xml:space="preserve"> team</w:t>
      </w:r>
      <w:r w:rsidR="00844AAC">
        <w:t xml:space="preserve"> and get comments back</w:t>
      </w:r>
      <w:r w:rsidR="00393493">
        <w:t xml:space="preserve"> </w:t>
      </w:r>
    </w:p>
    <w:p w:rsidR="006D607E" w:rsidRDefault="006D607E" w:rsidP="002F4565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>Incorporate comments and input</w:t>
      </w:r>
    </w:p>
    <w:p w:rsidR="006D607E" w:rsidRDefault="006D607E" w:rsidP="002F4565">
      <w:pPr>
        <w:pStyle w:val="ListParagraph"/>
        <w:numPr>
          <w:ilvl w:val="0"/>
          <w:numId w:val="11"/>
        </w:numPr>
        <w:shd w:val="clear" w:color="auto" w:fill="FFC000"/>
        <w:spacing w:line="240" w:lineRule="auto"/>
      </w:pPr>
      <w:r>
        <w:t xml:space="preserve">Finalize Protection of Human Subjects </w:t>
      </w:r>
      <w:r w:rsidR="00061661">
        <w:t>and Clinical Trials Information</w:t>
      </w:r>
    </w:p>
    <w:p w:rsidR="00DC0DE6" w:rsidRDefault="00DC0DE6" w:rsidP="002F4565">
      <w:pPr>
        <w:shd w:val="clear" w:color="auto" w:fill="FFC000"/>
        <w:spacing w:line="240" w:lineRule="auto"/>
      </w:pPr>
    </w:p>
    <w:p w:rsidR="00DC0DE6" w:rsidRPr="00DC0DE6" w:rsidRDefault="00DC0DE6" w:rsidP="002F4565">
      <w:pPr>
        <w:shd w:val="clear" w:color="auto" w:fill="FFC000"/>
        <w:spacing w:line="240" w:lineRule="auto"/>
        <w:rPr>
          <w:u w:val="single"/>
        </w:rPr>
      </w:pPr>
      <w:r w:rsidRPr="00DC0DE6">
        <w:rPr>
          <w:u w:val="single"/>
        </w:rPr>
        <w:t>Vertebrate Animals</w:t>
      </w:r>
      <w:r w:rsidR="00A67403">
        <w:rPr>
          <w:u w:val="single"/>
        </w:rPr>
        <w:t xml:space="preserve"> (if applicable)</w:t>
      </w:r>
    </w:p>
    <w:p w:rsidR="00DC0DE6" w:rsidRDefault="00DC0DE6" w:rsidP="002F4565">
      <w:pPr>
        <w:pStyle w:val="ListParagraph"/>
        <w:numPr>
          <w:ilvl w:val="0"/>
          <w:numId w:val="15"/>
        </w:numPr>
        <w:shd w:val="clear" w:color="auto" w:fill="FFC000"/>
        <w:spacing w:line="240" w:lineRule="auto"/>
      </w:pPr>
      <w:r>
        <w:t>Know all internal requirements for use of animals in research</w:t>
      </w:r>
    </w:p>
    <w:p w:rsidR="00844AAC" w:rsidRDefault="00844AAC" w:rsidP="002F4565">
      <w:pPr>
        <w:pStyle w:val="ListParagraph"/>
        <w:numPr>
          <w:ilvl w:val="0"/>
          <w:numId w:val="15"/>
        </w:numPr>
        <w:shd w:val="clear" w:color="auto" w:fill="FFC000"/>
        <w:spacing w:line="240" w:lineRule="auto"/>
      </w:pPr>
      <w:r>
        <w:t>Contact your local IACUC early to gain awareness of all procedures and their timelines</w:t>
      </w:r>
    </w:p>
    <w:p w:rsidR="00DC0DE6" w:rsidRDefault="00DC0DE6" w:rsidP="002F4565">
      <w:pPr>
        <w:pStyle w:val="ListParagraph"/>
        <w:numPr>
          <w:ilvl w:val="0"/>
          <w:numId w:val="15"/>
        </w:numPr>
        <w:shd w:val="clear" w:color="auto" w:fill="FFC000"/>
        <w:spacing w:line="240" w:lineRule="auto"/>
      </w:pPr>
      <w:r>
        <w:t xml:space="preserve">Review other </w:t>
      </w:r>
      <w:r w:rsidR="00A67403">
        <w:t xml:space="preserve">grants with </w:t>
      </w:r>
      <w:r>
        <w:t>statements of use of vertebrate animals</w:t>
      </w:r>
    </w:p>
    <w:p w:rsidR="00DC0DE6" w:rsidRDefault="00DC0DE6" w:rsidP="002F4565">
      <w:pPr>
        <w:pStyle w:val="ListParagraph"/>
        <w:numPr>
          <w:ilvl w:val="0"/>
          <w:numId w:val="15"/>
        </w:numPr>
        <w:shd w:val="clear" w:color="auto" w:fill="FFC000"/>
        <w:spacing w:line="240" w:lineRule="auto"/>
      </w:pPr>
      <w:r>
        <w:t>Write your statement</w:t>
      </w:r>
    </w:p>
    <w:p w:rsidR="00844AAC" w:rsidRDefault="00DC0DE6" w:rsidP="00F67A31">
      <w:pPr>
        <w:pStyle w:val="ListParagraph"/>
        <w:numPr>
          <w:ilvl w:val="0"/>
          <w:numId w:val="16"/>
        </w:numPr>
        <w:shd w:val="clear" w:color="auto" w:fill="FFC000"/>
        <w:spacing w:line="240" w:lineRule="auto"/>
      </w:pPr>
      <w:r>
        <w:t xml:space="preserve">Consult with the Vanderbilt IACUC </w:t>
      </w:r>
      <w:r w:rsidR="00844AAC">
        <w:t xml:space="preserve">on ongoing basis </w:t>
      </w:r>
    </w:p>
    <w:p w:rsidR="001F5CD1" w:rsidRPr="004D263B" w:rsidRDefault="00844AAC" w:rsidP="00F67A31">
      <w:pPr>
        <w:pStyle w:val="ListParagraph"/>
        <w:numPr>
          <w:ilvl w:val="0"/>
          <w:numId w:val="16"/>
        </w:numPr>
        <w:shd w:val="clear" w:color="auto" w:fill="FFC000"/>
        <w:spacing w:line="240" w:lineRule="auto"/>
      </w:pPr>
      <w:r>
        <w:t>C</w:t>
      </w:r>
      <w:r w:rsidR="00DC0DE6">
        <w:t>reate single pdf</w:t>
      </w:r>
      <w:r>
        <w:t xml:space="preserve"> for upload</w:t>
      </w:r>
    </w:p>
    <w:p w:rsidR="001F5CD1" w:rsidRDefault="001F5CD1" w:rsidP="00DC0DE6">
      <w:pPr>
        <w:spacing w:line="240" w:lineRule="auto"/>
        <w:rPr>
          <w:u w:val="single"/>
        </w:rPr>
      </w:pPr>
    </w:p>
    <w:p w:rsidR="002F4565" w:rsidRDefault="002F4565" w:rsidP="002F4565">
      <w:pPr>
        <w:shd w:val="clear" w:color="auto" w:fill="D99594" w:themeFill="accent2" w:themeFillTint="99"/>
        <w:spacing w:line="240" w:lineRule="auto"/>
        <w:rPr>
          <w:u w:val="single"/>
        </w:rPr>
      </w:pPr>
      <w:r>
        <w:rPr>
          <w:u w:val="single"/>
        </w:rPr>
        <w:t>Letters of Support</w:t>
      </w:r>
    </w:p>
    <w:p w:rsidR="002F4565" w:rsidRPr="003C6776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 w:rsidRPr="003C6776">
        <w:t>Decide who to get letters from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 w:rsidRPr="003C6776">
        <w:lastRenderedPageBreak/>
        <w:t>Ask for and gain agreement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Construct a tracking list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Draft LOS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Write instructions to recipients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Send drafts to appropriate people (include instructions)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Track responses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Follow up as needed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Collect letters in a single file</w:t>
      </w:r>
    </w:p>
    <w:p w:rsidR="002F4565" w:rsidRDefault="002F4565" w:rsidP="002F4565">
      <w:pPr>
        <w:pStyle w:val="ListParagraph"/>
        <w:numPr>
          <w:ilvl w:val="0"/>
          <w:numId w:val="18"/>
        </w:numPr>
        <w:shd w:val="clear" w:color="auto" w:fill="D99594" w:themeFill="accent2" w:themeFillTint="99"/>
        <w:spacing w:line="240" w:lineRule="auto"/>
      </w:pPr>
      <w:r>
        <w:t>Compile into a pdf</w:t>
      </w:r>
    </w:p>
    <w:p w:rsidR="002F4565" w:rsidRDefault="002F4565" w:rsidP="002F4565">
      <w:pPr>
        <w:shd w:val="clear" w:color="auto" w:fill="D99594" w:themeFill="accent2" w:themeFillTint="99"/>
        <w:spacing w:line="240" w:lineRule="auto"/>
        <w:rPr>
          <w:u w:val="single"/>
        </w:rPr>
      </w:pPr>
    </w:p>
    <w:p w:rsidR="00844AAC" w:rsidRPr="00844AAC" w:rsidRDefault="00DC0DE6" w:rsidP="00844AAC">
      <w:pPr>
        <w:shd w:val="clear" w:color="auto" w:fill="D99594" w:themeFill="accent2" w:themeFillTint="99"/>
        <w:spacing w:line="240" w:lineRule="auto"/>
        <w:rPr>
          <w:u w:val="single"/>
        </w:rPr>
      </w:pPr>
      <w:r w:rsidRPr="00DC0DE6">
        <w:rPr>
          <w:u w:val="single"/>
        </w:rPr>
        <w:t>Appendices</w:t>
      </w:r>
    </w:p>
    <w:p w:rsidR="00844AAC" w:rsidRDefault="00844AAC" w:rsidP="00844AAC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 xml:space="preserve">Review what materials can be placed in Appendices </w:t>
      </w:r>
    </w:p>
    <w:p w:rsidR="00DC0DE6" w:rsidRDefault="00DC0DE6" w:rsidP="002F4565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>Determine whether you need</w:t>
      </w:r>
      <w:r w:rsidR="00844AAC">
        <w:t>/want</w:t>
      </w:r>
      <w:r>
        <w:t xml:space="preserve"> to use Appendices</w:t>
      </w:r>
    </w:p>
    <w:p w:rsidR="00DC0DE6" w:rsidRDefault="00DC0DE6" w:rsidP="002F4565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>Decide what you will put in them</w:t>
      </w:r>
    </w:p>
    <w:p w:rsidR="00DC0DE6" w:rsidRDefault="00DC0DE6" w:rsidP="002F4565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>Collect materials</w:t>
      </w:r>
    </w:p>
    <w:p w:rsidR="00DC0DE6" w:rsidRDefault="00DC0DE6" w:rsidP="002F4565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>Create mock-up</w:t>
      </w:r>
    </w:p>
    <w:p w:rsidR="00DC0DE6" w:rsidRDefault="00DC0DE6" w:rsidP="002F4565">
      <w:pPr>
        <w:pStyle w:val="ListParagraph"/>
        <w:numPr>
          <w:ilvl w:val="0"/>
          <w:numId w:val="17"/>
        </w:numPr>
        <w:shd w:val="clear" w:color="auto" w:fill="D99594" w:themeFill="accent2" w:themeFillTint="99"/>
        <w:spacing w:line="240" w:lineRule="auto"/>
      </w:pPr>
      <w:r>
        <w:t>Convert all materials to pdf</w:t>
      </w:r>
      <w:r w:rsidR="00844AAC">
        <w:t xml:space="preserve"> for upload</w:t>
      </w:r>
    </w:p>
    <w:p w:rsidR="00DC0DE6" w:rsidRDefault="00DC0DE6" w:rsidP="006D607E">
      <w:pPr>
        <w:spacing w:line="240" w:lineRule="auto"/>
      </w:pPr>
    </w:p>
    <w:p w:rsidR="006D607E" w:rsidRDefault="006D607E" w:rsidP="006D607E">
      <w:pPr>
        <w:spacing w:line="240" w:lineRule="auto"/>
      </w:pPr>
    </w:p>
    <w:p w:rsidR="003A23C0" w:rsidRDefault="003A23C0" w:rsidP="003A23C0">
      <w:pPr>
        <w:spacing w:line="240" w:lineRule="auto"/>
      </w:pPr>
    </w:p>
    <w:p w:rsidR="005B1773" w:rsidRDefault="005B1773" w:rsidP="005B1773">
      <w:pPr>
        <w:spacing w:line="240" w:lineRule="auto"/>
      </w:pPr>
    </w:p>
    <w:p w:rsidR="005B1773" w:rsidRPr="00FA04F0" w:rsidRDefault="005B1773" w:rsidP="005B1773">
      <w:pPr>
        <w:spacing w:line="240" w:lineRule="auto"/>
      </w:pPr>
    </w:p>
    <w:p w:rsidR="00FA04F0" w:rsidRPr="00D026E6" w:rsidRDefault="00FA04F0" w:rsidP="00D026E6">
      <w:pPr>
        <w:spacing w:line="240" w:lineRule="auto"/>
      </w:pPr>
    </w:p>
    <w:p w:rsidR="00D026E6" w:rsidRDefault="00D026E6" w:rsidP="00D026E6">
      <w:pPr>
        <w:spacing w:line="240" w:lineRule="auto"/>
      </w:pPr>
      <w:r>
        <w:t xml:space="preserve"> </w:t>
      </w:r>
    </w:p>
    <w:sectPr w:rsidR="00D026E6" w:rsidSect="001F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EA9"/>
    <w:multiLevelType w:val="hybridMultilevel"/>
    <w:tmpl w:val="E202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343"/>
    <w:multiLevelType w:val="hybridMultilevel"/>
    <w:tmpl w:val="DD5C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9F5"/>
    <w:multiLevelType w:val="hybridMultilevel"/>
    <w:tmpl w:val="B4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0B46"/>
    <w:multiLevelType w:val="hybridMultilevel"/>
    <w:tmpl w:val="DD6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12F0"/>
    <w:multiLevelType w:val="hybridMultilevel"/>
    <w:tmpl w:val="4E6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CB0"/>
    <w:multiLevelType w:val="hybridMultilevel"/>
    <w:tmpl w:val="2DB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02D"/>
    <w:multiLevelType w:val="hybridMultilevel"/>
    <w:tmpl w:val="2DE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599"/>
    <w:multiLevelType w:val="hybridMultilevel"/>
    <w:tmpl w:val="952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09BD"/>
    <w:multiLevelType w:val="hybridMultilevel"/>
    <w:tmpl w:val="831E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6926"/>
    <w:multiLevelType w:val="hybridMultilevel"/>
    <w:tmpl w:val="4E7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121B"/>
    <w:multiLevelType w:val="hybridMultilevel"/>
    <w:tmpl w:val="84F0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2D41"/>
    <w:multiLevelType w:val="hybridMultilevel"/>
    <w:tmpl w:val="96E2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576E"/>
    <w:multiLevelType w:val="hybridMultilevel"/>
    <w:tmpl w:val="B43E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7008E"/>
    <w:multiLevelType w:val="hybridMultilevel"/>
    <w:tmpl w:val="DA1C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F3F"/>
    <w:multiLevelType w:val="hybridMultilevel"/>
    <w:tmpl w:val="7E9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4E3D"/>
    <w:multiLevelType w:val="hybridMultilevel"/>
    <w:tmpl w:val="6A1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D30BC"/>
    <w:multiLevelType w:val="hybridMultilevel"/>
    <w:tmpl w:val="8C3C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272"/>
    <w:multiLevelType w:val="hybridMultilevel"/>
    <w:tmpl w:val="A49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2407"/>
    <w:multiLevelType w:val="hybridMultilevel"/>
    <w:tmpl w:val="D2D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2FC3"/>
    <w:multiLevelType w:val="hybridMultilevel"/>
    <w:tmpl w:val="24D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5"/>
  </w:num>
  <w:num w:numId="11">
    <w:abstractNumId w:val="1"/>
  </w:num>
  <w:num w:numId="12">
    <w:abstractNumId w:val="19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6"/>
    <w:rsid w:val="00061661"/>
    <w:rsid w:val="000B3DE2"/>
    <w:rsid w:val="00120EC5"/>
    <w:rsid w:val="00164B43"/>
    <w:rsid w:val="001A782C"/>
    <w:rsid w:val="001C0B2C"/>
    <w:rsid w:val="001F5CD1"/>
    <w:rsid w:val="00214FDD"/>
    <w:rsid w:val="002F4565"/>
    <w:rsid w:val="00393493"/>
    <w:rsid w:val="003A23C0"/>
    <w:rsid w:val="003C6776"/>
    <w:rsid w:val="003E529E"/>
    <w:rsid w:val="00412084"/>
    <w:rsid w:val="004D263B"/>
    <w:rsid w:val="004E24E1"/>
    <w:rsid w:val="0053233F"/>
    <w:rsid w:val="005B1773"/>
    <w:rsid w:val="006D607E"/>
    <w:rsid w:val="006E4D23"/>
    <w:rsid w:val="007101BD"/>
    <w:rsid w:val="0076213B"/>
    <w:rsid w:val="00770BBB"/>
    <w:rsid w:val="00802CF0"/>
    <w:rsid w:val="00844AAC"/>
    <w:rsid w:val="00A52CA3"/>
    <w:rsid w:val="00A67403"/>
    <w:rsid w:val="00A718CF"/>
    <w:rsid w:val="00C13479"/>
    <w:rsid w:val="00C77287"/>
    <w:rsid w:val="00CC2DCB"/>
    <w:rsid w:val="00CD2AD9"/>
    <w:rsid w:val="00CF4DB4"/>
    <w:rsid w:val="00D026E6"/>
    <w:rsid w:val="00DC0DE6"/>
    <w:rsid w:val="00DC4CD5"/>
    <w:rsid w:val="00E63DD3"/>
    <w:rsid w:val="00F970BF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2B4A3-5114-4C8A-9476-6B782E6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RQFinalReportFormat">
    <w:name w:val="AHRQ Final Report Format"/>
    <w:basedOn w:val="Normal"/>
    <w:qFormat/>
    <w:rsid w:val="00412084"/>
    <w:pPr>
      <w:spacing w:line="480" w:lineRule="auto"/>
    </w:pPr>
    <w:rPr>
      <w:rFonts w:ascii="Arial" w:eastAsia="Times New Roman" w:hAnsi="Arial" w:cs="Arial"/>
      <w:b/>
      <w:spacing w:val="-2"/>
      <w:sz w:val="36"/>
      <w:szCs w:val="36"/>
    </w:rPr>
  </w:style>
  <w:style w:type="paragraph" w:customStyle="1" w:styleId="AHRQFinalReport">
    <w:name w:val="AHRQ Final Report"/>
    <w:basedOn w:val="Normal"/>
    <w:link w:val="AHRQFinalReportChar"/>
    <w:qFormat/>
    <w:rsid w:val="00A52CA3"/>
    <w:pPr>
      <w:tabs>
        <w:tab w:val="left" w:pos="7833"/>
      </w:tabs>
      <w:spacing w:line="276" w:lineRule="auto"/>
      <w:ind w:firstLine="720"/>
    </w:pPr>
    <w:rPr>
      <w:rFonts w:ascii="Times New Roman" w:hAnsi="Times New Roman"/>
      <w:color w:val="000000" w:themeColor="text1"/>
      <w:sz w:val="24"/>
    </w:rPr>
  </w:style>
  <w:style w:type="character" w:customStyle="1" w:styleId="AHRQFinalReportChar">
    <w:name w:val="AHRQ Final Report Char"/>
    <w:basedOn w:val="DefaultParagraphFont"/>
    <w:link w:val="AHRQFinalReport"/>
    <w:rsid w:val="00A52CA3"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D02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e/general/g.500-phs-human-subjects-and-clinical-trials-inform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policy/clinical-trials/new-human-subject-clinical-trial-info-fo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how-to-apply-application-guide/forms-e/research-forms-e.pdf" TargetMode="External"/><Relationship Id="rId5" Type="http://schemas.openxmlformats.org/officeDocument/2006/relationships/hyperlink" Target="mailto:carol_lorenz@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4</cp:revision>
  <dcterms:created xsi:type="dcterms:W3CDTF">2018-01-03T16:05:00Z</dcterms:created>
  <dcterms:modified xsi:type="dcterms:W3CDTF">2018-01-05T23:33:00Z</dcterms:modified>
</cp:coreProperties>
</file>