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2D64" w14:textId="368202DB" w:rsidR="0096532E" w:rsidRDefault="00627032" w:rsidP="0096532E">
      <w:pPr>
        <w:spacing w:line="240" w:lineRule="auto"/>
        <w:ind w:left="-360" w:firstLine="360"/>
        <w:rPr>
          <w:rFonts w:ascii="Times New Roman" w:eastAsia="Times New Roman" w:hAnsi="Times New Roman" w:cs="Times New Roman"/>
          <w:bCs/>
          <w:smallCaps/>
          <w:kern w:val="0"/>
          <w:sz w:val="40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smallCaps/>
          <w:kern w:val="0"/>
          <w:sz w:val="40"/>
          <w:szCs w:val="24"/>
          <w14:ligatures w14:val="none"/>
        </w:rPr>
        <w:t>Taylor</w:t>
      </w:r>
      <w:r w:rsidR="007E4F8B">
        <w:rPr>
          <w:rFonts w:ascii="Times New Roman" w:eastAsia="Times New Roman" w:hAnsi="Times New Roman" w:cs="Times New Roman"/>
          <w:b/>
          <w:smallCaps/>
          <w:kern w:val="0"/>
          <w:sz w:val="40"/>
          <w:szCs w:val="24"/>
          <w14:ligatures w14:val="none"/>
        </w:rPr>
        <w:t xml:space="preserve"> S.</w:t>
      </w:r>
      <w:r w:rsidRPr="0085421C">
        <w:rPr>
          <w:rFonts w:ascii="Times New Roman" w:eastAsia="Times New Roman" w:hAnsi="Times New Roman" w:cs="Times New Roman"/>
          <w:b/>
          <w:smallCaps/>
          <w:kern w:val="0"/>
          <w:sz w:val="40"/>
          <w:szCs w:val="24"/>
          <w14:ligatures w14:val="none"/>
        </w:rPr>
        <w:t xml:space="preserve"> Harman, </w:t>
      </w:r>
      <w:r w:rsidRPr="0085421C">
        <w:rPr>
          <w:rFonts w:ascii="Times New Roman" w:eastAsia="Times New Roman" w:hAnsi="Times New Roman" w:cs="Times New Roman"/>
          <w:bCs/>
          <w:smallCaps/>
          <w:kern w:val="0"/>
          <w:sz w:val="40"/>
          <w:szCs w:val="24"/>
          <w14:ligatures w14:val="none"/>
        </w:rPr>
        <w:t xml:space="preserve">Ph.D. </w:t>
      </w:r>
    </w:p>
    <w:p w14:paraId="05B461F9" w14:textId="24B4599E" w:rsidR="0096532E" w:rsidRDefault="0096532E" w:rsidP="00CB675E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A152D1">
        <w:rPr>
          <w:rFonts w:ascii="Times New Roman" w:hAnsi="Times New Roman" w:cs="Times New Roman"/>
          <w:sz w:val="24"/>
          <w:szCs w:val="24"/>
        </w:rPr>
        <w:t>Vanderbilt University</w:t>
      </w:r>
      <w:r w:rsidR="00397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06F">
        <w:rPr>
          <w:rFonts w:ascii="Times New Roman" w:hAnsi="Times New Roman" w:cs="Times New Roman"/>
          <w:sz w:val="24"/>
          <w:szCs w:val="24"/>
        </w:rPr>
        <w:t>taylor.harman@vanderbilt.edu</w:t>
      </w:r>
    </w:p>
    <w:p w14:paraId="441E5BEA" w14:textId="3F7BF5C9" w:rsidR="00DF4BCB" w:rsidRDefault="00DF4BCB" w:rsidP="00CB675E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A152D1">
        <w:rPr>
          <w:rFonts w:ascii="Times New Roman" w:hAnsi="Times New Roman" w:cs="Times New Roman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</w:rPr>
        <w:t xml:space="preserve">Anthropology </w:t>
      </w:r>
      <w:r w:rsidR="00397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+1 (680) 287-1076</w:t>
      </w:r>
    </w:p>
    <w:p w14:paraId="6B3F4AC4" w14:textId="77777777" w:rsidR="00DF4BCB" w:rsidRPr="0096532E" w:rsidRDefault="00DF4BCB" w:rsidP="00CB675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Cs/>
          <w:smallCaps/>
          <w:kern w:val="0"/>
          <w:sz w:val="40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Nashville, TN 37235 </w:t>
      </w:r>
      <w:r w:rsidR="00CB6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orcid.org/</w:t>
      </w:r>
      <w:r w:rsidRPr="00C93708">
        <w:rPr>
          <w:rFonts w:ascii="Times New Roman" w:hAnsi="Times New Roman" w:cs="Times New Roman"/>
          <w:sz w:val="24"/>
          <w:szCs w:val="24"/>
        </w:rPr>
        <w:t>0000-0002-0413-4191</w:t>
      </w:r>
    </w:p>
    <w:p w14:paraId="7C4C5330" w14:textId="497FE303" w:rsidR="00627032" w:rsidRDefault="00627032" w:rsidP="006270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E30A84" w14:textId="20555740" w:rsidR="00D03F14" w:rsidRPr="0085421C" w:rsidRDefault="00D03F14" w:rsidP="00CB675E">
      <w:pPr>
        <w:keepNext/>
        <w:pBdr>
          <w:bottom w:val="single" w:sz="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>Areas of Specialization</w:t>
      </w:r>
    </w:p>
    <w:p w14:paraId="371716D6" w14:textId="77777777" w:rsidR="00D03F14" w:rsidRPr="0085421C" w:rsidRDefault="00D03F14" w:rsidP="00CB67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2057E5" w14:textId="7EF22D27" w:rsidR="00627032" w:rsidRPr="005E6171" w:rsidRDefault="005E6171" w:rsidP="00CB675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Human </w:t>
      </w:r>
      <w:r w:rsidR="00FD728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Biology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6B2B9F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●</w:t>
      </w:r>
      <w:r w:rsidR="00FD728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High Altitude Adaptation </w:t>
      </w:r>
      <w:r w:rsidR="00FD7285" w:rsidRPr="006B2B9F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●</w:t>
      </w:r>
      <w:r w:rsidR="00663AF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Human Evolution</w:t>
      </w:r>
      <w:r w:rsidR="00FD728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72E8E" w:rsidRPr="006B2B9F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●</w:t>
      </w:r>
      <w:r w:rsidR="00272E8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071E8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Exercise Physiology </w:t>
      </w:r>
      <w:r w:rsidR="00071E89" w:rsidRPr="006B2B9F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●</w:t>
      </w:r>
      <w:r w:rsidR="00071E8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7C457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Genetics &amp; Epigenetics </w:t>
      </w:r>
      <w:r w:rsidR="007C4578" w:rsidRPr="006B2B9F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●</w:t>
      </w:r>
      <w:r w:rsidR="00272E8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Data Science</w:t>
      </w:r>
    </w:p>
    <w:p w14:paraId="0B3D08EF" w14:textId="77777777" w:rsidR="005E6171" w:rsidRPr="0085421C" w:rsidRDefault="005E6171" w:rsidP="006270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D89E9E" w14:textId="11A28EE8" w:rsidR="00627032" w:rsidRPr="0085421C" w:rsidRDefault="000F3124" w:rsidP="00CB675E">
      <w:pPr>
        <w:keepNext/>
        <w:pBdr>
          <w:bottom w:val="single" w:sz="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 xml:space="preserve">Academic Appointments &amp; </w:t>
      </w:r>
      <w:r w:rsidR="00627032" w:rsidRPr="0085421C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>Education</w:t>
      </w:r>
    </w:p>
    <w:p w14:paraId="6749F69A" w14:textId="77777777" w:rsidR="00627032" w:rsidRDefault="00627032" w:rsidP="006270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375"/>
      </w:tblGrid>
      <w:tr w:rsidR="006C0856" w14:paraId="052F69CB" w14:textId="77777777" w:rsidTr="00CB675E">
        <w:tc>
          <w:tcPr>
            <w:tcW w:w="2340" w:type="dxa"/>
          </w:tcPr>
          <w:p w14:paraId="685E6708" w14:textId="7BC6462E" w:rsidR="006C0856" w:rsidRDefault="006C0856" w:rsidP="00CB67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 – present</w:t>
            </w:r>
          </w:p>
        </w:tc>
        <w:tc>
          <w:tcPr>
            <w:tcW w:w="7375" w:type="dxa"/>
          </w:tcPr>
          <w:p w14:paraId="1B7AD651" w14:textId="77777777" w:rsidR="006C0856" w:rsidRPr="006C0856" w:rsidRDefault="006C0856" w:rsidP="006C0856">
            <w:pPr>
              <w:tabs>
                <w:tab w:val="left" w:pos="720"/>
                <w:tab w:val="right" w:pos="8640"/>
              </w:tabs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C085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Postdoctoral Research Scholar</w:t>
            </w:r>
          </w:p>
          <w:p w14:paraId="7EB6070E" w14:textId="55F17593" w:rsidR="006C0856" w:rsidRDefault="00CC5675" w:rsidP="0062703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Department of Anthropology, </w:t>
            </w:r>
            <w:r w:rsidR="009E1F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Vanderbilt University, Nashville TN</w:t>
            </w:r>
          </w:p>
          <w:p w14:paraId="2A665C9B" w14:textId="77777777" w:rsidR="00F015F4" w:rsidRDefault="00F015F4" w:rsidP="0062703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Faculty mentor: Monica Keith, Ph.D.</w:t>
            </w:r>
          </w:p>
          <w:p w14:paraId="08A38B9B" w14:textId="3BAB0187" w:rsidR="00B227A2" w:rsidRDefault="00B227A2" w:rsidP="0062703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856" w14:paraId="0ED5DB6B" w14:textId="77777777" w:rsidTr="00CB675E">
        <w:tc>
          <w:tcPr>
            <w:tcW w:w="2340" w:type="dxa"/>
          </w:tcPr>
          <w:p w14:paraId="06FA31DE" w14:textId="36F19BCB" w:rsidR="006C0856" w:rsidRDefault="00EE0DA9" w:rsidP="0062703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2019 – 2024</w:t>
            </w:r>
          </w:p>
        </w:tc>
        <w:tc>
          <w:tcPr>
            <w:tcW w:w="7375" w:type="dxa"/>
          </w:tcPr>
          <w:p w14:paraId="6283D1F6" w14:textId="77777777" w:rsidR="006C0856" w:rsidRDefault="00ED23EB" w:rsidP="00627032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D23E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Ph.D. in Anthropology</w:t>
            </w:r>
          </w:p>
          <w:p w14:paraId="49A9E8B5" w14:textId="77777777" w:rsidR="00ED23EB" w:rsidRDefault="00ED23EB" w:rsidP="00627032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Syracuse University, Syracuse NY</w:t>
            </w:r>
          </w:p>
          <w:p w14:paraId="127C5C03" w14:textId="77777777" w:rsidR="00ED23EB" w:rsidRPr="0085421C" w:rsidRDefault="00ED23EB" w:rsidP="00ED23EB">
            <w:pPr>
              <w:tabs>
                <w:tab w:val="left" w:pos="720"/>
                <w:tab w:val="right" w:pos="8640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Dissertation: “Evolution on High: </w:t>
            </w:r>
            <w:r w:rsidRPr="00627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 comparison of the physiology and narrative representation of two native </w:t>
            </w:r>
            <w:proofErr w:type="gramStart"/>
            <w:r w:rsidRPr="00627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high altitude</w:t>
            </w:r>
            <w:proofErr w:type="gramEnd"/>
            <w:r w:rsidRPr="00627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populations</w:t>
            </w: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”</w:t>
            </w:r>
          </w:p>
          <w:p w14:paraId="789A4968" w14:textId="4C70BBF9" w:rsidR="00B227A2" w:rsidRDefault="00ED23EB" w:rsidP="00ED23E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Co-Advisors: Dr. Tom </w:t>
            </w:r>
            <w:proofErr w:type="spellStart"/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Brutsaert</w:t>
            </w:r>
            <w:proofErr w:type="spellEnd"/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&amp; Dr. Shannon Novak</w:t>
            </w:r>
          </w:p>
          <w:p w14:paraId="4757D010" w14:textId="7FC30B6D" w:rsidR="00B227A2" w:rsidRDefault="00B227A2" w:rsidP="00ED23E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856" w14:paraId="2B06F1B3" w14:textId="77777777" w:rsidTr="00CB675E">
        <w:tc>
          <w:tcPr>
            <w:tcW w:w="2340" w:type="dxa"/>
          </w:tcPr>
          <w:p w14:paraId="3D4F5709" w14:textId="3EE878BC" w:rsidR="006C0856" w:rsidRDefault="00482EC7" w:rsidP="0062703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2017 – 2019</w:t>
            </w:r>
          </w:p>
        </w:tc>
        <w:tc>
          <w:tcPr>
            <w:tcW w:w="7375" w:type="dxa"/>
          </w:tcPr>
          <w:p w14:paraId="308EE1A6" w14:textId="77777777" w:rsidR="00AD65E7" w:rsidRPr="00AD65E7" w:rsidRDefault="00AD65E7" w:rsidP="00AD65E7">
            <w:pPr>
              <w:tabs>
                <w:tab w:val="left" w:pos="720"/>
                <w:tab w:val="right" w:pos="8640"/>
              </w:tabs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D6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M.S. in Exercise Science</w:t>
            </w:r>
          </w:p>
          <w:p w14:paraId="71336FED" w14:textId="77777777" w:rsidR="006C0856" w:rsidRDefault="00AD65E7" w:rsidP="0062703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Syracuse University, Syracuse NY</w:t>
            </w:r>
          </w:p>
          <w:p w14:paraId="56D9FA14" w14:textId="43C37B65" w:rsidR="00AD65E7" w:rsidRPr="0085421C" w:rsidRDefault="00AD65E7" w:rsidP="00AD65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Thesis: “Epigenetic Changes with Inc</w:t>
            </w:r>
            <w:r w:rsidR="00B227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emental Ascent to High Altitude”</w:t>
            </w:r>
          </w:p>
          <w:p w14:paraId="68A4DF11" w14:textId="77777777" w:rsidR="00AD65E7" w:rsidRDefault="00AD65E7" w:rsidP="0062703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Advisor: Dr. Tom </w:t>
            </w:r>
            <w:proofErr w:type="spellStart"/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Brutsaert</w:t>
            </w:r>
            <w:proofErr w:type="spellEnd"/>
          </w:p>
          <w:p w14:paraId="27CAD2D5" w14:textId="3D61B68C" w:rsidR="00B227A2" w:rsidRDefault="00B227A2" w:rsidP="0062703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856" w14:paraId="48E8D7CE" w14:textId="77777777" w:rsidTr="00CB675E">
        <w:tc>
          <w:tcPr>
            <w:tcW w:w="2340" w:type="dxa"/>
          </w:tcPr>
          <w:p w14:paraId="44731BF8" w14:textId="0222B6FF" w:rsidR="006C0856" w:rsidRDefault="00CE50A3" w:rsidP="0062703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2014 – 2017</w:t>
            </w:r>
          </w:p>
        </w:tc>
        <w:tc>
          <w:tcPr>
            <w:tcW w:w="7375" w:type="dxa"/>
          </w:tcPr>
          <w:p w14:paraId="31F26C8C" w14:textId="77777777" w:rsidR="00CE50A3" w:rsidRPr="00CE50A3" w:rsidRDefault="00CE50A3" w:rsidP="00CE50A3">
            <w:pPr>
              <w:tabs>
                <w:tab w:val="left" w:pos="720"/>
                <w:tab w:val="right" w:pos="8640"/>
              </w:tabs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E50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B.S. in Molecular Biology</w:t>
            </w:r>
          </w:p>
          <w:p w14:paraId="0F04DEED" w14:textId="0C3DB3FC" w:rsidR="006C0856" w:rsidRDefault="00CE50A3" w:rsidP="0062703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University of California, San Diego, La Jolla CA</w:t>
            </w:r>
          </w:p>
        </w:tc>
      </w:tr>
    </w:tbl>
    <w:p w14:paraId="3C118B17" w14:textId="07C5CF2C" w:rsidR="00627032" w:rsidRPr="0085421C" w:rsidRDefault="00627032" w:rsidP="00627032">
      <w:pPr>
        <w:tabs>
          <w:tab w:val="left" w:pos="7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A96FC4" w14:textId="77777777" w:rsidR="00E2396D" w:rsidRPr="0085421C" w:rsidRDefault="00E2396D" w:rsidP="00E239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3167A0" w14:textId="77777777" w:rsidR="00E2396D" w:rsidRPr="0085421C" w:rsidRDefault="00E2396D" w:rsidP="00395280">
      <w:pPr>
        <w:keepNext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>Publications</w:t>
      </w:r>
    </w:p>
    <w:p w14:paraId="57615285" w14:textId="77777777" w:rsidR="00E2396D" w:rsidRPr="0085421C" w:rsidRDefault="00E2396D" w:rsidP="00E239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A799A6" w14:textId="7113DC19" w:rsidR="00E2396D" w:rsidRDefault="00395280" w:rsidP="00E2396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8"/>
          <w14:ligatures w14:val="none"/>
        </w:rPr>
        <w:t>Peer-reviewed Articles</w:t>
      </w:r>
    </w:p>
    <w:p w14:paraId="47A812A8" w14:textId="77777777" w:rsidR="00915DB4" w:rsidRDefault="00915DB4" w:rsidP="00E2396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8"/>
          <w14:ligatures w14:val="none"/>
        </w:rPr>
      </w:pPr>
    </w:p>
    <w:p w14:paraId="1C0ABB62" w14:textId="0DC81423" w:rsidR="00DA1E01" w:rsidRPr="00915DB4" w:rsidRDefault="00915DB4" w:rsidP="00E2396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  <w:proofErr w:type="spellStart"/>
      <w:r w:rsidRPr="00915DB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Brutsaert</w:t>
      </w:r>
      <w:proofErr w:type="spellEnd"/>
      <w:r w:rsidRPr="00915DB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 xml:space="preserve">, T. D., </w:t>
      </w:r>
      <w:r w:rsidRPr="00915DB4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>Harman, T. S.,</w:t>
      </w:r>
      <w:r w:rsidRPr="00915DB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 xml:space="preserve"> Bigham, A. W., </w:t>
      </w:r>
      <w:proofErr w:type="spellStart"/>
      <w:r w:rsidRPr="00915DB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Kalker</w:t>
      </w:r>
      <w:proofErr w:type="spellEnd"/>
      <w:r w:rsidRPr="00915DB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 xml:space="preserve">, A., Jorgensen, K. C., Zhu, K. T., Steiner, B. C., Hawkins, E., Day, T. A., Kunwar, A. J., Thakur, N., </w:t>
      </w:r>
      <w:proofErr w:type="spellStart"/>
      <w:r w:rsidRPr="00915DB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Dhungel</w:t>
      </w:r>
      <w:proofErr w:type="spellEnd"/>
      <w:r w:rsidRPr="00915DB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 xml:space="preserve">, S., Sherpa, N., &amp; </w:t>
      </w:r>
      <w:proofErr w:type="spellStart"/>
      <w:r w:rsidRPr="00915DB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Holmström</w:t>
      </w:r>
      <w:proofErr w:type="spellEnd"/>
      <w:r w:rsidRPr="00915DB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, P. K. (2024). Larger spleens and greater splenic contraction during exercise may be an adaptive characteristic of Nepali Sherpa at high-altitude. American Journal of Human Biology: The Official Journal of the Human Biology Council, e24090. https://doi.org/10.1002/ajhb.24090</w:t>
      </w:r>
    </w:p>
    <w:p w14:paraId="64C76DC2" w14:textId="77777777" w:rsidR="00DA1E01" w:rsidRPr="0085421C" w:rsidRDefault="00DA1E01" w:rsidP="00E239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A73358" w14:textId="77777777" w:rsidR="00E2396D" w:rsidRPr="0085421C" w:rsidRDefault="00E2396D" w:rsidP="003938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Holmström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P. K., </w:t>
      </w:r>
      <w:r w:rsidRPr="00854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Harman, T. S.,</w:t>
      </w: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Kalker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A., Steiner, B., Hawkins, E., Jorgensen, K. C., Zhu, K. T., Kunwar, A. J., Thakur, N.,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Dhungel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S., Sherpa, N., Day, T. A.,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Schagatay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E. K., Bigham, A. W., &amp;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Brutsaert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T. D. (2024). Differential splenic responses to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hyperoxic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breathing at high </w:t>
      </w: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altitude in Sherpa and lowlanders. Experimental Physiology, EP091579. https://doi.org/10.1113/EP091579</w:t>
      </w:r>
    </w:p>
    <w:p w14:paraId="5B69AABB" w14:textId="77777777" w:rsidR="00E2396D" w:rsidRPr="0085421C" w:rsidRDefault="00E2396D" w:rsidP="003938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C7BA1F" w14:textId="77777777" w:rsidR="00E2396D" w:rsidRPr="0085421C" w:rsidRDefault="00E2396D" w:rsidP="003938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Childebayeva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A., </w:t>
      </w:r>
      <w:r w:rsidRPr="00854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Harman, T.S.,</w:t>
      </w: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Weinstein, J., Day, T.A.,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Brutsaert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T.D., Bigham, A.W. (2021). Genome-Wide DNA Methylation Changes Associated with High-Altitude Acclimatization During an Everest Base Camp Trek. Frontiers in Physiology. </w:t>
      </w:r>
    </w:p>
    <w:p w14:paraId="2C3C3092" w14:textId="77777777" w:rsidR="00E2396D" w:rsidRPr="0085421C" w:rsidRDefault="00E2396D" w:rsidP="003938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202DE1" w14:textId="77777777" w:rsidR="00E2396D" w:rsidRPr="0085421C" w:rsidRDefault="00E2396D" w:rsidP="003938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Lefferts, W.K.,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DeBlois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J.P., Soriano, J.E., Mann, L.,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Rampuri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Z., Herrington, B., Thrall, S., Bird, J., </w:t>
      </w:r>
      <w:r w:rsidRPr="00854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Harman, T.S.</w:t>
      </w: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Day, T.A. and Heffernan, K.S., (2020). Preservation of Neurovascular Coupling to Cognitive Activity in Anterior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Cerebrovasculature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During Incremental Ascent to High Altitude. High Altitude Medicine &amp; Biology, 21(1), 20-27.</w:t>
      </w:r>
    </w:p>
    <w:p w14:paraId="198CC63D" w14:textId="77777777" w:rsidR="00E2396D" w:rsidRPr="0085421C" w:rsidRDefault="00E2396D" w:rsidP="003938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9DE029" w14:textId="77777777" w:rsidR="00E2396D" w:rsidRPr="0085421C" w:rsidRDefault="00E2396D" w:rsidP="003938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Childebayeva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A., </w:t>
      </w:r>
      <w:r w:rsidRPr="00854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Harman, T.S.,</w:t>
      </w: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Weinstein, J., Goodrich, J.,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Dolinoy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D., Day, T. A., ... &amp;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Brutsaert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T. (2019). DNA methylation changes are associated with an incremental ascent to high altitude. Frontiers in Genetics, 10, 1062</w:t>
      </w:r>
    </w:p>
    <w:p w14:paraId="6BAD621A" w14:textId="77777777" w:rsidR="00E2396D" w:rsidRPr="0085421C" w:rsidRDefault="00E2396D" w:rsidP="00E2396D">
      <w:pPr>
        <w:spacing w:after="0" w:line="240" w:lineRule="auto"/>
        <w:ind w:right="43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997E25" w14:textId="77777777" w:rsidR="00E2396D" w:rsidRPr="0085421C" w:rsidRDefault="00E2396D" w:rsidP="00E2396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8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8"/>
          <w14:ligatures w14:val="none"/>
        </w:rPr>
        <w:t>Conference Papers</w:t>
      </w:r>
    </w:p>
    <w:p w14:paraId="1C8957A4" w14:textId="77777777" w:rsidR="00E2396D" w:rsidRPr="0085421C" w:rsidRDefault="00E2396D" w:rsidP="00E239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F3EE57" w14:textId="77777777" w:rsidR="00E2396D" w:rsidRPr="0085421C" w:rsidRDefault="00E2396D" w:rsidP="006A4CD0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Harman, Taylor S.</w:t>
      </w: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Pontus K.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Holmström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Kelsey J. Jorgensen, Anne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Kalker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Melisa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Kiyamu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Kimberly T. Zhu, Trevor A. Day, Abigail W. Bigham, and Tom D.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Brutsaert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2022. “Oxygen Transport Phenotypes and the Adaptive Modes of Andean versus Tibetan Highland Native Populations.” </w:t>
      </w:r>
      <w:r w:rsidRPr="0085421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American Association of Biological Anthropologists. Submitted October 17, 2022. Accepted December 5, 2022.</w:t>
      </w:r>
    </w:p>
    <w:p w14:paraId="380B6F8D" w14:textId="0EBEC83F" w:rsidR="00E2396D" w:rsidRPr="0085421C" w:rsidRDefault="00E2396D" w:rsidP="006A4CD0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Day, Trevor A., Pontus K.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Holmström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54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Taylor S. Harman</w:t>
      </w: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Bethany Steiner, Ella Hawkins, Anne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Kalker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Kelsey J. Jorgensen, et al. 2022. “TONIC SPLENIC CONTRACTION WITH ACCLIMATIZATION TO HIGH-ALTITUDE IN LOWLANDERS COMPARED TO SHERPA: EFFECT OF HYPEROXIA.” In Chateau Lake Louise, Alberta, Canada.</w:t>
      </w:r>
    </w:p>
    <w:p w14:paraId="29C335F0" w14:textId="77777777" w:rsidR="00E2396D" w:rsidRPr="0085421C" w:rsidRDefault="00E2396D" w:rsidP="006A4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Brutsaert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Tom D., Abigail W. Bigham, Trevor A. Day, </w:t>
      </w:r>
      <w:r w:rsidRPr="00854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Taylor S. Harman</w:t>
      </w: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Pontus K.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Holmström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2022. “Factors Affecting the Exercise Performance of Highland Natives in the Andes and Himalayas.” In 8th Chronic Hypoxia Symposium Proceedings. La Paz, Bolivia.</w:t>
      </w:r>
    </w:p>
    <w:p w14:paraId="40F8F721" w14:textId="77777777" w:rsidR="00E2396D" w:rsidRPr="0085421C" w:rsidRDefault="00E2396D" w:rsidP="006A4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2D76A5" w14:textId="77777777" w:rsidR="00E2396D" w:rsidRPr="0085421C" w:rsidRDefault="00E2396D" w:rsidP="006A4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Harman, T. S.</w:t>
      </w: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Bigham, A. W.,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Kiyamu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M.,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Revolledo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G. E., &amp;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Brutsaert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T. D. (2020, March). Developmental exposure to high altitude enhances aerobic capacity in hypoxia. In American Journal of Physical Anthropology (Vol. 171, pp. 114-114). 111 River St, Hoboken 07030-5774, NJ USA: Wiley.</w:t>
      </w:r>
    </w:p>
    <w:p w14:paraId="2D2D60A0" w14:textId="77777777" w:rsidR="00E2396D" w:rsidRPr="0085421C" w:rsidRDefault="00E2396D" w:rsidP="006A4CD0">
      <w:pPr>
        <w:spacing w:after="0" w:line="240" w:lineRule="auto"/>
        <w:ind w:right="43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E094F2" w14:textId="77777777" w:rsidR="00E2396D" w:rsidRPr="0085421C" w:rsidRDefault="00E2396D" w:rsidP="006A4CD0">
      <w:pPr>
        <w:spacing w:after="0" w:line="240" w:lineRule="auto"/>
        <w:ind w:right="43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DeBlois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 P., Lefferts, W. K., </w:t>
      </w:r>
      <w:r w:rsidRPr="00854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Harman, T. S.</w:t>
      </w: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Heffernan, K. S., Day, T. A., &amp; </w:t>
      </w:r>
      <w:proofErr w:type="spellStart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Brutsaert</w:t>
      </w:r>
      <w:proofErr w:type="spellEnd"/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T. D. (2019). Hypoxic Cerebrovascular Reactivity Does Not Predict Cognitive Function in Mt. Everest Basecamp Trekkers. In Medicine &amp; Science in Sports &amp; Exercise, 51(6), 160.</w:t>
      </w:r>
    </w:p>
    <w:p w14:paraId="02BED1F3" w14:textId="77777777" w:rsidR="00E2396D" w:rsidRPr="0085421C" w:rsidRDefault="00E2396D" w:rsidP="00E2396D">
      <w:pPr>
        <w:spacing w:after="0" w:line="240" w:lineRule="auto"/>
        <w:ind w:right="43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6D88F612" w14:textId="77777777" w:rsidR="00E2396D" w:rsidRPr="0085421C" w:rsidRDefault="00E2396D" w:rsidP="00E2396D">
      <w:pPr>
        <w:spacing w:after="0" w:line="240" w:lineRule="auto"/>
        <w:ind w:right="43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In press</w:t>
      </w:r>
    </w:p>
    <w:p w14:paraId="68831992" w14:textId="77777777" w:rsidR="00E2396D" w:rsidRDefault="00E2396D" w:rsidP="006A4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78F1C0" w14:textId="77777777" w:rsidR="00E2396D" w:rsidRPr="00627032" w:rsidRDefault="00E2396D" w:rsidP="006A4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Nicole A. Johnson, Jessica A. Dickenson, Benjamin W.L. Mackenzie,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Rodion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Isakovich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Anne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Kalker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Janne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Bouten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Nicholas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Strzalkowski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627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Taylor S. Harman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Pontus </w:t>
      </w:r>
      <w:proofErr w:type="spellStart"/>
      <w:r w:rsidRPr="006270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Holmström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Ajaya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J. Kunwar,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Nilam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Thakur, Sunil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Dhungel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Sherpa, Abigail W. Bigham, Tom D.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Brutsaert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Trevor A. Day. 2024. “</w:t>
      </w:r>
      <w:r w:rsidRPr="006270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Comparing integrative ventilatory and renal acid-base acclimatization in </w:t>
      </w:r>
      <w:r w:rsidRPr="006270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lowlanders and Tibetan highlanders during ascent to 4300m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.” Submitted to: Proceedings of the National Academy of Sciences (PNAS).</w:t>
      </w:r>
    </w:p>
    <w:p w14:paraId="22DF01F5" w14:textId="77777777" w:rsidR="00E2396D" w:rsidRPr="0085421C" w:rsidRDefault="00E2396D" w:rsidP="00E239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605AD81D" w14:textId="77777777" w:rsidR="00E2396D" w:rsidRPr="0085421C" w:rsidRDefault="00E2396D" w:rsidP="00E239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In preparation</w:t>
      </w:r>
    </w:p>
    <w:p w14:paraId="1821AEA6" w14:textId="77777777" w:rsidR="00E2396D" w:rsidRPr="0085421C" w:rsidRDefault="00E2396D" w:rsidP="00E239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5F35CF2C" w14:textId="77777777" w:rsidR="00E2396D" w:rsidRPr="0085421C" w:rsidRDefault="00E2396D" w:rsidP="00E239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Taylor S. Harman</w:t>
      </w:r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Pontus K. </w:t>
      </w:r>
      <w:proofErr w:type="spellStart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Holmström</w:t>
      </w:r>
      <w:proofErr w:type="spellEnd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Kelsey C. Jorgensen, Anne </w:t>
      </w:r>
      <w:proofErr w:type="spellStart"/>
      <w:proofErr w:type="gramStart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Kalker</w:t>
      </w:r>
      <w:proofErr w:type="spellEnd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  </w:t>
      </w:r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Melisa</w:t>
      </w:r>
      <w:proofErr w:type="gramEnd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Kiyamu</w:t>
      </w:r>
      <w:proofErr w:type="spellEnd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Kimberly T. Zhu, Trevor A. Day, Abigail W. Bigham, Tom D. </w:t>
      </w:r>
      <w:proofErr w:type="spellStart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Brutsaert</w:t>
      </w:r>
      <w:proofErr w:type="spellEnd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2024. “Andean vs Tibetan oxygen transport phenotypes during submaximal and maximal exercise.” Planned submission to: High Altitude Medicine &amp; Biology</w:t>
      </w:r>
    </w:p>
    <w:p w14:paraId="2E59C605" w14:textId="77777777" w:rsidR="00E2396D" w:rsidRPr="0085421C" w:rsidRDefault="00E2396D" w:rsidP="00E239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50E6B08" w14:textId="77777777" w:rsidR="00E2396D" w:rsidRPr="0085421C" w:rsidRDefault="00E2396D" w:rsidP="00E239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Taylor S. Harman</w:t>
      </w:r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Pontus K. </w:t>
      </w:r>
      <w:proofErr w:type="spellStart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Holmström</w:t>
      </w:r>
      <w:proofErr w:type="spellEnd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Kelsey C. Jorgensen, Anne </w:t>
      </w:r>
      <w:proofErr w:type="spellStart"/>
      <w:proofErr w:type="gramStart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Kalker</w:t>
      </w:r>
      <w:proofErr w:type="spellEnd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  </w:t>
      </w:r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Melisa</w:t>
      </w:r>
      <w:proofErr w:type="gramEnd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Kiyamu</w:t>
      </w:r>
      <w:proofErr w:type="spellEnd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Kimberly T. Zhu, Trevor A. Day, Abigail W. Bigham, Tom D. </w:t>
      </w:r>
      <w:proofErr w:type="spellStart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Brutsaert</w:t>
      </w:r>
      <w:proofErr w:type="spellEnd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2024. “Similar flow-mediated dilation responses between Andean and Tibetan highlanders in hypoxia.” Planned submission to: The American Journal of Human Biology.</w:t>
      </w:r>
    </w:p>
    <w:p w14:paraId="552CFB1B" w14:textId="77777777" w:rsidR="00E2396D" w:rsidRPr="0085421C" w:rsidRDefault="00E2396D" w:rsidP="00E239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9AA158C" w14:textId="77777777" w:rsidR="00E2396D" w:rsidRDefault="00E2396D" w:rsidP="00E239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Taylor S. Harman</w:t>
      </w:r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&amp; Shannon A. Novak. 2024. “Science as Storytelling: a case study from the subdiscipline of </w:t>
      </w:r>
      <w:proofErr w:type="gramStart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high altitude</w:t>
      </w:r>
      <w:proofErr w:type="gramEnd"/>
      <w:r w:rsidRPr="008542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adaptation.” Planned submission to: The American Journal of Biological Anthropology.</w:t>
      </w:r>
    </w:p>
    <w:p w14:paraId="350FF83F" w14:textId="77777777" w:rsidR="00362745" w:rsidRDefault="00362745" w:rsidP="00E239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6CD61CD" w14:textId="77777777" w:rsidR="00362745" w:rsidRPr="0085421C" w:rsidRDefault="00362745" w:rsidP="003627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602DA281" w14:textId="77777777" w:rsidR="00362745" w:rsidRPr="0085421C" w:rsidRDefault="00362745" w:rsidP="008207B7">
      <w:pPr>
        <w:keepNext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>Grants and Awards</w:t>
      </w:r>
    </w:p>
    <w:p w14:paraId="12DEAD9E" w14:textId="77777777" w:rsidR="008207B7" w:rsidRDefault="008207B7" w:rsidP="003627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00"/>
      </w:tblGrid>
      <w:tr w:rsidR="008207B7" w:rsidRPr="00FF25C5" w14:paraId="33F34C8B" w14:textId="77777777" w:rsidTr="00744F1F">
        <w:tc>
          <w:tcPr>
            <w:tcW w:w="1350" w:type="dxa"/>
          </w:tcPr>
          <w:p w14:paraId="5F17E2DC" w14:textId="3F0360A0" w:rsidR="008207B7" w:rsidRPr="00FF25C5" w:rsidRDefault="005932FF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8000" w:type="dxa"/>
          </w:tcPr>
          <w:p w14:paraId="22E32CAE" w14:textId="77777777" w:rsidR="0089029A" w:rsidRDefault="00716C86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Hypobaric Hypoxia Society Young Investigator Award ($250)</w:t>
            </w:r>
          </w:p>
          <w:p w14:paraId="3266FC8C" w14:textId="0D08BA63" w:rsidR="008207B7" w:rsidRPr="00FF25C5" w:rsidRDefault="00716C86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</w:t>
            </w:r>
          </w:p>
        </w:tc>
      </w:tr>
      <w:tr w:rsidR="008207B7" w:rsidRPr="00FF25C5" w14:paraId="1DD2B08E" w14:textId="77777777" w:rsidTr="00744F1F">
        <w:tc>
          <w:tcPr>
            <w:tcW w:w="1350" w:type="dxa"/>
          </w:tcPr>
          <w:p w14:paraId="17CC477E" w14:textId="2BAF2571" w:rsidR="008207B7" w:rsidRPr="00FF25C5" w:rsidRDefault="00FF25C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8000" w:type="dxa"/>
          </w:tcPr>
          <w:p w14:paraId="2A6BC4C6" w14:textId="77777777" w:rsidR="008207B7" w:rsidRDefault="00FF25C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Finalist – Life Sciences Research Foundation Postdoctoral Fellowship</w:t>
            </w:r>
          </w:p>
          <w:p w14:paraId="12DF5BD5" w14:textId="0035C8FA" w:rsidR="0089029A" w:rsidRPr="00FF25C5" w:rsidRDefault="0089029A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207B7" w:rsidRPr="00FF25C5" w14:paraId="095A002E" w14:textId="77777777" w:rsidTr="00744F1F">
        <w:tc>
          <w:tcPr>
            <w:tcW w:w="1350" w:type="dxa"/>
          </w:tcPr>
          <w:p w14:paraId="36CBF793" w14:textId="38C76297" w:rsidR="008207B7" w:rsidRPr="00FF25C5" w:rsidRDefault="00FF25C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8000" w:type="dxa"/>
          </w:tcPr>
          <w:p w14:paraId="60CD2BAA" w14:textId="77777777" w:rsidR="008207B7" w:rsidRDefault="00FF25C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Outstanding Teaching Assi</w:t>
            </w:r>
            <w:r w:rsidR="00633A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tant Award</w:t>
            </w:r>
          </w:p>
          <w:p w14:paraId="49E5A0E3" w14:textId="0368A6A1" w:rsidR="0089029A" w:rsidRPr="00FF25C5" w:rsidRDefault="0089029A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207B7" w:rsidRPr="00FF25C5" w14:paraId="6859F831" w14:textId="77777777" w:rsidTr="00744F1F">
        <w:tc>
          <w:tcPr>
            <w:tcW w:w="1350" w:type="dxa"/>
          </w:tcPr>
          <w:p w14:paraId="5CC5A4C6" w14:textId="46C43316" w:rsidR="008207B7" w:rsidRPr="00FF25C5" w:rsidRDefault="00DA72A7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8000" w:type="dxa"/>
          </w:tcPr>
          <w:p w14:paraId="3BDF239D" w14:textId="77777777" w:rsidR="008207B7" w:rsidRDefault="00DA72A7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Maxwell School Dean’s Summer Research Award ($5,500)</w:t>
            </w:r>
          </w:p>
          <w:p w14:paraId="254F2562" w14:textId="3A1111A8" w:rsidR="0089029A" w:rsidRPr="00FF25C5" w:rsidRDefault="0089029A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207B7" w:rsidRPr="00FF25C5" w14:paraId="7FC901B8" w14:textId="77777777" w:rsidTr="00744F1F">
        <w:tc>
          <w:tcPr>
            <w:tcW w:w="1350" w:type="dxa"/>
          </w:tcPr>
          <w:p w14:paraId="5E93569A" w14:textId="71AC819A" w:rsidR="008207B7" w:rsidRPr="00FF25C5" w:rsidRDefault="00DA72A7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8000" w:type="dxa"/>
          </w:tcPr>
          <w:p w14:paraId="361127B1" w14:textId="77777777" w:rsidR="008207B7" w:rsidRDefault="00DA72A7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NSF Doctoral Dissertation Research Improvement Grant</w:t>
            </w:r>
            <w:r w:rsidR="00626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="00626C84"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Evolution on </w:t>
            </w:r>
            <w:r w:rsidR="00FF13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High –</w:t>
            </w:r>
            <w:r w:rsidR="00626C84"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26C84" w:rsidRPr="00627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 comparison of the physiology and narrative representation of two native </w:t>
            </w:r>
            <w:proofErr w:type="gramStart"/>
            <w:r w:rsidR="00626C84" w:rsidRPr="00627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high altitude</w:t>
            </w:r>
            <w:proofErr w:type="gramEnd"/>
            <w:r w:rsidR="00626C84" w:rsidRPr="00627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populations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($25,200)</w:t>
            </w:r>
          </w:p>
          <w:p w14:paraId="556E33E0" w14:textId="7A65FFBE" w:rsidR="0089029A" w:rsidRPr="00FF25C5" w:rsidRDefault="0089029A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207B7" w:rsidRPr="00FF25C5" w14:paraId="3461A885" w14:textId="77777777" w:rsidTr="00744F1F">
        <w:tc>
          <w:tcPr>
            <w:tcW w:w="1350" w:type="dxa"/>
          </w:tcPr>
          <w:p w14:paraId="5D53FEE1" w14:textId="34235671" w:rsidR="008207B7" w:rsidRPr="00FF25C5" w:rsidRDefault="009735B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8000" w:type="dxa"/>
          </w:tcPr>
          <w:p w14:paraId="0475D1B0" w14:textId="77777777" w:rsidR="008207B7" w:rsidRDefault="009735B5" w:rsidP="00362745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735B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Collaboration for Unprecedented Success and Excellence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Grant</w:t>
            </w:r>
            <w:r w:rsidR="008558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: </w:t>
            </w:r>
            <w:r w:rsidR="00122B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association of the </w:t>
            </w:r>
            <w:r w:rsidR="00122B0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EGLN1 </w:t>
            </w:r>
            <w:r w:rsidR="00122B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gene with the </w:t>
            </w:r>
            <w:r w:rsidR="0074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high aerobic capacity of Nepali Sherpa at high altitude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($24,000)</w:t>
            </w:r>
            <w:r w:rsidRPr="008542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</w:t>
            </w:r>
          </w:p>
          <w:p w14:paraId="7A65F47F" w14:textId="4B2C7AF4" w:rsidR="0089029A" w:rsidRPr="00FF25C5" w:rsidRDefault="0089029A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207B7" w:rsidRPr="00FF25C5" w14:paraId="223A96F6" w14:textId="77777777" w:rsidTr="00744F1F">
        <w:tc>
          <w:tcPr>
            <w:tcW w:w="1350" w:type="dxa"/>
          </w:tcPr>
          <w:p w14:paraId="218ABDE0" w14:textId="715E593D" w:rsidR="008207B7" w:rsidRPr="00FF25C5" w:rsidRDefault="009735B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8000" w:type="dxa"/>
          </w:tcPr>
          <w:p w14:paraId="31086782" w14:textId="77777777" w:rsidR="008207B7" w:rsidRDefault="009735B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Maxwell School Dean’s Summer Research Award ($4,500)</w:t>
            </w:r>
          </w:p>
          <w:p w14:paraId="62A2FFC2" w14:textId="36FA07C2" w:rsidR="0089029A" w:rsidRPr="00FF25C5" w:rsidRDefault="0089029A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207B7" w:rsidRPr="00FF25C5" w14:paraId="7D7444DC" w14:textId="77777777" w:rsidTr="00744F1F">
        <w:tc>
          <w:tcPr>
            <w:tcW w:w="1350" w:type="dxa"/>
          </w:tcPr>
          <w:p w14:paraId="3CBE1AE8" w14:textId="6779B32F" w:rsidR="008207B7" w:rsidRPr="00FF25C5" w:rsidRDefault="009735B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8000" w:type="dxa"/>
          </w:tcPr>
          <w:p w14:paraId="4BF6C18B" w14:textId="77777777" w:rsidR="008207B7" w:rsidRDefault="009735B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Graduate Student Organization Travel Grant ($300)</w:t>
            </w:r>
          </w:p>
          <w:p w14:paraId="641B1151" w14:textId="2A77AB63" w:rsidR="0089029A" w:rsidRPr="00FF25C5" w:rsidRDefault="0089029A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35B5" w:rsidRPr="00FF25C5" w14:paraId="7E7A99D5" w14:textId="77777777" w:rsidTr="00744F1F">
        <w:tc>
          <w:tcPr>
            <w:tcW w:w="1350" w:type="dxa"/>
          </w:tcPr>
          <w:p w14:paraId="68953E89" w14:textId="331445C1" w:rsidR="009735B5" w:rsidRDefault="009735B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8000" w:type="dxa"/>
          </w:tcPr>
          <w:p w14:paraId="444DCBF8" w14:textId="77777777" w:rsidR="009735B5" w:rsidRDefault="009735B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School of Education Council Travel Grant ($150)</w:t>
            </w:r>
          </w:p>
          <w:p w14:paraId="408D0EB9" w14:textId="546BBD66" w:rsidR="0089029A" w:rsidRDefault="0089029A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35B5" w:rsidRPr="00FF25C5" w14:paraId="08FFD118" w14:textId="77777777" w:rsidTr="00744F1F">
        <w:tc>
          <w:tcPr>
            <w:tcW w:w="1350" w:type="dxa"/>
          </w:tcPr>
          <w:p w14:paraId="7C164019" w14:textId="5F5ED490" w:rsidR="009735B5" w:rsidRDefault="009735B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8000" w:type="dxa"/>
          </w:tcPr>
          <w:p w14:paraId="6D931E90" w14:textId="77777777" w:rsidR="009735B5" w:rsidRDefault="009735B5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Sidney W. Young Student Research Award ($1,000)</w:t>
            </w:r>
          </w:p>
          <w:p w14:paraId="7CA60AF8" w14:textId="7796C1BB" w:rsidR="0089029A" w:rsidRDefault="0089029A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527CB" w:rsidRPr="00FF25C5" w14:paraId="038E8486" w14:textId="77777777" w:rsidTr="00744F1F">
        <w:tc>
          <w:tcPr>
            <w:tcW w:w="1350" w:type="dxa"/>
          </w:tcPr>
          <w:p w14:paraId="5E6600D3" w14:textId="7D830CCF" w:rsidR="001527CB" w:rsidRDefault="001527CB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2017</w:t>
            </w:r>
          </w:p>
        </w:tc>
        <w:tc>
          <w:tcPr>
            <w:tcW w:w="8000" w:type="dxa"/>
          </w:tcPr>
          <w:p w14:paraId="1EA77ED8" w14:textId="77777777" w:rsidR="001527CB" w:rsidRDefault="001527CB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Himan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Brown Fellowship ($4,300)</w:t>
            </w:r>
          </w:p>
          <w:p w14:paraId="0A3A8F0C" w14:textId="40086F6D" w:rsidR="0089029A" w:rsidRDefault="0089029A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527CB" w:rsidRPr="00FF25C5" w14:paraId="6A6899A1" w14:textId="77777777" w:rsidTr="00744F1F">
        <w:tc>
          <w:tcPr>
            <w:tcW w:w="1350" w:type="dxa"/>
          </w:tcPr>
          <w:p w14:paraId="0D7EAEE6" w14:textId="4679A106" w:rsidR="001527CB" w:rsidRDefault="001527CB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8000" w:type="dxa"/>
          </w:tcPr>
          <w:p w14:paraId="50085318" w14:textId="793F3B1B" w:rsidR="001527CB" w:rsidRDefault="00DE741C" w:rsidP="0036274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Frontiers for Innovation Scholars</w:t>
            </w:r>
            <w:r w:rsidR="00D867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Grant</w:t>
            </w:r>
            <w:r w:rsidR="009D4D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($2,150)</w:t>
            </w:r>
          </w:p>
        </w:tc>
      </w:tr>
    </w:tbl>
    <w:p w14:paraId="3ABA43F2" w14:textId="77777777" w:rsidR="00362745" w:rsidRPr="0085421C" w:rsidRDefault="00362745" w:rsidP="00E239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EA0100B" w14:textId="57E90521" w:rsidR="00627032" w:rsidRPr="0085421C" w:rsidRDefault="00627032" w:rsidP="006270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D9483D5" w14:textId="397D39E4" w:rsidR="00627032" w:rsidRPr="0085421C" w:rsidRDefault="00627032" w:rsidP="00213302">
      <w:pPr>
        <w:keepNext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 xml:space="preserve">Research </w:t>
      </w:r>
      <w:r w:rsidR="006119E9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>Projects</w:t>
      </w:r>
    </w:p>
    <w:p w14:paraId="25927CBD" w14:textId="77777777" w:rsidR="00627032" w:rsidRPr="0085421C" w:rsidRDefault="00627032" w:rsidP="006270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00"/>
      </w:tblGrid>
      <w:tr w:rsidR="00B61338" w:rsidRPr="00FF25C5" w14:paraId="5453AAC5" w14:textId="77777777" w:rsidTr="00744F1F">
        <w:tc>
          <w:tcPr>
            <w:tcW w:w="1350" w:type="dxa"/>
          </w:tcPr>
          <w:p w14:paraId="39FCB241" w14:textId="02BAF779" w:rsidR="00B61338" w:rsidRDefault="00B61338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2024 – </w:t>
            </w:r>
          </w:p>
          <w:p w14:paraId="0774CC90" w14:textId="4FF66139" w:rsidR="00B61338" w:rsidRPr="00FF25C5" w:rsidRDefault="00B61338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00" w:type="dxa"/>
          </w:tcPr>
          <w:p w14:paraId="1D79D2A0" w14:textId="77777777" w:rsidR="00B61338" w:rsidRDefault="002D1FDF" w:rsidP="00096139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 determinants of allostatic load, maternal health, and birth outcomes</w:t>
            </w:r>
            <w:r w:rsidR="00C04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 the United States, </w:t>
            </w:r>
            <w:r w:rsidR="00C0412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Collaborator</w:t>
            </w:r>
          </w:p>
          <w:p w14:paraId="2097283A" w14:textId="77777777" w:rsidR="00C04120" w:rsidRDefault="00C04120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PI: Monica Keith; Co-PIs: Melanie A. Martin,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Mulu</w:t>
            </w:r>
            <w:r w:rsidR="009D70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brhan</w:t>
            </w:r>
            <w:proofErr w:type="spellEnd"/>
            <w:r w:rsidR="009D70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Mogos</w:t>
            </w:r>
          </w:p>
          <w:p w14:paraId="7EC39891" w14:textId="77777777" w:rsidR="009D70E8" w:rsidRDefault="009D70E8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Funding: NSF, University of Washington Center for Studies in Demography and Ecology</w:t>
            </w:r>
          </w:p>
          <w:p w14:paraId="26D85578" w14:textId="3D1F8F27" w:rsidR="009D70E8" w:rsidRPr="00C04120" w:rsidRDefault="009D70E8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8089B" w:rsidRPr="00FF25C5" w14:paraId="47B2DBB3" w14:textId="77777777" w:rsidTr="00744F1F">
        <w:tc>
          <w:tcPr>
            <w:tcW w:w="1350" w:type="dxa"/>
          </w:tcPr>
          <w:p w14:paraId="58ED5804" w14:textId="0D65A124" w:rsidR="00B8089B" w:rsidRPr="00FF25C5" w:rsidRDefault="00B8089B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EB66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3C0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– 24</w:t>
            </w:r>
          </w:p>
        </w:tc>
        <w:tc>
          <w:tcPr>
            <w:tcW w:w="8000" w:type="dxa"/>
          </w:tcPr>
          <w:p w14:paraId="2456897E" w14:textId="017E7DFB" w:rsidR="00B8089B" w:rsidRPr="00744F1F" w:rsidRDefault="0074070D" w:rsidP="00096139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7407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adaptive significance of large spleen volume and splenic contraction in Sherpa at high</w:t>
            </w:r>
            <w:r w:rsidR="00DE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07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altitude</w:t>
            </w:r>
            <w:r w:rsidR="00744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744F1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Collaborator</w:t>
            </w:r>
          </w:p>
          <w:p w14:paraId="4A493341" w14:textId="5CB4BCED" w:rsidR="00694935" w:rsidRDefault="00694935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PI: Tom D.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Brutsaert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; Co-PIs:</w:t>
            </w:r>
            <w:r w:rsidR="002E1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Abigail Bigham, Trevor A. Day</w:t>
            </w:r>
          </w:p>
          <w:p w14:paraId="2871D4C6" w14:textId="54D764DD" w:rsidR="002E197F" w:rsidRDefault="002E197F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Funding: NSF</w:t>
            </w:r>
          </w:p>
          <w:p w14:paraId="26E559CD" w14:textId="77777777" w:rsidR="00B8089B" w:rsidRPr="00FF25C5" w:rsidRDefault="00B8089B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</w:t>
            </w:r>
          </w:p>
        </w:tc>
      </w:tr>
      <w:tr w:rsidR="00B8089B" w:rsidRPr="00FF25C5" w14:paraId="3311F0D1" w14:textId="77777777" w:rsidTr="00744F1F">
        <w:tc>
          <w:tcPr>
            <w:tcW w:w="1350" w:type="dxa"/>
          </w:tcPr>
          <w:p w14:paraId="33A32DC8" w14:textId="5CECB4F0" w:rsidR="00B8089B" w:rsidRPr="00FF25C5" w:rsidRDefault="00B8089B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2E1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3C0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– 24</w:t>
            </w:r>
          </w:p>
        </w:tc>
        <w:tc>
          <w:tcPr>
            <w:tcW w:w="8000" w:type="dxa"/>
          </w:tcPr>
          <w:p w14:paraId="2183608C" w14:textId="20889534" w:rsidR="00B8089B" w:rsidRDefault="001F3C69" w:rsidP="002E197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F3C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Oxygen transport and the evolution of high-altitude adaptation in humans</w:t>
            </w:r>
            <w:r w:rsidR="00744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744F1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Co-PI</w:t>
            </w:r>
          </w:p>
          <w:p w14:paraId="187C23FD" w14:textId="1654ACD5" w:rsidR="00744F1F" w:rsidRDefault="00744F1F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</w:t>
            </w:r>
            <w:r w:rsidR="00931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Tom D. </w:t>
            </w:r>
            <w:proofErr w:type="spellStart"/>
            <w:r w:rsidR="00931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Brutsaert</w:t>
            </w:r>
            <w:proofErr w:type="spellEnd"/>
          </w:p>
          <w:p w14:paraId="7B679D0B" w14:textId="0C8BAEDB" w:rsidR="00931C4F" w:rsidRPr="00744F1F" w:rsidRDefault="00931C4F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Funding: NSF, Collaboration for Unprecedented Success and Excellence</w:t>
            </w:r>
            <w:r w:rsidR="00F412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Grant</w:t>
            </w:r>
          </w:p>
          <w:p w14:paraId="691DB0BB" w14:textId="1CDB3B6C" w:rsidR="00744F1F" w:rsidRPr="00FF25C5" w:rsidRDefault="00744F1F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F17D2" w:rsidRPr="00FF25C5" w14:paraId="18FB91E4" w14:textId="77777777" w:rsidTr="00744F1F">
        <w:tc>
          <w:tcPr>
            <w:tcW w:w="1350" w:type="dxa"/>
          </w:tcPr>
          <w:p w14:paraId="004208D8" w14:textId="05DE7877" w:rsidR="008F17D2" w:rsidRPr="00FF25C5" w:rsidRDefault="008F17D2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2018</w:t>
            </w:r>
            <w:r w:rsidR="005A7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– 19 </w:t>
            </w:r>
          </w:p>
        </w:tc>
        <w:tc>
          <w:tcPr>
            <w:tcW w:w="8000" w:type="dxa"/>
          </w:tcPr>
          <w:p w14:paraId="2D75F651" w14:textId="7FB013AE" w:rsidR="008F17D2" w:rsidRDefault="00BB2CAE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DNA Methylation </w:t>
            </w:r>
            <w:r w:rsidR="00855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on Incremental Ascent to High Altitude</w:t>
            </w:r>
            <w:r w:rsidR="00040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0406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Collaborator</w:t>
            </w:r>
          </w:p>
          <w:p w14:paraId="71F4EE80" w14:textId="4049A140" w:rsidR="0004060B" w:rsidRDefault="0004060B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PI: </w:t>
            </w:r>
            <w:r w:rsidR="00855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Abigail Bigham; Co-PI: </w:t>
            </w:r>
            <w:proofErr w:type="spellStart"/>
            <w:r w:rsidR="00855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Ainash</w:t>
            </w:r>
            <w:proofErr w:type="spellEnd"/>
            <w:r w:rsidR="00855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55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Childebayeva</w:t>
            </w:r>
            <w:proofErr w:type="spellEnd"/>
          </w:p>
          <w:p w14:paraId="0D918691" w14:textId="77777777" w:rsidR="0004060B" w:rsidRDefault="0004060B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Funding:</w:t>
            </w:r>
            <w:r w:rsidR="00C14DAB" w:rsidRPr="00C14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National Geographic Early Career Award</w:t>
            </w:r>
            <w:r w:rsidR="007979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; Marshall Weinberg Award</w:t>
            </w:r>
          </w:p>
          <w:p w14:paraId="005A0843" w14:textId="0BF33DAB" w:rsidR="00FE53C2" w:rsidRPr="0004060B" w:rsidRDefault="00FE53C2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13EE3" w:rsidRPr="00FF25C5" w14:paraId="019951CC" w14:textId="77777777" w:rsidTr="00744F1F">
        <w:tc>
          <w:tcPr>
            <w:tcW w:w="1350" w:type="dxa"/>
          </w:tcPr>
          <w:p w14:paraId="5183110A" w14:textId="3E7D78BE" w:rsidR="00313EE3" w:rsidRDefault="00313EE3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2016 – 17 </w:t>
            </w:r>
          </w:p>
        </w:tc>
        <w:tc>
          <w:tcPr>
            <w:tcW w:w="8000" w:type="dxa"/>
          </w:tcPr>
          <w:p w14:paraId="450D8AED" w14:textId="08B3D89E" w:rsidR="00313EE3" w:rsidRPr="00381DA6" w:rsidRDefault="00A622B5" w:rsidP="002E197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622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Biological Embedding of Stress in Children of Mexican Immigrants,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DE489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Research </w:t>
            </w:r>
            <w:r w:rsidR="00EC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</w:t>
            </w:r>
            <w:r w:rsidR="00DE489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ssistant</w:t>
            </w:r>
          </w:p>
          <w:p w14:paraId="283823D9" w14:textId="77777777" w:rsidR="001C666B" w:rsidRDefault="001C666B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PI: Amy Non</w:t>
            </w:r>
          </w:p>
          <w:p w14:paraId="73CD9F5E" w14:textId="77777777" w:rsidR="00381DA6" w:rsidRDefault="00381DA6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Funding: </w:t>
            </w:r>
            <w:r w:rsidR="0087713B" w:rsidRPr="008771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Foundation for Child Development Young Scholar Program</w:t>
            </w:r>
          </w:p>
          <w:p w14:paraId="2C317D1B" w14:textId="2FFF64E0" w:rsidR="00EC35DD" w:rsidRDefault="00EC35DD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35DD" w:rsidRPr="00FF25C5" w14:paraId="6B2B9BE3" w14:textId="77777777" w:rsidTr="00E87A22">
        <w:tc>
          <w:tcPr>
            <w:tcW w:w="1350" w:type="dxa"/>
          </w:tcPr>
          <w:p w14:paraId="0B3BA95F" w14:textId="754B39FD" w:rsidR="00EC35DD" w:rsidRDefault="00EC35DD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8000" w:type="dxa"/>
          </w:tcPr>
          <w:p w14:paraId="0B0DF888" w14:textId="4931D2FB" w:rsidR="00EC35DD" w:rsidRDefault="007A60E8" w:rsidP="002E197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 w:rsidRPr="007A60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astrouli</w:t>
            </w:r>
            <w:proofErr w:type="spellEnd"/>
            <w:r w:rsidRPr="007A60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Land &amp; Sea Late Mycenaean Settlement Project</w:t>
            </w:r>
            <w:r w:rsidR="00EC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C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Research Assistant</w:t>
            </w:r>
          </w:p>
          <w:p w14:paraId="4480E5CD" w14:textId="77777777" w:rsidR="001D170F" w:rsidRDefault="001D170F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PI: Tom Levy</w:t>
            </w:r>
          </w:p>
          <w:p w14:paraId="3C4E042B" w14:textId="235D6F35" w:rsidR="00880AD5" w:rsidRDefault="00880AD5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Funding: </w:t>
            </w:r>
            <w:r w:rsidRPr="00880A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University of California Office of the President Catalyst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880A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rant</w:t>
            </w:r>
          </w:p>
          <w:p w14:paraId="0ADD69AC" w14:textId="38A246BF" w:rsidR="001F1BAB" w:rsidRPr="001D170F" w:rsidRDefault="001F1BAB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83CC7" w:rsidRPr="00FF25C5" w14:paraId="08579E50" w14:textId="77777777" w:rsidTr="00E87A22">
        <w:tc>
          <w:tcPr>
            <w:tcW w:w="1350" w:type="dxa"/>
          </w:tcPr>
          <w:p w14:paraId="6311D167" w14:textId="0145E6E6" w:rsidR="00383CC7" w:rsidRDefault="00B96183" w:rsidP="000961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2014 – 15 </w:t>
            </w:r>
          </w:p>
        </w:tc>
        <w:tc>
          <w:tcPr>
            <w:tcW w:w="8000" w:type="dxa"/>
          </w:tcPr>
          <w:p w14:paraId="48800112" w14:textId="77777777" w:rsidR="00383CC7" w:rsidRDefault="00C52446" w:rsidP="002E197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Phage Genomics Research Initiative,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Research Assistant</w:t>
            </w:r>
          </w:p>
          <w:p w14:paraId="0B87D52D" w14:textId="77777777" w:rsidR="00C8263A" w:rsidRDefault="00C8263A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PI: Joe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Pogliano</w:t>
            </w:r>
            <w:proofErr w:type="spellEnd"/>
          </w:p>
          <w:p w14:paraId="3D9B429F" w14:textId="03BCA984" w:rsidR="00C8263A" w:rsidRPr="00C8263A" w:rsidRDefault="005D18E3" w:rsidP="002E19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Funding: </w:t>
            </w:r>
            <w:r w:rsidRPr="005D18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Howard Hughes Medical Institute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Science Education Alliance</w:t>
            </w:r>
          </w:p>
        </w:tc>
      </w:tr>
    </w:tbl>
    <w:p w14:paraId="065F5871" w14:textId="77777777" w:rsidR="00B8089B" w:rsidRDefault="00B8089B" w:rsidP="00627032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D791B9F" w14:textId="77777777" w:rsidR="00771034" w:rsidRPr="0085421C" w:rsidRDefault="00771034" w:rsidP="007710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258331" w14:textId="776AAA99" w:rsidR="00771034" w:rsidRPr="0085421C" w:rsidRDefault="00695156" w:rsidP="00771034">
      <w:pPr>
        <w:keepNext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 xml:space="preserve">Conference </w:t>
      </w:r>
      <w:r w:rsidR="00771034" w:rsidRPr="0085421C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 xml:space="preserve">Presentations </w:t>
      </w:r>
    </w:p>
    <w:p w14:paraId="39F4D2D8" w14:textId="77777777" w:rsidR="00695156" w:rsidRDefault="00695156" w:rsidP="007710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695156" w:rsidRPr="009E7A94" w14:paraId="2E77CE7C" w14:textId="77777777" w:rsidTr="00AC5187">
        <w:tc>
          <w:tcPr>
            <w:tcW w:w="1345" w:type="dxa"/>
          </w:tcPr>
          <w:p w14:paraId="2FA836B0" w14:textId="293454AC" w:rsidR="00695156" w:rsidRPr="009E7A94" w:rsidRDefault="009E7A9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8005" w:type="dxa"/>
          </w:tcPr>
          <w:p w14:paraId="6346CEC9" w14:textId="2CF17CBF" w:rsidR="00695156" w:rsidRPr="009E7A94" w:rsidRDefault="000B75AA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“Andean versus Tibetan adaptive mechanisms: evidence at rest and during exercise,” Hypobaric Hypoxia Society (HHS) 7</w:t>
            </w:r>
            <w:r w:rsidRPr="00FE72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International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Symposium. August 7, 2024.</w:t>
            </w:r>
            <w:r w:rsidR="00AC5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gramStart"/>
            <w:r w:rsidR="00AC5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contributed</w:t>
            </w:r>
            <w:proofErr w:type="gramEnd"/>
            <w:r w:rsidR="00AC5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podium)</w:t>
            </w:r>
          </w:p>
        </w:tc>
      </w:tr>
      <w:tr w:rsidR="00695156" w:rsidRPr="009E7A94" w14:paraId="16F694E3" w14:textId="77777777" w:rsidTr="00AC5187">
        <w:tc>
          <w:tcPr>
            <w:tcW w:w="1345" w:type="dxa"/>
          </w:tcPr>
          <w:p w14:paraId="4539403E" w14:textId="201EC17D" w:rsidR="00695156" w:rsidRPr="009E7A94" w:rsidRDefault="004B6889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2023</w:t>
            </w:r>
          </w:p>
        </w:tc>
        <w:tc>
          <w:tcPr>
            <w:tcW w:w="8005" w:type="dxa"/>
          </w:tcPr>
          <w:p w14:paraId="100C5BAF" w14:textId="6BA5F3A3" w:rsidR="004B6889" w:rsidRPr="0085421C" w:rsidRDefault="004B6889" w:rsidP="004B688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“Oxygen transport phenotypes and the adaptive modes of Andean versus Tibetan highland native populations,” American Association of Biological Anthropologists (AABA)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Conference</w:t>
            </w: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April 19-22, 2023.</w:t>
            </w:r>
            <w:r w:rsidR="00E72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C5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 w:rsidR="00AC5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contributed</w:t>
            </w:r>
            <w:proofErr w:type="gramEnd"/>
            <w:r w:rsidR="00AC5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podium)</w:t>
            </w:r>
          </w:p>
          <w:p w14:paraId="40625228" w14:textId="77777777" w:rsidR="00695156" w:rsidRPr="009E7A94" w:rsidRDefault="00695156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5156" w:rsidRPr="009E7A94" w14:paraId="6E7D3AF5" w14:textId="77777777" w:rsidTr="00AC5187">
        <w:tc>
          <w:tcPr>
            <w:tcW w:w="1345" w:type="dxa"/>
          </w:tcPr>
          <w:p w14:paraId="0CBA7F77" w14:textId="4EE8D0A2" w:rsidR="00695156" w:rsidRPr="009E7A94" w:rsidRDefault="00E7033B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8005" w:type="dxa"/>
          </w:tcPr>
          <w:p w14:paraId="6708F452" w14:textId="57956C41" w:rsidR="00695156" w:rsidRDefault="00E7033B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“Developmental exposure to high altitude enhances aerobic capacity in hypoxia,” American Association of Physical Anthropologists (AAPA)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Conference</w:t>
            </w: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April 15-18, 2020.</w:t>
            </w:r>
            <w:r w:rsidR="00E72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gramStart"/>
            <w:r w:rsidR="00E72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contributed</w:t>
            </w:r>
            <w:proofErr w:type="gramEnd"/>
            <w:r w:rsidR="00E72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podium)</w:t>
            </w:r>
          </w:p>
          <w:p w14:paraId="69B8B824" w14:textId="43DBEC67" w:rsidR="00E7033B" w:rsidRPr="009E7A94" w:rsidRDefault="00E7033B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5156" w:rsidRPr="009E7A94" w14:paraId="529CD797" w14:textId="77777777" w:rsidTr="00AC5187">
        <w:tc>
          <w:tcPr>
            <w:tcW w:w="1345" w:type="dxa"/>
          </w:tcPr>
          <w:p w14:paraId="554BA8D6" w14:textId="7F11062F" w:rsidR="00695156" w:rsidRPr="009E7A94" w:rsidRDefault="00E7033B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8005" w:type="dxa"/>
          </w:tcPr>
          <w:p w14:paraId="403B577C" w14:textId="7F4255E6" w:rsidR="00E7033B" w:rsidRPr="0085421C" w:rsidRDefault="00E7033B" w:rsidP="00E7033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“</w:t>
            </w:r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CHICOS Project: Epigenetic Signatures on SLC6A4 Suggests Intergenerational Inheritance of Stress Markers,” 30</w:t>
            </w:r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vertAlign w:val="superscript"/>
                <w14:ligatures w14:val="none"/>
              </w:rPr>
              <w:t>th</w:t>
            </w:r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Annual  UC</w:t>
            </w:r>
            <w:proofErr w:type="gramEnd"/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San Diego Undergraduate Research Conference April 22, 2017.</w:t>
            </w:r>
            <w:r w:rsidR="00E72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gramStart"/>
            <w:r w:rsidR="00E72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contributed</w:t>
            </w:r>
            <w:proofErr w:type="gramEnd"/>
            <w:r w:rsidR="00E72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podium)</w:t>
            </w:r>
          </w:p>
          <w:p w14:paraId="5298FFDE" w14:textId="77777777" w:rsidR="00695156" w:rsidRPr="009E7A94" w:rsidRDefault="00695156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5156" w:rsidRPr="009E7A94" w14:paraId="0D5E16DC" w14:textId="77777777" w:rsidTr="00AC5187">
        <w:tc>
          <w:tcPr>
            <w:tcW w:w="1345" w:type="dxa"/>
          </w:tcPr>
          <w:p w14:paraId="6607A3EE" w14:textId="04A0B9F7" w:rsidR="00695156" w:rsidRPr="009E7A94" w:rsidRDefault="00E7033B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8005" w:type="dxa"/>
          </w:tcPr>
          <w:p w14:paraId="621C72E2" w14:textId="479B6050" w:rsidR="00695156" w:rsidRDefault="00E7033B" w:rsidP="007710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</w:t>
            </w:r>
            <w:proofErr w:type="spellStart"/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ArchaeoSTOR</w:t>
            </w:r>
            <w:proofErr w:type="spellEnd"/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A User-friendly Archaeological Database,” 29th Annual UC San Diego Undergraduate Research Conference, April 23, 2016.</w:t>
            </w:r>
            <w:r w:rsidR="00B552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gramStart"/>
            <w:r w:rsidR="00B552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contributed</w:t>
            </w:r>
            <w:proofErr w:type="gramEnd"/>
            <w:r w:rsidR="00B552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podium)</w:t>
            </w:r>
          </w:p>
          <w:p w14:paraId="4E28C6C3" w14:textId="73501402" w:rsidR="000A23E1" w:rsidRPr="009E7A94" w:rsidRDefault="000A23E1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5156" w:rsidRPr="009E7A94" w14:paraId="1131EB18" w14:textId="77777777" w:rsidTr="00AC5187">
        <w:tc>
          <w:tcPr>
            <w:tcW w:w="1345" w:type="dxa"/>
          </w:tcPr>
          <w:p w14:paraId="6D9FBE9A" w14:textId="5B53ABA8" w:rsidR="00695156" w:rsidRPr="009E7A94" w:rsidRDefault="000A23E1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</w:t>
            </w:r>
            <w:r w:rsidR="00D47A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005" w:type="dxa"/>
          </w:tcPr>
          <w:p w14:paraId="245FFB21" w14:textId="38241B25" w:rsidR="000A23E1" w:rsidRPr="00D47A37" w:rsidRDefault="00D47A37" w:rsidP="0077103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“Phage Genomics Research Initiative: </w:t>
            </w:r>
            <w:proofErr w:type="spellStart"/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Idenfication</w:t>
            </w:r>
            <w:proofErr w:type="spellEnd"/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Sequencing of the Novel Bacteriophage </w:t>
            </w:r>
            <w:proofErr w:type="spellStart"/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Kersh</w:t>
            </w:r>
            <w:proofErr w:type="spellEnd"/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,” UC San Diego 7th Annual Biology Research Showcase</w:t>
            </w:r>
            <w:r w:rsidRPr="008542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8542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2015.</w:t>
            </w:r>
            <w:r w:rsidR="00B552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gramStart"/>
            <w:r w:rsidR="00B552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contributed</w:t>
            </w:r>
            <w:proofErr w:type="gramEnd"/>
            <w:r w:rsidR="00B552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poster)</w:t>
            </w:r>
          </w:p>
        </w:tc>
      </w:tr>
    </w:tbl>
    <w:p w14:paraId="1D417795" w14:textId="77777777" w:rsidR="00695156" w:rsidRDefault="00695156" w:rsidP="007710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F05E16" w14:textId="77777777" w:rsidR="004B6889" w:rsidRDefault="004B6889" w:rsidP="004B6889">
      <w:pPr>
        <w:keepNext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</w:pPr>
    </w:p>
    <w:p w14:paraId="28D2EBAC" w14:textId="63D69A75" w:rsidR="004B6889" w:rsidRPr="0085421C" w:rsidRDefault="004B6889" w:rsidP="004B6889">
      <w:pPr>
        <w:keepNext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>Invited Lectures</w:t>
      </w:r>
    </w:p>
    <w:p w14:paraId="43A42C47" w14:textId="77777777" w:rsidR="00695156" w:rsidRDefault="00695156" w:rsidP="007710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AC5187" w:rsidRPr="00A766F4" w14:paraId="12ED5A40" w14:textId="77777777" w:rsidTr="00A908C4">
        <w:tc>
          <w:tcPr>
            <w:tcW w:w="1345" w:type="dxa"/>
          </w:tcPr>
          <w:p w14:paraId="6EA4E9EA" w14:textId="49391495" w:rsidR="00AC5187" w:rsidRPr="00A766F4" w:rsidRDefault="00A766F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8005" w:type="dxa"/>
          </w:tcPr>
          <w:p w14:paraId="50552108" w14:textId="77777777" w:rsidR="00AC5187" w:rsidRDefault="00A766F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“Biocultural adaptations to high altitude environments,” in Introduction to Biological Anthropology, Syracuse University. April 10, 2024.</w:t>
            </w:r>
          </w:p>
          <w:p w14:paraId="47AEAB45" w14:textId="7B7EF39F" w:rsidR="00A908C4" w:rsidRPr="00A766F4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C5187" w:rsidRPr="00A766F4" w14:paraId="1E98471E" w14:textId="77777777" w:rsidTr="00A908C4">
        <w:tc>
          <w:tcPr>
            <w:tcW w:w="1345" w:type="dxa"/>
          </w:tcPr>
          <w:p w14:paraId="36ABF71B" w14:textId="152652B9" w:rsidR="00AC5187" w:rsidRPr="00A766F4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2024 </w:t>
            </w:r>
          </w:p>
        </w:tc>
        <w:tc>
          <w:tcPr>
            <w:tcW w:w="8005" w:type="dxa"/>
          </w:tcPr>
          <w:p w14:paraId="6C6008D0" w14:textId="77777777" w:rsidR="00A908C4" w:rsidRPr="0085421C" w:rsidRDefault="00A908C4" w:rsidP="00A908C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“Human Adaptation to High Altitude: A Curious Subdiscipline of Biological Anthropology,” in Method and Theory in Biological Anthropology, Syracuse University. March 4, 2024.</w:t>
            </w:r>
          </w:p>
          <w:p w14:paraId="7E33A6F0" w14:textId="77777777" w:rsidR="00AC5187" w:rsidRPr="00A766F4" w:rsidRDefault="00AC5187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C5187" w:rsidRPr="00A766F4" w14:paraId="6F30BEFF" w14:textId="77777777" w:rsidTr="00A908C4">
        <w:tc>
          <w:tcPr>
            <w:tcW w:w="1345" w:type="dxa"/>
          </w:tcPr>
          <w:p w14:paraId="52ECFC2D" w14:textId="0EF297FC" w:rsidR="00AC5187" w:rsidRPr="00A766F4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8005" w:type="dxa"/>
          </w:tcPr>
          <w:p w14:paraId="0BF5022E" w14:textId="77777777" w:rsidR="00A908C4" w:rsidRPr="0085421C" w:rsidRDefault="00A908C4" w:rsidP="00A908C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“Biocultural adaptations to high altitude environments,” in Introduction to Biological Anthropology, Syracuse University. April 17, 2023.</w:t>
            </w:r>
          </w:p>
          <w:p w14:paraId="68931F9D" w14:textId="77777777" w:rsidR="00AC5187" w:rsidRPr="00A766F4" w:rsidRDefault="00AC5187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C5187" w:rsidRPr="00A766F4" w14:paraId="3DB0D861" w14:textId="77777777" w:rsidTr="00A908C4">
        <w:tc>
          <w:tcPr>
            <w:tcW w:w="1345" w:type="dxa"/>
          </w:tcPr>
          <w:p w14:paraId="3C1C2B3B" w14:textId="6BD63A7F" w:rsidR="00AC5187" w:rsidRPr="00A766F4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8005" w:type="dxa"/>
          </w:tcPr>
          <w:p w14:paraId="25871D2F" w14:textId="77777777" w:rsidR="00AC5187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“Life in Diverse Environments: Human Adaptation to High Altitude,” in Human Health &amp; Climate Change, Syracuse University. February 21, 2023.</w:t>
            </w:r>
          </w:p>
          <w:p w14:paraId="1FB3542C" w14:textId="3D9202ED" w:rsidR="00A908C4" w:rsidRPr="00A766F4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C5187" w:rsidRPr="00A766F4" w14:paraId="3B70C109" w14:textId="77777777" w:rsidTr="00A908C4">
        <w:tc>
          <w:tcPr>
            <w:tcW w:w="1345" w:type="dxa"/>
          </w:tcPr>
          <w:p w14:paraId="4469C426" w14:textId="6BB20659" w:rsidR="00AC5187" w:rsidRPr="00A766F4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8005" w:type="dxa"/>
          </w:tcPr>
          <w:p w14:paraId="5291C727" w14:textId="77777777" w:rsidR="00AC5187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“Ventilation and Equilibration,” in the Physiology of Exercise, Syracuse University. October 10, 2022.</w:t>
            </w:r>
          </w:p>
          <w:p w14:paraId="2896C783" w14:textId="39321D10" w:rsidR="00A908C4" w:rsidRPr="00A766F4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C5187" w:rsidRPr="00A766F4" w14:paraId="619A7D39" w14:textId="77777777" w:rsidTr="00A908C4">
        <w:tc>
          <w:tcPr>
            <w:tcW w:w="1345" w:type="dxa"/>
          </w:tcPr>
          <w:p w14:paraId="6FAA44F1" w14:textId="4B0A4881" w:rsidR="00AC5187" w:rsidRPr="00A766F4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8005" w:type="dxa"/>
          </w:tcPr>
          <w:p w14:paraId="76B34B63" w14:textId="77777777" w:rsidR="00AC5187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“Human Adaptation to High Altitude,” in Introduction to Biological Anthropology, Syracuse University. April 20, 2022.</w:t>
            </w:r>
          </w:p>
          <w:p w14:paraId="7223C71C" w14:textId="648C555A" w:rsidR="00A908C4" w:rsidRPr="00A766F4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C5187" w:rsidRPr="00A766F4" w14:paraId="2DF277F6" w14:textId="77777777" w:rsidTr="00A908C4">
        <w:tc>
          <w:tcPr>
            <w:tcW w:w="1345" w:type="dxa"/>
          </w:tcPr>
          <w:p w14:paraId="7EC2DDE0" w14:textId="1A5C27AF" w:rsidR="00AC5187" w:rsidRPr="00A766F4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8005" w:type="dxa"/>
          </w:tcPr>
          <w:p w14:paraId="3F181358" w14:textId="77777777" w:rsidR="00AC5187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“Epigenetic Changes with Incremental Ascent to High Altitude,” in Method and Theory in Biological Anthropology, Syracuse University. April 6, 2021.</w:t>
            </w:r>
          </w:p>
          <w:p w14:paraId="14C6E957" w14:textId="3981AEB4" w:rsidR="00A908C4" w:rsidRPr="00A766F4" w:rsidRDefault="00A908C4" w:rsidP="007710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49135F" w14:textId="77777777" w:rsidR="00771034" w:rsidRPr="0085421C" w:rsidRDefault="00771034" w:rsidP="006270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AAA19C" w14:textId="77777777" w:rsidR="00627032" w:rsidRPr="0085421C" w:rsidRDefault="00627032" w:rsidP="00920957">
      <w:pPr>
        <w:keepNext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lastRenderedPageBreak/>
        <w:t>Teaching Experience</w:t>
      </w:r>
    </w:p>
    <w:p w14:paraId="6C06C093" w14:textId="77777777" w:rsidR="00627032" w:rsidRPr="0085421C" w:rsidRDefault="00627032" w:rsidP="006270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E87A22" w:rsidRPr="00BC1252" w14:paraId="5C4A752C" w14:textId="77777777" w:rsidTr="00920957">
        <w:tc>
          <w:tcPr>
            <w:tcW w:w="1345" w:type="dxa"/>
          </w:tcPr>
          <w:p w14:paraId="60516809" w14:textId="16FD6241" w:rsidR="00E87A22" w:rsidRPr="00BC1252" w:rsidRDefault="002A4D15" w:rsidP="00627032">
            <w:pPr>
              <w:tabs>
                <w:tab w:val="right" w:pos="8640"/>
              </w:tabs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C12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20</w:t>
            </w:r>
            <w:r w:rsidR="00B1310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20 – 24</w:t>
            </w:r>
          </w:p>
        </w:tc>
        <w:tc>
          <w:tcPr>
            <w:tcW w:w="8005" w:type="dxa"/>
          </w:tcPr>
          <w:p w14:paraId="2A2F7A19" w14:textId="77777777" w:rsidR="00E87A22" w:rsidRDefault="00BC1252" w:rsidP="00627032">
            <w:pPr>
              <w:tabs>
                <w:tab w:val="right" w:pos="8640"/>
              </w:tabs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Syracuse University, Department of Anthropology</w:t>
            </w:r>
          </w:p>
          <w:p w14:paraId="0742F609" w14:textId="77777777" w:rsidR="002B054A" w:rsidRDefault="002B054A" w:rsidP="00627032">
            <w:pPr>
              <w:tabs>
                <w:tab w:val="right" w:pos="8640"/>
              </w:tabs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Peoples and Cultures of the World</w:t>
            </w:r>
            <w:r w:rsidR="00F73A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(ANT 121), </w:t>
            </w:r>
            <w:r w:rsidR="00F73ABF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Teaching Assistant</w:t>
            </w:r>
          </w:p>
          <w:p w14:paraId="0CB67900" w14:textId="77777777" w:rsidR="00F73ABF" w:rsidRDefault="00DD32C8" w:rsidP="00627032">
            <w:pPr>
              <w:tabs>
                <w:tab w:val="right" w:pos="8640"/>
              </w:tabs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Introduction to Biological Anthropology (ANT 131),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Teaching Assistant</w:t>
            </w:r>
          </w:p>
          <w:p w14:paraId="3E8F3F2B" w14:textId="77777777" w:rsidR="00DD32C8" w:rsidRDefault="00DD32C8" w:rsidP="00627032">
            <w:pPr>
              <w:tabs>
                <w:tab w:val="right" w:pos="8640"/>
              </w:tabs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Introduction to Archaeology and Prehistory (ANT 141),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Teaching Assistant</w:t>
            </w:r>
          </w:p>
          <w:p w14:paraId="2E10F9C3" w14:textId="771A1472" w:rsidR="00920957" w:rsidRPr="00DD32C8" w:rsidRDefault="00920957" w:rsidP="00627032">
            <w:pPr>
              <w:tabs>
                <w:tab w:val="right" w:pos="8640"/>
              </w:tabs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E87A22" w:rsidRPr="00BC1252" w14:paraId="2B6A6FEB" w14:textId="77777777" w:rsidTr="00920957">
        <w:tc>
          <w:tcPr>
            <w:tcW w:w="1345" w:type="dxa"/>
          </w:tcPr>
          <w:p w14:paraId="2F7DEFD4" w14:textId="254FFB51" w:rsidR="00E87A22" w:rsidRPr="00BC1252" w:rsidRDefault="00BC1252" w:rsidP="00627032">
            <w:pPr>
              <w:tabs>
                <w:tab w:val="right" w:pos="8640"/>
              </w:tabs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2017 </w:t>
            </w:r>
            <w:r w:rsidR="00B1310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1310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20 </w:t>
            </w:r>
          </w:p>
        </w:tc>
        <w:tc>
          <w:tcPr>
            <w:tcW w:w="8005" w:type="dxa"/>
          </w:tcPr>
          <w:p w14:paraId="1F598A3E" w14:textId="77777777" w:rsidR="00E87A22" w:rsidRDefault="00AB7B8A" w:rsidP="00627032">
            <w:pPr>
              <w:tabs>
                <w:tab w:val="right" w:pos="8640"/>
              </w:tabs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Syracuse University, Department of Exercise Science</w:t>
            </w:r>
          </w:p>
          <w:p w14:paraId="5B3A8237" w14:textId="77777777" w:rsidR="003305DE" w:rsidRDefault="003305DE" w:rsidP="00627032">
            <w:pPr>
              <w:tabs>
                <w:tab w:val="right" w:pos="8640"/>
              </w:tabs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Introduction to Exercise Science (EXE 295),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Teaching Assistant</w:t>
            </w:r>
          </w:p>
          <w:p w14:paraId="6586F198" w14:textId="77777777" w:rsidR="003305DE" w:rsidRDefault="002154C6" w:rsidP="00627032">
            <w:pPr>
              <w:tabs>
                <w:tab w:val="right" w:pos="8640"/>
              </w:tabs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Physiology of Exercise (EXE 497),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Teaching Assistant</w:t>
            </w:r>
          </w:p>
          <w:p w14:paraId="0D665F80" w14:textId="35AE1FD6" w:rsidR="002154C6" w:rsidRPr="002154C6" w:rsidRDefault="002154C6" w:rsidP="00627032">
            <w:pPr>
              <w:tabs>
                <w:tab w:val="right" w:pos="8640"/>
              </w:tabs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Environmental Physiology (EXE 500),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Teaching Assistant</w:t>
            </w:r>
          </w:p>
        </w:tc>
      </w:tr>
    </w:tbl>
    <w:p w14:paraId="003B23AA" w14:textId="77777777" w:rsidR="00627032" w:rsidRPr="0085421C" w:rsidRDefault="00627032" w:rsidP="006270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D3DA7D" w14:textId="4D450501" w:rsidR="00627032" w:rsidRPr="0085421C" w:rsidRDefault="00627032" w:rsidP="000D7C73">
      <w:pPr>
        <w:keepNext/>
        <w:pBdr>
          <w:bottom w:val="single" w:sz="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 xml:space="preserve">Laboratory </w:t>
      </w:r>
      <w:r w:rsidR="00A96FD5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 xml:space="preserve">and Technical </w:t>
      </w:r>
      <w:r w:rsidRPr="0085421C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>Skills</w:t>
      </w:r>
    </w:p>
    <w:p w14:paraId="1571F449" w14:textId="77777777" w:rsidR="00627032" w:rsidRPr="0085421C" w:rsidRDefault="00627032" w:rsidP="006270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B55495" w14:textId="77777777" w:rsidR="00627032" w:rsidRPr="0085421C" w:rsidRDefault="00627032" w:rsidP="0062703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Molecular Biology Techniques</w:t>
      </w:r>
    </w:p>
    <w:p w14:paraId="7A7ABD94" w14:textId="77777777" w:rsidR="00627032" w:rsidRPr="0085421C" w:rsidRDefault="00627032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DNA extraction from saliva, buccal swabs, and blood</w:t>
      </w:r>
    </w:p>
    <w:p w14:paraId="51C7D4B8" w14:textId="77777777" w:rsidR="00627032" w:rsidRPr="0085421C" w:rsidRDefault="00627032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Gel electrophoresis</w:t>
      </w:r>
    </w:p>
    <w:p w14:paraId="7A387DB8" w14:textId="77777777" w:rsidR="00627032" w:rsidRPr="0085421C" w:rsidRDefault="00627032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Bisulfite treatment of extracted DNA</w:t>
      </w:r>
    </w:p>
    <w:p w14:paraId="643BE4BE" w14:textId="77777777" w:rsidR="00627032" w:rsidRPr="0085421C" w:rsidRDefault="00627032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Polymerase Chain Reaction (PCR) for DNA amplification</w:t>
      </w:r>
    </w:p>
    <w:p w14:paraId="68C33240" w14:textId="77777777" w:rsidR="00627032" w:rsidRPr="0085421C" w:rsidRDefault="00627032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Pyrosequencing for the quantification of DNA methylation</w:t>
      </w:r>
    </w:p>
    <w:p w14:paraId="236BAA4D" w14:textId="77777777" w:rsidR="00627032" w:rsidRPr="0085421C" w:rsidRDefault="00627032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Aseptic technique</w:t>
      </w:r>
    </w:p>
    <w:p w14:paraId="747118C5" w14:textId="77777777" w:rsidR="00627032" w:rsidRPr="0085421C" w:rsidRDefault="00627032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Bacterial/bacteriophage culture</w:t>
      </w:r>
    </w:p>
    <w:p w14:paraId="31D044BD" w14:textId="77777777" w:rsidR="00627032" w:rsidRPr="0085421C" w:rsidRDefault="00627032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Spot titers</w:t>
      </w:r>
    </w:p>
    <w:p w14:paraId="1DE9D437" w14:textId="77777777" w:rsidR="00627032" w:rsidRPr="0085421C" w:rsidRDefault="00627032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Microscopy</w:t>
      </w:r>
    </w:p>
    <w:p w14:paraId="2E7EF562" w14:textId="77777777" w:rsidR="00627032" w:rsidRPr="0085421C" w:rsidRDefault="00627032" w:rsidP="006270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987B4E" w14:textId="0F1DEC69" w:rsidR="00627032" w:rsidRPr="0085421C" w:rsidRDefault="00627032" w:rsidP="0062703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Physiological </w:t>
      </w:r>
      <w:r w:rsidR="009653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Measur</w:t>
      </w:r>
      <w:r w:rsidR="00E15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="009653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ments</w:t>
      </w:r>
    </w:p>
    <w:p w14:paraId="0FBF3CDA" w14:textId="77777777" w:rsidR="00627032" w:rsidRPr="0085421C" w:rsidRDefault="00627032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Palpation of heart rate and auscultation of blood pressure</w:t>
      </w:r>
    </w:p>
    <w:p w14:paraId="368E1EAF" w14:textId="77777777" w:rsidR="00627032" w:rsidRPr="0085421C" w:rsidRDefault="00627032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Hypoxic Ventilatory Response (HVR) measurement</w:t>
      </w:r>
    </w:p>
    <w:p w14:paraId="053BEEDA" w14:textId="541660C7" w:rsidR="00627032" w:rsidRPr="0085421C" w:rsidRDefault="00A96FD5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Forced</w:t>
      </w:r>
      <w:r w:rsidR="00627032"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vital capacity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(FVC)</w:t>
      </w:r>
      <w:r w:rsidR="00627032"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forced expiratory volume in one second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(FEV1)</w:t>
      </w:r>
    </w:p>
    <w:p w14:paraId="6746DB6A" w14:textId="3EBE2BDD" w:rsidR="00627032" w:rsidRPr="00965351" w:rsidRDefault="003B670B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Oxygen consumption (VO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and maximal aerobic </w:t>
      </w:r>
      <w:r w:rsidR="00965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capacity (VO</w:t>
      </w:r>
      <w:r w:rsidR="00965351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="00965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max)</w:t>
      </w:r>
    </w:p>
    <w:p w14:paraId="245C5085" w14:textId="4D28C72D" w:rsidR="00627032" w:rsidRPr="0085421C" w:rsidRDefault="00965351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Anaerobic capacity via Wingate testing</w:t>
      </w:r>
    </w:p>
    <w:p w14:paraId="0489BE16" w14:textId="2132FC39" w:rsidR="00627032" w:rsidRPr="0085421C" w:rsidRDefault="00965351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627032"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ody composition via bioelectrical impedance, skinfolds, and air displacement plethysmography</w:t>
      </w:r>
    </w:p>
    <w:p w14:paraId="334DF536" w14:textId="5121A60E" w:rsidR="00627032" w:rsidRDefault="00965351" w:rsidP="00A96FD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="00627032"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low-mediated dilation (FMD) via ultrasound</w:t>
      </w:r>
    </w:p>
    <w:p w14:paraId="0B1F25CF" w14:textId="77777777" w:rsidR="00965351" w:rsidRDefault="00965351" w:rsidP="00965351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4FB405" w14:textId="095C5DDE" w:rsidR="00965351" w:rsidRDefault="00965351" w:rsidP="00965351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Computational</w:t>
      </w:r>
    </w:p>
    <w:p w14:paraId="6840FA2E" w14:textId="77777777" w:rsidR="006B1067" w:rsidRDefault="00965351" w:rsidP="0096535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Proficient in</w:t>
      </w:r>
      <w:r w:rsidRPr="0085421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85421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R, RStudio, SPSS, Excel, and ArcGIS</w:t>
      </w:r>
    </w:p>
    <w:p w14:paraId="39C7B0CF" w14:textId="77777777" w:rsidR="006B1067" w:rsidRDefault="00965351" w:rsidP="0096535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Proficient in univariate and multivariate statistics, linear mixed effects modelling, and proximity analysis</w:t>
      </w:r>
    </w:p>
    <w:p w14:paraId="2F7BB3E2" w14:textId="259E1F64" w:rsidR="00DC42CE" w:rsidRPr="00DC42CE" w:rsidRDefault="00965351" w:rsidP="00DC42C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Advanced in data visualization</w:t>
      </w:r>
    </w:p>
    <w:p w14:paraId="37B0C0BD" w14:textId="77777777" w:rsidR="00DC42CE" w:rsidRPr="0085421C" w:rsidRDefault="00DC42CE" w:rsidP="00DC42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DEF21F" w14:textId="77777777" w:rsidR="00DC42CE" w:rsidRPr="0085421C" w:rsidRDefault="00DC42CE" w:rsidP="00DC42CE">
      <w:pPr>
        <w:keepNext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</w:pPr>
      <w:r w:rsidRPr="0085421C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14:ligatures w14:val="none"/>
        </w:rPr>
        <w:t>Professional Affiliations</w:t>
      </w:r>
    </w:p>
    <w:p w14:paraId="0DFB527A" w14:textId="77777777" w:rsidR="00DC42CE" w:rsidRDefault="00DC42CE" w:rsidP="00DC42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7C32C" w14:textId="77777777" w:rsidR="00DC42CE" w:rsidRPr="004E3BEC" w:rsidRDefault="00DC42CE" w:rsidP="00DC42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American Anthropological Association</w:t>
      </w:r>
    </w:p>
    <w:p w14:paraId="4227594F" w14:textId="77777777" w:rsidR="00DC42CE" w:rsidRPr="0085421C" w:rsidRDefault="00DC42CE" w:rsidP="00DC42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American Association of Biological Anthropologists</w:t>
      </w:r>
    </w:p>
    <w:p w14:paraId="7A99FBF2" w14:textId="77777777" w:rsidR="00DC42CE" w:rsidRPr="0085421C" w:rsidRDefault="00DC42CE" w:rsidP="00DC42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National Forensic League</w:t>
      </w:r>
    </w:p>
    <w:p w14:paraId="0368BF79" w14:textId="02A8DA4A" w:rsidR="00901B53" w:rsidRPr="00DC42CE" w:rsidRDefault="00DC42CE" w:rsidP="00DC42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Sigma Xi Scientific Research Honor Society</w:t>
      </w:r>
    </w:p>
    <w:sectPr w:rsidR="00901B53" w:rsidRPr="00DC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556"/>
    <w:multiLevelType w:val="hybridMultilevel"/>
    <w:tmpl w:val="39C0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29B2"/>
    <w:multiLevelType w:val="hybridMultilevel"/>
    <w:tmpl w:val="AA3C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3788C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550F3"/>
    <w:multiLevelType w:val="multilevel"/>
    <w:tmpl w:val="0409001D"/>
    <w:styleLink w:val="Custom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32"/>
    <w:rsid w:val="000337EA"/>
    <w:rsid w:val="0004060B"/>
    <w:rsid w:val="00071147"/>
    <w:rsid w:val="00071E89"/>
    <w:rsid w:val="000A23E1"/>
    <w:rsid w:val="000B75AA"/>
    <w:rsid w:val="000D7C73"/>
    <w:rsid w:val="000F3124"/>
    <w:rsid w:val="00122B0D"/>
    <w:rsid w:val="001527CB"/>
    <w:rsid w:val="00157ED2"/>
    <w:rsid w:val="001C666B"/>
    <w:rsid w:val="001D170F"/>
    <w:rsid w:val="001F1BAB"/>
    <w:rsid w:val="001F3C69"/>
    <w:rsid w:val="0020006D"/>
    <w:rsid w:val="00213302"/>
    <w:rsid w:val="002154C6"/>
    <w:rsid w:val="002531A1"/>
    <w:rsid w:val="00272E8E"/>
    <w:rsid w:val="00276B92"/>
    <w:rsid w:val="002A4D15"/>
    <w:rsid w:val="002B054A"/>
    <w:rsid w:val="002D1FDF"/>
    <w:rsid w:val="002E197F"/>
    <w:rsid w:val="00313EE3"/>
    <w:rsid w:val="003305DE"/>
    <w:rsid w:val="00362745"/>
    <w:rsid w:val="00381DA6"/>
    <w:rsid w:val="00383CC7"/>
    <w:rsid w:val="003938D8"/>
    <w:rsid w:val="00395280"/>
    <w:rsid w:val="0039706F"/>
    <w:rsid w:val="003A3DB8"/>
    <w:rsid w:val="003B4E16"/>
    <w:rsid w:val="003B670B"/>
    <w:rsid w:val="003C0D09"/>
    <w:rsid w:val="003E264C"/>
    <w:rsid w:val="00482EC7"/>
    <w:rsid w:val="004B6889"/>
    <w:rsid w:val="004E3BEC"/>
    <w:rsid w:val="00516FDD"/>
    <w:rsid w:val="00557900"/>
    <w:rsid w:val="005932FF"/>
    <w:rsid w:val="005A5467"/>
    <w:rsid w:val="005A786E"/>
    <w:rsid w:val="005D18E3"/>
    <w:rsid w:val="005E6171"/>
    <w:rsid w:val="005F7B4F"/>
    <w:rsid w:val="006119E9"/>
    <w:rsid w:val="00626C84"/>
    <w:rsid w:val="00627032"/>
    <w:rsid w:val="00633A8F"/>
    <w:rsid w:val="00663AF3"/>
    <w:rsid w:val="00694935"/>
    <w:rsid w:val="00695156"/>
    <w:rsid w:val="006A0B03"/>
    <w:rsid w:val="006A0F53"/>
    <w:rsid w:val="006A4CD0"/>
    <w:rsid w:val="006B1067"/>
    <w:rsid w:val="006B2B9F"/>
    <w:rsid w:val="006C0856"/>
    <w:rsid w:val="006C5D74"/>
    <w:rsid w:val="00716C86"/>
    <w:rsid w:val="0074070D"/>
    <w:rsid w:val="007418CE"/>
    <w:rsid w:val="00744F1F"/>
    <w:rsid w:val="00745A20"/>
    <w:rsid w:val="00766F35"/>
    <w:rsid w:val="00771034"/>
    <w:rsid w:val="00797968"/>
    <w:rsid w:val="007A60E8"/>
    <w:rsid w:val="007B7330"/>
    <w:rsid w:val="007C4578"/>
    <w:rsid w:val="007E4F8B"/>
    <w:rsid w:val="008207B7"/>
    <w:rsid w:val="00855164"/>
    <w:rsid w:val="0085589A"/>
    <w:rsid w:val="0087713B"/>
    <w:rsid w:val="00880AD5"/>
    <w:rsid w:val="0089029A"/>
    <w:rsid w:val="008E58DB"/>
    <w:rsid w:val="008F17D2"/>
    <w:rsid w:val="00901B53"/>
    <w:rsid w:val="00901CAD"/>
    <w:rsid w:val="009144B7"/>
    <w:rsid w:val="00915DB4"/>
    <w:rsid w:val="00920957"/>
    <w:rsid w:val="00931C4F"/>
    <w:rsid w:val="00935544"/>
    <w:rsid w:val="0096532E"/>
    <w:rsid w:val="00965351"/>
    <w:rsid w:val="009735B5"/>
    <w:rsid w:val="009D4D5D"/>
    <w:rsid w:val="009D70E8"/>
    <w:rsid w:val="009E1F6B"/>
    <w:rsid w:val="009E7A94"/>
    <w:rsid w:val="009F6775"/>
    <w:rsid w:val="00A152D1"/>
    <w:rsid w:val="00A54DAC"/>
    <w:rsid w:val="00A5746B"/>
    <w:rsid w:val="00A622B5"/>
    <w:rsid w:val="00A766F4"/>
    <w:rsid w:val="00A908C4"/>
    <w:rsid w:val="00A96FD5"/>
    <w:rsid w:val="00AB7B8A"/>
    <w:rsid w:val="00AC5187"/>
    <w:rsid w:val="00AD65E7"/>
    <w:rsid w:val="00B13107"/>
    <w:rsid w:val="00B227A2"/>
    <w:rsid w:val="00B5522D"/>
    <w:rsid w:val="00B61338"/>
    <w:rsid w:val="00B62F18"/>
    <w:rsid w:val="00B8089B"/>
    <w:rsid w:val="00B8217A"/>
    <w:rsid w:val="00B96183"/>
    <w:rsid w:val="00BB2CAE"/>
    <w:rsid w:val="00BC1252"/>
    <w:rsid w:val="00C04120"/>
    <w:rsid w:val="00C14DAB"/>
    <w:rsid w:val="00C52446"/>
    <w:rsid w:val="00C57720"/>
    <w:rsid w:val="00C8263A"/>
    <w:rsid w:val="00C93708"/>
    <w:rsid w:val="00CB675E"/>
    <w:rsid w:val="00CC5675"/>
    <w:rsid w:val="00CD6E76"/>
    <w:rsid w:val="00CE50A3"/>
    <w:rsid w:val="00CF43DE"/>
    <w:rsid w:val="00D03F14"/>
    <w:rsid w:val="00D47A37"/>
    <w:rsid w:val="00D60728"/>
    <w:rsid w:val="00D86788"/>
    <w:rsid w:val="00D877D6"/>
    <w:rsid w:val="00DA1E01"/>
    <w:rsid w:val="00DA72A7"/>
    <w:rsid w:val="00DA72D2"/>
    <w:rsid w:val="00DC42CE"/>
    <w:rsid w:val="00DD32C8"/>
    <w:rsid w:val="00DE11BB"/>
    <w:rsid w:val="00DE4892"/>
    <w:rsid w:val="00DE741C"/>
    <w:rsid w:val="00DF21A2"/>
    <w:rsid w:val="00DF4BCB"/>
    <w:rsid w:val="00E15811"/>
    <w:rsid w:val="00E2396D"/>
    <w:rsid w:val="00E24ABD"/>
    <w:rsid w:val="00E7033B"/>
    <w:rsid w:val="00E7295B"/>
    <w:rsid w:val="00E87A22"/>
    <w:rsid w:val="00EB66BB"/>
    <w:rsid w:val="00EB7A3F"/>
    <w:rsid w:val="00EC35DD"/>
    <w:rsid w:val="00ED23EB"/>
    <w:rsid w:val="00EE0DA9"/>
    <w:rsid w:val="00EE6895"/>
    <w:rsid w:val="00EF502F"/>
    <w:rsid w:val="00F015F4"/>
    <w:rsid w:val="00F41225"/>
    <w:rsid w:val="00F63758"/>
    <w:rsid w:val="00F73ABF"/>
    <w:rsid w:val="00F850F1"/>
    <w:rsid w:val="00FD7285"/>
    <w:rsid w:val="00FE53C2"/>
    <w:rsid w:val="00FF134E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093E"/>
  <w15:chartTrackingRefBased/>
  <w15:docId w15:val="{EEC2E3CD-ABB4-4B5B-90B6-60B9B34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32"/>
  </w:style>
  <w:style w:type="paragraph" w:styleId="Heading1">
    <w:name w:val="heading 1"/>
    <w:basedOn w:val="Normal"/>
    <w:next w:val="Normal"/>
    <w:link w:val="Heading1Char"/>
    <w:uiPriority w:val="9"/>
    <w:qFormat/>
    <w:rsid w:val="00627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stom">
    <w:name w:val="Custom"/>
    <w:uiPriority w:val="99"/>
    <w:rsid w:val="00516FD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27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0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7032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rsid w:val="006270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0A13-C026-416A-8C4A-E251ADC7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Shay Harman</dc:creator>
  <cp:keywords/>
  <dc:description/>
  <cp:lastModifiedBy>Harman, Taylor</cp:lastModifiedBy>
  <cp:revision>155</cp:revision>
  <dcterms:created xsi:type="dcterms:W3CDTF">2024-08-14T14:00:00Z</dcterms:created>
  <dcterms:modified xsi:type="dcterms:W3CDTF">2024-09-30T20:48:00Z</dcterms:modified>
</cp:coreProperties>
</file>