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609FC" w14:textId="73A56037" w:rsidR="0004773A" w:rsidRPr="00A80DF7" w:rsidRDefault="00C4661F" w:rsidP="00254D6B">
      <w:pPr>
        <w:ind w:left="1440" w:hanging="1440"/>
        <w:jc w:val="center"/>
        <w:rPr>
          <w:rFonts w:ascii="Times New Roman" w:hAnsi="Times New Roman" w:cs="Times New Roman"/>
        </w:rPr>
      </w:pPr>
      <w:r>
        <w:rPr>
          <w:rFonts w:ascii="Times New Roman" w:hAnsi="Times New Roman" w:cs="Times New Roman"/>
        </w:rPr>
        <w:t xml:space="preserve">Brief </w:t>
      </w:r>
      <w:r w:rsidR="0004773A" w:rsidRPr="00A80DF7">
        <w:rPr>
          <w:rFonts w:ascii="Times New Roman" w:hAnsi="Times New Roman" w:cs="Times New Roman"/>
        </w:rPr>
        <w:t>Curriculum Vitae</w:t>
      </w:r>
    </w:p>
    <w:p w14:paraId="7B79E0F6" w14:textId="77777777" w:rsidR="0004773A" w:rsidRPr="00A80DF7" w:rsidRDefault="0004773A" w:rsidP="0004773A">
      <w:pPr>
        <w:ind w:left="1440" w:hanging="1440"/>
        <w:jc w:val="center"/>
        <w:rPr>
          <w:rFonts w:ascii="Times New Roman" w:hAnsi="Times New Roman" w:cs="Times New Roman"/>
        </w:rPr>
      </w:pPr>
    </w:p>
    <w:p w14:paraId="0DB831BC" w14:textId="77777777" w:rsidR="0004773A" w:rsidRPr="00A80DF7" w:rsidRDefault="0004773A" w:rsidP="0004773A">
      <w:pPr>
        <w:ind w:left="1440" w:hanging="1440"/>
        <w:jc w:val="center"/>
        <w:rPr>
          <w:rFonts w:ascii="Times New Roman" w:hAnsi="Times New Roman" w:cs="Times New Roman"/>
        </w:rPr>
      </w:pPr>
      <w:r w:rsidRPr="00A80DF7">
        <w:rPr>
          <w:rFonts w:ascii="Times New Roman" w:hAnsi="Times New Roman" w:cs="Times New Roman"/>
        </w:rPr>
        <w:t>David J. Hess</w:t>
      </w:r>
    </w:p>
    <w:p w14:paraId="6E58B038" w14:textId="77777777" w:rsidR="0004773A" w:rsidRPr="00A80DF7" w:rsidRDefault="0004773A" w:rsidP="0004773A">
      <w:pPr>
        <w:ind w:left="1440" w:hanging="1440"/>
        <w:rPr>
          <w:rFonts w:ascii="Times New Roman" w:hAnsi="Times New Roman" w:cs="Times New Roman"/>
        </w:rPr>
      </w:pPr>
    </w:p>
    <w:p w14:paraId="5B6D33A7" w14:textId="77777777" w:rsidR="0004773A" w:rsidRDefault="00360965" w:rsidP="0004773A">
      <w:pPr>
        <w:ind w:left="1440" w:hanging="1440"/>
        <w:rPr>
          <w:rFonts w:ascii="Times New Roman" w:hAnsi="Times New Roman" w:cs="Times New Roman"/>
        </w:rPr>
      </w:pPr>
      <w:r>
        <w:rPr>
          <w:rFonts w:ascii="Times New Roman" w:hAnsi="Times New Roman" w:cs="Times New Roman"/>
        </w:rPr>
        <w:t xml:space="preserve">Sociology Department </w:t>
      </w:r>
    </w:p>
    <w:p w14:paraId="0763694F" w14:textId="77777777" w:rsidR="00360965" w:rsidRDefault="00360965" w:rsidP="0004773A">
      <w:pPr>
        <w:ind w:left="1440" w:hanging="1440"/>
        <w:rPr>
          <w:rFonts w:ascii="Times New Roman" w:hAnsi="Times New Roman" w:cs="Times New Roman"/>
        </w:rPr>
      </w:pPr>
      <w:r>
        <w:rPr>
          <w:rFonts w:ascii="Times New Roman" w:hAnsi="Times New Roman" w:cs="Times New Roman"/>
        </w:rPr>
        <w:t>Vanderbilt Unive</w:t>
      </w:r>
      <w:r w:rsidR="00800720">
        <w:rPr>
          <w:rFonts w:ascii="Times New Roman" w:hAnsi="Times New Roman" w:cs="Times New Roman"/>
        </w:rPr>
        <w:t>rsi</w:t>
      </w:r>
      <w:r>
        <w:rPr>
          <w:rFonts w:ascii="Times New Roman" w:hAnsi="Times New Roman" w:cs="Times New Roman"/>
        </w:rPr>
        <w:t>ty</w:t>
      </w:r>
    </w:p>
    <w:p w14:paraId="0BCBB4CC" w14:textId="77777777" w:rsidR="00360965" w:rsidRDefault="00360965" w:rsidP="0004773A">
      <w:pPr>
        <w:ind w:left="1440" w:hanging="1440"/>
        <w:rPr>
          <w:rFonts w:ascii="Times New Roman" w:hAnsi="Times New Roman" w:cs="Times New Roman"/>
        </w:rPr>
      </w:pPr>
      <w:r>
        <w:rPr>
          <w:rFonts w:ascii="Times New Roman" w:hAnsi="Times New Roman" w:cs="Times New Roman"/>
        </w:rPr>
        <w:t>PMB 351811</w:t>
      </w:r>
    </w:p>
    <w:p w14:paraId="20E3B953" w14:textId="77777777" w:rsidR="00360965" w:rsidRDefault="00360965" w:rsidP="0004773A">
      <w:pPr>
        <w:ind w:left="1440" w:hanging="1440"/>
        <w:rPr>
          <w:rFonts w:ascii="Times New Roman" w:hAnsi="Times New Roman" w:cs="Times New Roman"/>
        </w:rPr>
      </w:pPr>
      <w:smartTag w:uri="urn:schemas-microsoft-com:office:smarttags" w:element="place">
        <w:smartTag w:uri="urn:schemas-microsoft-com:office:smarttags" w:element="City">
          <w:r>
            <w:rPr>
              <w:rFonts w:ascii="Times New Roman" w:hAnsi="Times New Roman" w:cs="Times New Roman"/>
            </w:rPr>
            <w:t>Nashville</w:t>
          </w:r>
        </w:smartTag>
        <w:r>
          <w:rPr>
            <w:rFonts w:ascii="Times New Roman" w:hAnsi="Times New Roman" w:cs="Times New Roman"/>
          </w:rPr>
          <w:t xml:space="preserve">, </w:t>
        </w:r>
        <w:smartTag w:uri="urn:schemas-microsoft-com:office:smarttags" w:element="State">
          <w:r>
            <w:rPr>
              <w:rFonts w:ascii="Times New Roman" w:hAnsi="Times New Roman" w:cs="Times New Roman"/>
            </w:rPr>
            <w:t>TN</w:t>
          </w:r>
        </w:smartTag>
        <w:r>
          <w:rPr>
            <w:rFonts w:ascii="Times New Roman" w:hAnsi="Times New Roman" w:cs="Times New Roman"/>
          </w:rPr>
          <w:t xml:space="preserve"> </w:t>
        </w:r>
        <w:smartTag w:uri="urn:schemas-microsoft-com:office:smarttags" w:element="PostalCode">
          <w:r>
            <w:rPr>
              <w:rFonts w:ascii="Times New Roman" w:hAnsi="Times New Roman" w:cs="Times New Roman"/>
            </w:rPr>
            <w:t>37235-1811</w:t>
          </w:r>
        </w:smartTag>
      </w:smartTag>
    </w:p>
    <w:p w14:paraId="44D3032C" w14:textId="77777777" w:rsidR="00F46AEB" w:rsidRDefault="00F46AEB" w:rsidP="0004773A">
      <w:pPr>
        <w:ind w:left="1440" w:hanging="1440"/>
        <w:rPr>
          <w:rFonts w:ascii="Times New Roman" w:hAnsi="Times New Roman" w:cs="Times New Roman"/>
        </w:rPr>
      </w:pPr>
      <w:r>
        <w:rPr>
          <w:rFonts w:ascii="Times New Roman" w:hAnsi="Times New Roman" w:cs="Times New Roman"/>
        </w:rPr>
        <w:t>For access to articles, see:</w:t>
      </w:r>
    </w:p>
    <w:p w14:paraId="3E80FF3A" w14:textId="3DC4E005" w:rsidR="0004773A" w:rsidRPr="00A80DF7" w:rsidRDefault="0004773A" w:rsidP="0004773A">
      <w:pPr>
        <w:ind w:left="1440" w:hanging="1440"/>
        <w:rPr>
          <w:rFonts w:ascii="Times New Roman" w:hAnsi="Times New Roman" w:cs="Times New Roman"/>
        </w:rPr>
      </w:pPr>
      <w:r w:rsidRPr="00A80DF7">
        <w:rPr>
          <w:rFonts w:ascii="Times New Roman" w:hAnsi="Times New Roman" w:cs="Times New Roman"/>
        </w:rPr>
        <w:t>&lt;http://</w:t>
      </w:r>
      <w:r w:rsidR="00B83B04" w:rsidRPr="00A80DF7">
        <w:rPr>
          <w:rFonts w:ascii="Times New Roman" w:hAnsi="Times New Roman" w:cs="Times New Roman"/>
        </w:rPr>
        <w:t>www.davidjhess.</w:t>
      </w:r>
      <w:r w:rsidR="00F46AEB">
        <w:rPr>
          <w:rFonts w:ascii="Times New Roman" w:hAnsi="Times New Roman" w:cs="Times New Roman"/>
        </w:rPr>
        <w:t>net</w:t>
      </w:r>
      <w:r w:rsidRPr="00A80DF7">
        <w:rPr>
          <w:rFonts w:ascii="Times New Roman" w:hAnsi="Times New Roman" w:cs="Times New Roman"/>
        </w:rPr>
        <w:t>&gt;</w:t>
      </w:r>
    </w:p>
    <w:p w14:paraId="75CC1854" w14:textId="77777777" w:rsidR="0004773A" w:rsidRPr="00A80DF7" w:rsidRDefault="0004773A" w:rsidP="0004773A">
      <w:pPr>
        <w:ind w:left="1440" w:hanging="1440"/>
        <w:rPr>
          <w:rFonts w:ascii="Times New Roman" w:hAnsi="Times New Roman" w:cs="Times New Roman"/>
        </w:rPr>
      </w:pPr>
    </w:p>
    <w:p w14:paraId="31CE3A90" w14:textId="77777777" w:rsidR="0004773A" w:rsidRPr="00A80DF7" w:rsidRDefault="0004773A" w:rsidP="0004773A">
      <w:pPr>
        <w:ind w:left="1440" w:hanging="1440"/>
        <w:rPr>
          <w:rFonts w:ascii="Times New Roman" w:hAnsi="Times New Roman" w:cs="Times New Roman"/>
        </w:rPr>
      </w:pPr>
    </w:p>
    <w:p w14:paraId="4FA97D74" w14:textId="77777777" w:rsidR="0004773A" w:rsidRPr="00A80DF7" w:rsidRDefault="00761F69" w:rsidP="00B76575">
      <w:pPr>
        <w:pStyle w:val="Heading1"/>
      </w:pPr>
      <w:r w:rsidRPr="00A80DF7">
        <w:t>ACADEMIC POSITIONS</w:t>
      </w:r>
    </w:p>
    <w:p w14:paraId="343EAE7F" w14:textId="77777777" w:rsidR="0004773A" w:rsidRPr="00A80DF7" w:rsidRDefault="0004773A" w:rsidP="0004773A">
      <w:pPr>
        <w:ind w:left="1440" w:hanging="1440"/>
        <w:rPr>
          <w:rFonts w:ascii="Times New Roman" w:hAnsi="Times New Roman" w:cs="Times New Roman"/>
        </w:rPr>
      </w:pPr>
    </w:p>
    <w:p w14:paraId="63B9126E" w14:textId="77777777" w:rsidR="00360965" w:rsidRDefault="00360965" w:rsidP="008C40F6">
      <w:pPr>
        <w:ind w:left="1440" w:hanging="1440"/>
        <w:rPr>
          <w:rFonts w:ascii="Times New Roman" w:hAnsi="Times New Roman" w:cs="Times New Roman"/>
        </w:rPr>
      </w:pPr>
      <w:r>
        <w:rPr>
          <w:rFonts w:ascii="Times New Roman" w:hAnsi="Times New Roman" w:cs="Times New Roman"/>
        </w:rPr>
        <w:t>2011-present   Professor, Sociology Department</w:t>
      </w:r>
      <w:r w:rsidR="008C40F6">
        <w:rPr>
          <w:rFonts w:ascii="Times New Roman" w:hAnsi="Times New Roman" w:cs="Times New Roman"/>
        </w:rPr>
        <w:t xml:space="preserve">, </w:t>
      </w:r>
      <w:r>
        <w:rPr>
          <w:rFonts w:ascii="Times New Roman" w:hAnsi="Times New Roman" w:cs="Times New Roman"/>
        </w:rPr>
        <w:t>Vanderbilt University</w:t>
      </w:r>
    </w:p>
    <w:p w14:paraId="75AF685F" w14:textId="65E1BD84" w:rsidR="00D2023A" w:rsidRDefault="0020635A" w:rsidP="00EC0011">
      <w:pPr>
        <w:ind w:left="1440" w:hanging="1440"/>
        <w:rPr>
          <w:rFonts w:ascii="Times New Roman" w:hAnsi="Times New Roman" w:cs="Times New Roman"/>
        </w:rPr>
      </w:pPr>
      <w:r>
        <w:rPr>
          <w:rFonts w:ascii="Times New Roman" w:hAnsi="Times New Roman" w:cs="Times New Roman"/>
        </w:rPr>
        <w:tab/>
      </w:r>
      <w:r>
        <w:t>James Thornton Fant Chair in Sustainability Studies</w:t>
      </w:r>
    </w:p>
    <w:p w14:paraId="6543F43A" w14:textId="5630C7FB" w:rsidR="0004773A" w:rsidRDefault="0004773A" w:rsidP="008C40F6">
      <w:pPr>
        <w:ind w:left="1440" w:hanging="1440"/>
        <w:rPr>
          <w:rFonts w:ascii="Times New Roman" w:hAnsi="Times New Roman" w:cs="Times New Roman"/>
        </w:rPr>
      </w:pPr>
      <w:r w:rsidRPr="00A80DF7">
        <w:rPr>
          <w:rFonts w:ascii="Times New Roman" w:hAnsi="Times New Roman" w:cs="Times New Roman"/>
        </w:rPr>
        <w:t>1989-</w:t>
      </w:r>
      <w:r w:rsidR="00360965">
        <w:rPr>
          <w:rFonts w:ascii="Times New Roman" w:hAnsi="Times New Roman" w:cs="Times New Roman"/>
        </w:rPr>
        <w:t>2011</w:t>
      </w:r>
      <w:r w:rsidRPr="00A80DF7">
        <w:rPr>
          <w:rFonts w:ascii="Times New Roman" w:hAnsi="Times New Roman" w:cs="Times New Roman"/>
        </w:rPr>
        <w:t xml:space="preserve">   </w:t>
      </w:r>
      <w:r w:rsidR="00360965">
        <w:rPr>
          <w:rFonts w:ascii="Times New Roman" w:hAnsi="Times New Roman" w:cs="Times New Roman"/>
        </w:rPr>
        <w:t xml:space="preserve">    </w:t>
      </w:r>
      <w:r w:rsidRPr="00A80DF7">
        <w:rPr>
          <w:rFonts w:ascii="Times New Roman" w:hAnsi="Times New Roman" w:cs="Times New Roman"/>
        </w:rPr>
        <w:t>Science and Technology Studies Department</w:t>
      </w:r>
    </w:p>
    <w:p w14:paraId="2874BF2D" w14:textId="216F160E" w:rsidR="00F46AEB" w:rsidRPr="00A80DF7" w:rsidRDefault="00F46AEB" w:rsidP="008C40F6">
      <w:pPr>
        <w:ind w:left="1440" w:hanging="1440"/>
        <w:rPr>
          <w:rFonts w:ascii="Times New Roman" w:hAnsi="Times New Roman" w:cs="Times New Roman"/>
        </w:rPr>
      </w:pPr>
      <w:r>
        <w:rPr>
          <w:rFonts w:ascii="Times New Roman" w:hAnsi="Times New Roman" w:cs="Times New Roman"/>
        </w:rPr>
        <w:tab/>
        <w:t>Assistant through full professor ranks</w:t>
      </w:r>
      <w:r w:rsidR="00A337FD">
        <w:rPr>
          <w:rFonts w:ascii="Times New Roman" w:hAnsi="Times New Roman" w:cs="Times New Roman"/>
        </w:rPr>
        <w:t xml:space="preserve">, department chair </w:t>
      </w:r>
    </w:p>
    <w:p w14:paraId="7AFD4EAD" w14:textId="77777777" w:rsidR="0004773A" w:rsidRPr="00A80DF7" w:rsidRDefault="0004773A" w:rsidP="0004773A">
      <w:pPr>
        <w:ind w:left="1440" w:hanging="1440"/>
        <w:rPr>
          <w:rFonts w:ascii="Times New Roman" w:hAnsi="Times New Roman" w:cs="Times New Roman"/>
        </w:rPr>
      </w:pPr>
      <w:r w:rsidRPr="00A80DF7">
        <w:rPr>
          <w:rFonts w:ascii="Times New Roman" w:hAnsi="Times New Roman" w:cs="Times New Roman"/>
        </w:rPr>
        <w:tab/>
        <w:t>Rensselaer Polytechnic Institute</w:t>
      </w:r>
    </w:p>
    <w:p w14:paraId="5756DD3A" w14:textId="77777777" w:rsidR="00761F69" w:rsidRDefault="00761F69" w:rsidP="00F66B33">
      <w:pPr>
        <w:ind w:left="1440" w:hanging="1440"/>
        <w:rPr>
          <w:rFonts w:ascii="Times New Roman" w:hAnsi="Times New Roman" w:cs="Times New Roman"/>
        </w:rPr>
      </w:pPr>
      <w:r w:rsidRPr="00A80DF7">
        <w:rPr>
          <w:rFonts w:ascii="Times New Roman" w:hAnsi="Times New Roman" w:cs="Times New Roman"/>
        </w:rPr>
        <w:t xml:space="preserve">1987-89 </w:t>
      </w:r>
      <w:r w:rsidRPr="00A80DF7">
        <w:rPr>
          <w:rFonts w:ascii="Times New Roman" w:hAnsi="Times New Roman" w:cs="Times New Roman"/>
        </w:rPr>
        <w:tab/>
        <w:t>Visiting Assistant Professor, Colgate University</w:t>
      </w:r>
    </w:p>
    <w:p w14:paraId="3A71DABA" w14:textId="77777777" w:rsidR="00F66B33" w:rsidRPr="00A80DF7" w:rsidRDefault="00F66B33" w:rsidP="00761F69">
      <w:pPr>
        <w:ind w:left="1440" w:hanging="1440"/>
        <w:rPr>
          <w:rFonts w:ascii="Times New Roman" w:hAnsi="Times New Roman" w:cs="Times New Roman"/>
        </w:rPr>
      </w:pPr>
    </w:p>
    <w:p w14:paraId="3CE0F78C" w14:textId="77777777" w:rsidR="00761F69" w:rsidRPr="00A80DF7" w:rsidRDefault="00761F69" w:rsidP="0004773A">
      <w:pPr>
        <w:ind w:left="1440"/>
        <w:rPr>
          <w:rFonts w:ascii="Times New Roman" w:hAnsi="Times New Roman" w:cs="Times New Roman"/>
        </w:rPr>
      </w:pPr>
    </w:p>
    <w:p w14:paraId="291FE99B" w14:textId="07348025" w:rsidR="0004773A" w:rsidRPr="00A80DF7" w:rsidRDefault="00B215D8" w:rsidP="00F46AEB">
      <w:pPr>
        <w:pStyle w:val="Heading1"/>
      </w:pPr>
      <w:r>
        <w:t>EDUCATION</w:t>
      </w:r>
    </w:p>
    <w:p w14:paraId="48519D80" w14:textId="0424CF68" w:rsidR="0004773A" w:rsidRPr="00A80DF7" w:rsidRDefault="00F66252" w:rsidP="0004773A">
      <w:pPr>
        <w:ind w:left="1440" w:hanging="1440"/>
        <w:rPr>
          <w:rFonts w:ascii="Times New Roman" w:hAnsi="Times New Roman" w:cs="Times New Roman"/>
        </w:rPr>
      </w:pPr>
      <w:r>
        <w:rPr>
          <w:rFonts w:ascii="Times New Roman" w:hAnsi="Times New Roman" w:cs="Times New Roman"/>
        </w:rPr>
        <w:t>Ph.D.</w:t>
      </w:r>
      <w:r>
        <w:rPr>
          <w:rFonts w:ascii="Times New Roman" w:hAnsi="Times New Roman" w:cs="Times New Roman"/>
        </w:rPr>
        <w:tab/>
      </w:r>
      <w:r w:rsidR="0004773A" w:rsidRPr="00A80DF7">
        <w:rPr>
          <w:rFonts w:ascii="Times New Roman" w:hAnsi="Times New Roman" w:cs="Times New Roman"/>
        </w:rPr>
        <w:t>Cornell University</w:t>
      </w:r>
      <w:r w:rsidR="00A27DCB">
        <w:rPr>
          <w:rFonts w:ascii="Times New Roman" w:hAnsi="Times New Roman" w:cs="Times New Roman"/>
        </w:rPr>
        <w:t xml:space="preserve">, </w:t>
      </w:r>
      <w:r w:rsidR="00065BEF">
        <w:rPr>
          <w:rFonts w:ascii="Times New Roman" w:hAnsi="Times New Roman" w:cs="Times New Roman"/>
        </w:rPr>
        <w:t xml:space="preserve">Anthropology </w:t>
      </w:r>
      <w:r w:rsidR="00A27DCB">
        <w:rPr>
          <w:rFonts w:ascii="Times New Roman" w:hAnsi="Times New Roman" w:cs="Times New Roman"/>
        </w:rPr>
        <w:t>with Latin American Studies</w:t>
      </w:r>
      <w:r>
        <w:rPr>
          <w:rFonts w:ascii="Times New Roman" w:hAnsi="Times New Roman" w:cs="Times New Roman"/>
        </w:rPr>
        <w:t xml:space="preserve"> </w:t>
      </w:r>
    </w:p>
    <w:p w14:paraId="7E140832" w14:textId="0479F256" w:rsidR="0004773A" w:rsidRPr="00A80DF7" w:rsidRDefault="00F66252" w:rsidP="0004773A">
      <w:pPr>
        <w:ind w:left="1440" w:hanging="1440"/>
        <w:rPr>
          <w:rFonts w:ascii="Times New Roman" w:hAnsi="Times New Roman" w:cs="Times New Roman"/>
        </w:rPr>
      </w:pPr>
      <w:r>
        <w:rPr>
          <w:rFonts w:ascii="Times New Roman" w:hAnsi="Times New Roman" w:cs="Times New Roman"/>
        </w:rPr>
        <w:t>M.A.</w:t>
      </w:r>
      <w:r>
        <w:rPr>
          <w:rFonts w:ascii="Times New Roman" w:hAnsi="Times New Roman" w:cs="Times New Roman"/>
        </w:rPr>
        <w:tab/>
        <w:t xml:space="preserve">Cornell University, Anthropology </w:t>
      </w:r>
    </w:p>
    <w:p w14:paraId="618B580E" w14:textId="583DCEBB" w:rsidR="00547FC7" w:rsidRDefault="00F66252" w:rsidP="00547FC7">
      <w:pPr>
        <w:ind w:left="1440" w:hanging="1440"/>
        <w:rPr>
          <w:rFonts w:ascii="Times New Roman" w:hAnsi="Times New Roman" w:cs="Times New Roman"/>
        </w:rPr>
      </w:pPr>
      <w:r>
        <w:rPr>
          <w:rFonts w:ascii="Times New Roman" w:hAnsi="Times New Roman" w:cs="Times New Roman"/>
        </w:rPr>
        <w:t>B.A.</w:t>
      </w:r>
      <w:r w:rsidR="0004773A" w:rsidRPr="00A80DF7">
        <w:rPr>
          <w:rFonts w:ascii="Times New Roman" w:hAnsi="Times New Roman" w:cs="Times New Roman"/>
        </w:rPr>
        <w:tab/>
        <w:t>Harvard University</w:t>
      </w:r>
      <w:r>
        <w:rPr>
          <w:rFonts w:ascii="Times New Roman" w:hAnsi="Times New Roman" w:cs="Times New Roman"/>
        </w:rPr>
        <w:t xml:space="preserve">, Economics </w:t>
      </w:r>
    </w:p>
    <w:p w14:paraId="39BDEE86" w14:textId="77777777" w:rsidR="00F66B33" w:rsidRPr="00A80DF7" w:rsidRDefault="00F66B33" w:rsidP="00547FC7">
      <w:pPr>
        <w:ind w:left="1440" w:hanging="1440"/>
        <w:rPr>
          <w:rFonts w:ascii="Times New Roman" w:hAnsi="Times New Roman" w:cs="Times New Roman"/>
        </w:rPr>
      </w:pPr>
    </w:p>
    <w:p w14:paraId="46745190" w14:textId="77777777" w:rsidR="00955820" w:rsidRPr="00A80DF7" w:rsidRDefault="00955820" w:rsidP="0004773A">
      <w:pPr>
        <w:ind w:left="1440" w:hanging="1440"/>
        <w:rPr>
          <w:rFonts w:ascii="Times New Roman" w:hAnsi="Times New Roman" w:cs="Times New Roman"/>
        </w:rPr>
      </w:pPr>
    </w:p>
    <w:p w14:paraId="7769D4B4" w14:textId="07789EF5" w:rsidR="0004773A" w:rsidRPr="00A80DF7" w:rsidRDefault="00F92CBC" w:rsidP="003D6CF7">
      <w:pPr>
        <w:pStyle w:val="Heading1"/>
      </w:pPr>
      <w:r w:rsidRPr="00A80DF7">
        <w:t>AWARDS</w:t>
      </w:r>
    </w:p>
    <w:p w14:paraId="321203F7" w14:textId="783C61F0" w:rsidR="001961C2" w:rsidRPr="00A80DF7" w:rsidRDefault="003D6CF7" w:rsidP="0004773A">
      <w:pPr>
        <w:ind w:left="1440" w:hanging="1440"/>
        <w:rPr>
          <w:rFonts w:ascii="Times New Roman" w:hAnsi="Times New Roman" w:cs="Times New Roman"/>
        </w:rPr>
      </w:pPr>
      <w:r>
        <w:rPr>
          <w:rFonts w:ascii="Times New Roman" w:hAnsi="Times New Roman" w:cs="Times New Roman"/>
        </w:rPr>
        <w:t>2023</w:t>
      </w:r>
      <w:r>
        <w:rPr>
          <w:rFonts w:ascii="Times New Roman" w:hAnsi="Times New Roman" w:cs="Times New Roman"/>
        </w:rPr>
        <w:tab/>
        <w:t>Chancellor’s award for immersion mentoring, Vanderbilt University</w:t>
      </w:r>
    </w:p>
    <w:p w14:paraId="5566F75B" w14:textId="77777777" w:rsidR="00D76C95" w:rsidRDefault="00D76C95" w:rsidP="00D76C95">
      <w:pPr>
        <w:tabs>
          <w:tab w:val="left" w:pos="1440"/>
        </w:tabs>
        <w:ind w:left="1980" w:hanging="1980"/>
        <w:rPr>
          <w:rFonts w:ascii="Times New Roman" w:hAnsi="Times New Roman" w:cs="Times New Roman"/>
        </w:rPr>
      </w:pPr>
      <w:r>
        <w:rPr>
          <w:rFonts w:ascii="Times New Roman" w:hAnsi="Times New Roman" w:cs="Times New Roman"/>
        </w:rPr>
        <w:t>2019</w:t>
      </w:r>
      <w:r>
        <w:rPr>
          <w:rFonts w:ascii="Times New Roman" w:hAnsi="Times New Roman" w:cs="Times New Roman"/>
        </w:rPr>
        <w:tab/>
        <w:t>Ernest A. Jones Faculty Adviser Award, Vanderbilt University</w:t>
      </w:r>
    </w:p>
    <w:p w14:paraId="1B4490F5" w14:textId="06CEA66A" w:rsidR="00C3060A" w:rsidRDefault="00C3060A" w:rsidP="00D80E17">
      <w:pPr>
        <w:tabs>
          <w:tab w:val="left" w:pos="1440"/>
        </w:tabs>
        <w:ind w:left="1980" w:hanging="1980"/>
        <w:rPr>
          <w:rFonts w:ascii="Times New Roman" w:hAnsi="Times New Roman" w:cs="Times New Roman"/>
        </w:rPr>
      </w:pPr>
      <w:r>
        <w:rPr>
          <w:rFonts w:ascii="Times New Roman" w:hAnsi="Times New Roman" w:cs="Times New Roman"/>
        </w:rPr>
        <w:t>2012</w:t>
      </w:r>
      <w:r>
        <w:rPr>
          <w:rFonts w:ascii="Times New Roman" w:hAnsi="Times New Roman" w:cs="Times New Roman"/>
        </w:rPr>
        <w:tab/>
        <w:t xml:space="preserve">Star-Nelkin Award, </w:t>
      </w:r>
      <w:r w:rsidR="00D80E17">
        <w:rPr>
          <w:rFonts w:ascii="Times New Roman" w:hAnsi="Times New Roman" w:cs="Times New Roman"/>
        </w:rPr>
        <w:t xml:space="preserve">Section on Knowledge and Society, </w:t>
      </w:r>
      <w:r>
        <w:rPr>
          <w:rFonts w:ascii="Times New Roman" w:hAnsi="Times New Roman" w:cs="Times New Roman"/>
        </w:rPr>
        <w:t>American Sociological Association, for</w:t>
      </w:r>
      <w:r w:rsidR="00D80E17">
        <w:rPr>
          <w:rFonts w:ascii="Times New Roman" w:hAnsi="Times New Roman" w:cs="Times New Roman"/>
        </w:rPr>
        <w:t xml:space="preserve"> </w:t>
      </w:r>
      <w:r>
        <w:rPr>
          <w:rFonts w:ascii="Times New Roman" w:hAnsi="Times New Roman" w:cs="Times New Roman"/>
        </w:rPr>
        <w:t>“Science and Neoliberal Globalization”</w:t>
      </w:r>
      <w:r w:rsidR="00D57EE2">
        <w:rPr>
          <w:rFonts w:ascii="Times New Roman" w:hAnsi="Times New Roman" w:cs="Times New Roman"/>
        </w:rPr>
        <w:t xml:space="preserve"> (coauthored)</w:t>
      </w:r>
      <w:r>
        <w:rPr>
          <w:rFonts w:ascii="Times New Roman" w:hAnsi="Times New Roman" w:cs="Times New Roman"/>
        </w:rPr>
        <w:t xml:space="preserve"> in </w:t>
      </w:r>
      <w:r w:rsidRPr="00C3060A">
        <w:rPr>
          <w:rFonts w:ascii="Times New Roman" w:hAnsi="Times New Roman" w:cs="Times New Roman"/>
          <w:i/>
        </w:rPr>
        <w:t>Theory and Society</w:t>
      </w:r>
    </w:p>
    <w:p w14:paraId="7214B99F" w14:textId="77777777" w:rsidR="00CA5BF9" w:rsidRDefault="00CA5BF9" w:rsidP="00960C1D">
      <w:pPr>
        <w:tabs>
          <w:tab w:val="left" w:pos="1440"/>
        </w:tabs>
        <w:ind w:left="1980" w:hanging="1980"/>
        <w:rPr>
          <w:rFonts w:ascii="Times New Roman" w:hAnsi="Times New Roman" w:cs="Times New Roman"/>
        </w:rPr>
      </w:pPr>
      <w:r>
        <w:rPr>
          <w:rFonts w:ascii="Times New Roman" w:hAnsi="Times New Roman" w:cs="Times New Roman"/>
        </w:rPr>
        <w:t>2011</w:t>
      </w:r>
      <w:r>
        <w:rPr>
          <w:rFonts w:ascii="Times New Roman" w:hAnsi="Times New Roman" w:cs="Times New Roman"/>
        </w:rPr>
        <w:tab/>
        <w:t>Wiley Distinguished Professor Award, Rensselaer Polytechnic Institute</w:t>
      </w:r>
    </w:p>
    <w:p w14:paraId="2021FC14" w14:textId="77777777" w:rsidR="00ED6014" w:rsidRDefault="00ED6014" w:rsidP="00960C1D">
      <w:pPr>
        <w:tabs>
          <w:tab w:val="left" w:pos="1440"/>
        </w:tabs>
        <w:ind w:left="1980" w:hanging="1980"/>
        <w:rPr>
          <w:rFonts w:ascii="Times New Roman" w:hAnsi="Times New Roman" w:cs="Times New Roman"/>
        </w:rPr>
      </w:pPr>
      <w:r>
        <w:rPr>
          <w:rFonts w:ascii="Times New Roman" w:hAnsi="Times New Roman" w:cs="Times New Roman"/>
        </w:rPr>
        <w:t>2010</w:t>
      </w:r>
      <w:r>
        <w:rPr>
          <w:rFonts w:ascii="Times New Roman" w:hAnsi="Times New Roman" w:cs="Times New Roman"/>
        </w:rPr>
        <w:tab/>
        <w:t>Prize for Exemplary Cross-Field Scholarship, General Anthropology Division, American Anthropological Association for the article “Crosscurrent</w:t>
      </w:r>
      <w:r w:rsidR="00F07F39">
        <w:rPr>
          <w:rFonts w:ascii="Times New Roman" w:hAnsi="Times New Roman" w:cs="Times New Roman"/>
        </w:rPr>
        <w:t>s</w:t>
      </w:r>
      <w:r w:rsidR="00FD0CE7">
        <w:rPr>
          <w:rFonts w:ascii="Times New Roman" w:hAnsi="Times New Roman" w:cs="Times New Roman"/>
        </w:rPr>
        <w:t>,</w:t>
      </w:r>
      <w:r>
        <w:rPr>
          <w:rFonts w:ascii="Times New Roman" w:hAnsi="Times New Roman" w:cs="Times New Roman"/>
        </w:rPr>
        <w:t xml:space="preserve">” published in the </w:t>
      </w:r>
      <w:r w:rsidRPr="00ED6014">
        <w:rPr>
          <w:rFonts w:ascii="Times New Roman" w:hAnsi="Times New Roman" w:cs="Times New Roman"/>
          <w:i/>
        </w:rPr>
        <w:t>American Anthropologist</w:t>
      </w:r>
    </w:p>
    <w:p w14:paraId="52D053B8" w14:textId="77777777" w:rsidR="00E8042A" w:rsidRDefault="00E8042A" w:rsidP="00960C1D">
      <w:pPr>
        <w:tabs>
          <w:tab w:val="left" w:pos="1440"/>
        </w:tabs>
        <w:ind w:left="1980" w:hanging="1980"/>
        <w:rPr>
          <w:rFonts w:ascii="Times New Roman" w:hAnsi="Times New Roman" w:cs="Times New Roman"/>
        </w:rPr>
      </w:pPr>
      <w:r>
        <w:rPr>
          <w:rFonts w:ascii="Times New Roman" w:hAnsi="Times New Roman" w:cs="Times New Roman"/>
        </w:rPr>
        <w:t>2009</w:t>
      </w:r>
      <w:r>
        <w:rPr>
          <w:rFonts w:ascii="Times New Roman" w:hAnsi="Times New Roman" w:cs="Times New Roman"/>
        </w:rPr>
        <w:tab/>
        <w:t>Robert K. Merton Award, Section on Knowledge and Technology, American Sociological Association,</w:t>
      </w:r>
      <w:r w:rsidR="00A86407">
        <w:rPr>
          <w:rFonts w:ascii="Times New Roman" w:hAnsi="Times New Roman" w:cs="Times New Roman"/>
        </w:rPr>
        <w:t xml:space="preserve"> for an o</w:t>
      </w:r>
      <w:r w:rsidR="00A86407" w:rsidRPr="00A86407">
        <w:rPr>
          <w:rFonts w:ascii="Times New Roman" w:hAnsi="Times New Roman" w:cs="Times New Roman"/>
        </w:rPr>
        <w:t>utstanding book on science, knowledge or technology published during the preceding 3 years</w:t>
      </w:r>
    </w:p>
    <w:p w14:paraId="4C418922" w14:textId="77777777" w:rsidR="0004773A" w:rsidRPr="00A80DF7" w:rsidRDefault="00742187" w:rsidP="005D3640">
      <w:pPr>
        <w:ind w:left="1980" w:hanging="1980"/>
        <w:rPr>
          <w:rFonts w:ascii="Times New Roman" w:hAnsi="Times New Roman" w:cs="Times New Roman"/>
        </w:rPr>
      </w:pPr>
      <w:r w:rsidRPr="00A80DF7">
        <w:rPr>
          <w:rFonts w:ascii="Times New Roman" w:hAnsi="Times New Roman" w:cs="Times New Roman"/>
        </w:rPr>
        <w:lastRenderedPageBreak/>
        <w:t xml:space="preserve">2000                </w:t>
      </w:r>
      <w:r w:rsidR="0004773A" w:rsidRPr="00A80DF7">
        <w:rPr>
          <w:rFonts w:ascii="Times New Roman" w:hAnsi="Times New Roman" w:cs="Times New Roman"/>
        </w:rPr>
        <w:t>Diana Forsythe Prize, Committee of the Anthropology of Science and Technology and Society for the Anthropology of Work, American Anthro</w:t>
      </w:r>
      <w:r w:rsidR="006C533C">
        <w:rPr>
          <w:rFonts w:ascii="Times New Roman" w:hAnsi="Times New Roman" w:cs="Times New Roman"/>
        </w:rPr>
        <w:t xml:space="preserve">pological Association, for the </w:t>
      </w:r>
      <w:r w:rsidR="0004773A" w:rsidRPr="00A80DF7">
        <w:rPr>
          <w:rFonts w:ascii="Times New Roman" w:hAnsi="Times New Roman" w:cs="Times New Roman"/>
        </w:rPr>
        <w:t xml:space="preserve">best book or series of published articles in </w:t>
      </w:r>
      <w:r w:rsidR="006C533C">
        <w:rPr>
          <w:rFonts w:ascii="Times New Roman" w:hAnsi="Times New Roman" w:cs="Times New Roman"/>
        </w:rPr>
        <w:t>the anthropology of</w:t>
      </w:r>
      <w:r w:rsidR="0004773A" w:rsidRPr="00A80DF7">
        <w:rPr>
          <w:rFonts w:ascii="Times New Roman" w:hAnsi="Times New Roman" w:cs="Times New Roman"/>
        </w:rPr>
        <w:t xml:space="preserve"> work, science, and/or tec</w:t>
      </w:r>
      <w:r w:rsidR="006C533C">
        <w:rPr>
          <w:rFonts w:ascii="Times New Roman" w:hAnsi="Times New Roman" w:cs="Times New Roman"/>
        </w:rPr>
        <w:t>hnology, including biomedicine</w:t>
      </w:r>
    </w:p>
    <w:p w14:paraId="4E871776" w14:textId="77777777" w:rsidR="00315678" w:rsidRPr="00A80DF7" w:rsidRDefault="00315678" w:rsidP="00315678">
      <w:pPr>
        <w:ind w:left="1980" w:hanging="1980"/>
        <w:rPr>
          <w:rFonts w:ascii="Times New Roman" w:hAnsi="Times New Roman" w:cs="Times New Roman"/>
        </w:rPr>
      </w:pPr>
      <w:r w:rsidRPr="00A80DF7">
        <w:rPr>
          <w:rFonts w:ascii="Times New Roman" w:hAnsi="Times New Roman" w:cs="Times New Roman"/>
        </w:rPr>
        <w:t>1995                Senior Fulbright Fellowship, Brazil, and visiting professor, Universidade Federal Fluminense</w:t>
      </w:r>
    </w:p>
    <w:p w14:paraId="2F9BE14F" w14:textId="77777777" w:rsidR="0004773A" w:rsidRPr="00A80DF7" w:rsidRDefault="002C1DE6" w:rsidP="005D3640">
      <w:pPr>
        <w:ind w:left="1980" w:hanging="1980"/>
        <w:rPr>
          <w:rFonts w:ascii="Times New Roman" w:hAnsi="Times New Roman" w:cs="Times New Roman"/>
        </w:rPr>
      </w:pPr>
      <w:r w:rsidRPr="00A80DF7">
        <w:rPr>
          <w:rFonts w:ascii="Times New Roman" w:hAnsi="Times New Roman" w:cs="Times New Roman"/>
        </w:rPr>
        <w:t xml:space="preserve">1995                </w:t>
      </w:r>
      <w:smartTag w:uri="urn:schemas-microsoft-com:office:smarttags" w:element="place">
        <w:r w:rsidR="0004773A" w:rsidRPr="00A80DF7">
          <w:rPr>
            <w:rFonts w:ascii="Times New Roman" w:hAnsi="Times New Roman" w:cs="Times New Roman"/>
          </w:rPr>
          <w:t>Rensselaer</w:t>
        </w:r>
      </w:smartTag>
      <w:r w:rsidR="0004773A" w:rsidRPr="00A80DF7">
        <w:rPr>
          <w:rFonts w:ascii="Times New Roman" w:hAnsi="Times New Roman" w:cs="Times New Roman"/>
        </w:rPr>
        <w:t xml:space="preserve"> Early Career Award</w:t>
      </w:r>
    </w:p>
    <w:p w14:paraId="0A1F6C91" w14:textId="77777777" w:rsidR="0004773A" w:rsidRPr="00A80DF7" w:rsidRDefault="002556EF" w:rsidP="005D3640">
      <w:pPr>
        <w:ind w:left="1980" w:hanging="1980"/>
        <w:rPr>
          <w:rFonts w:ascii="Times New Roman" w:hAnsi="Times New Roman" w:cs="Times New Roman"/>
        </w:rPr>
      </w:pPr>
      <w:r>
        <w:rPr>
          <w:rFonts w:ascii="Times New Roman" w:hAnsi="Times New Roman" w:cs="Times New Roman"/>
        </w:rPr>
        <w:t xml:space="preserve">1991-1993       </w:t>
      </w:r>
      <w:r w:rsidR="0004773A" w:rsidRPr="00A80DF7">
        <w:rPr>
          <w:rFonts w:ascii="Times New Roman" w:hAnsi="Times New Roman" w:cs="Times New Roman"/>
        </w:rPr>
        <w:t>Rensselaer Distinguished Teaching Fellowship Award</w:t>
      </w:r>
    </w:p>
    <w:p w14:paraId="0F561DA5" w14:textId="77777777" w:rsidR="00A323E5" w:rsidRPr="00A80DF7" w:rsidRDefault="00A323E5" w:rsidP="00FA3EBB">
      <w:pPr>
        <w:rPr>
          <w:rFonts w:ascii="Times New Roman" w:hAnsi="Times New Roman" w:cs="Times New Roman"/>
        </w:rPr>
      </w:pPr>
    </w:p>
    <w:p w14:paraId="33AAD21E" w14:textId="77777777" w:rsidR="00567927" w:rsidRDefault="00567927" w:rsidP="00225284">
      <w:pPr>
        <w:rPr>
          <w:rFonts w:ascii="Times New Roman" w:hAnsi="Times New Roman" w:cs="Times New Roman"/>
        </w:rPr>
      </w:pPr>
    </w:p>
    <w:p w14:paraId="5E89CB86" w14:textId="78B25A25" w:rsidR="0048115E" w:rsidRDefault="00DF0561" w:rsidP="00B76575">
      <w:pPr>
        <w:pStyle w:val="Heading1"/>
      </w:pPr>
      <w:r>
        <w:t>RESEARCH</w:t>
      </w:r>
    </w:p>
    <w:p w14:paraId="22972D57" w14:textId="3EBC97AC" w:rsidR="00C329AA" w:rsidRDefault="00C329AA" w:rsidP="00EF5501">
      <w:pPr>
        <w:ind w:left="720" w:hanging="720"/>
      </w:pPr>
      <w:bookmarkStart w:id="0" w:name="_Hlk142209632"/>
      <w:r>
        <w:t xml:space="preserve">Referent literatures: </w:t>
      </w:r>
      <w:r w:rsidR="00C8528C">
        <w:t>sociology and anthropology of science</w:t>
      </w:r>
      <w:r w:rsidR="00846CF3">
        <w:t xml:space="preserve">, technology, </w:t>
      </w:r>
      <w:r w:rsidR="00812F3E">
        <w:t xml:space="preserve">health, </w:t>
      </w:r>
      <w:r w:rsidR="00846CF3">
        <w:t xml:space="preserve">and the environment, with an emphasis on public understandings and </w:t>
      </w:r>
      <w:r w:rsidR="003D766F">
        <w:t>mobilized publics (coalitions, social movements)</w:t>
      </w:r>
    </w:p>
    <w:p w14:paraId="7D6E0200" w14:textId="70899DBC" w:rsidR="00C329AA" w:rsidRDefault="00C329AA" w:rsidP="00EF5501">
      <w:pPr>
        <w:ind w:left="720" w:hanging="720"/>
      </w:pPr>
      <w:r>
        <w:t>Topical areas: energy, transportation</w:t>
      </w:r>
      <w:r w:rsidR="003726D8">
        <w:t>, infrastructure</w:t>
      </w:r>
      <w:r w:rsidR="00FC16AF">
        <w:t>,</w:t>
      </w:r>
      <w:r w:rsidR="002B70AC">
        <w:t xml:space="preserve"> </w:t>
      </w:r>
      <w:r w:rsidR="007F2AA9">
        <w:t>complementary and alternative medicine</w:t>
      </w:r>
    </w:p>
    <w:bookmarkEnd w:id="0"/>
    <w:p w14:paraId="05EF0E29" w14:textId="77777777" w:rsidR="00DF0561" w:rsidRDefault="00DF0561" w:rsidP="00DF0561"/>
    <w:p w14:paraId="2B509036" w14:textId="6D392F8E" w:rsidR="00B55543" w:rsidRPr="00A80DF7" w:rsidRDefault="00B55543" w:rsidP="00037AA5">
      <w:pPr>
        <w:pStyle w:val="Heading1"/>
      </w:pPr>
      <w:r w:rsidRPr="00A80DF7">
        <w:t>I.  Books and Edited Volumes</w:t>
      </w:r>
    </w:p>
    <w:p w14:paraId="4CB941C1" w14:textId="77777777" w:rsidR="00B55543" w:rsidRPr="00A80DF7" w:rsidRDefault="00B55543" w:rsidP="00B55543">
      <w:pPr>
        <w:rPr>
          <w:rFonts w:ascii="Times New Roman" w:hAnsi="Times New Roman" w:cs="Times New Roman"/>
        </w:rPr>
      </w:pPr>
    </w:p>
    <w:p w14:paraId="7A1C76A8" w14:textId="35D9DF30" w:rsidR="00B55543" w:rsidRDefault="00B55543" w:rsidP="00B55543">
      <w:pPr>
        <w:tabs>
          <w:tab w:val="left" w:pos="900"/>
        </w:tabs>
        <w:ind w:left="1440" w:hanging="1440"/>
        <w:rPr>
          <w:rFonts w:ascii="Times New Roman" w:hAnsi="Times New Roman" w:cs="Times New Roman"/>
        </w:rPr>
      </w:pPr>
      <w:r>
        <w:rPr>
          <w:rFonts w:ascii="Times New Roman" w:hAnsi="Times New Roman" w:cs="Times New Roman"/>
        </w:rPr>
        <w:t>1</w:t>
      </w:r>
      <w:r w:rsidR="008301C6">
        <w:rPr>
          <w:rFonts w:ascii="Times New Roman" w:hAnsi="Times New Roman" w:cs="Times New Roman"/>
        </w:rPr>
        <w:t>7</w:t>
      </w:r>
      <w:r>
        <w:rPr>
          <w:rFonts w:ascii="Times New Roman" w:hAnsi="Times New Roman" w:cs="Times New Roman"/>
        </w:rPr>
        <w:t>. 2016</w:t>
      </w:r>
      <w:r>
        <w:rPr>
          <w:rFonts w:ascii="Times New Roman" w:hAnsi="Times New Roman" w:cs="Times New Roman"/>
        </w:rPr>
        <w:tab/>
      </w:r>
      <w:r>
        <w:rPr>
          <w:rFonts w:ascii="Times New Roman" w:hAnsi="Times New Roman" w:cs="Times New Roman"/>
          <w:i/>
        </w:rPr>
        <w:t>Undone Science</w:t>
      </w:r>
      <w:r w:rsidRPr="0061044B">
        <w:rPr>
          <w:rFonts w:ascii="Times New Roman" w:hAnsi="Times New Roman" w:cs="Times New Roman"/>
          <w:i/>
        </w:rPr>
        <w:t xml:space="preserve">: Social Movements, </w:t>
      </w:r>
      <w:r>
        <w:rPr>
          <w:rFonts w:ascii="Times New Roman" w:hAnsi="Times New Roman" w:cs="Times New Roman"/>
          <w:i/>
        </w:rPr>
        <w:t>Mobilized Publics</w:t>
      </w:r>
      <w:r w:rsidRPr="0061044B">
        <w:rPr>
          <w:rFonts w:ascii="Times New Roman" w:hAnsi="Times New Roman" w:cs="Times New Roman"/>
          <w:i/>
        </w:rPr>
        <w:t>, and Industrial Transitions.</w:t>
      </w:r>
      <w:r>
        <w:rPr>
          <w:rFonts w:ascii="Times New Roman" w:hAnsi="Times New Roman" w:cs="Times New Roman"/>
        </w:rPr>
        <w:t xml:space="preserve"> MIT Press.</w:t>
      </w:r>
    </w:p>
    <w:p w14:paraId="3100FA4D" w14:textId="0D05CA08" w:rsidR="00B55543" w:rsidRPr="00B449EB" w:rsidRDefault="00B55543" w:rsidP="00B55543">
      <w:pPr>
        <w:tabs>
          <w:tab w:val="left" w:pos="900"/>
        </w:tabs>
        <w:ind w:left="1440" w:hanging="1440"/>
      </w:pPr>
      <w:r>
        <w:rPr>
          <w:rFonts w:ascii="Times New Roman" w:hAnsi="Times New Roman" w:cs="Times New Roman"/>
        </w:rPr>
        <w:t>1</w:t>
      </w:r>
      <w:r w:rsidR="008301C6">
        <w:rPr>
          <w:rFonts w:ascii="Times New Roman" w:hAnsi="Times New Roman" w:cs="Times New Roman"/>
        </w:rPr>
        <w:t>6</w:t>
      </w:r>
      <w:r>
        <w:rPr>
          <w:rFonts w:ascii="Times New Roman" w:hAnsi="Times New Roman" w:cs="Times New Roman"/>
        </w:rPr>
        <w:t>. 2014</w:t>
      </w:r>
      <w:r>
        <w:rPr>
          <w:rFonts w:ascii="Times New Roman" w:hAnsi="Times New Roman" w:cs="Times New Roman"/>
        </w:rPr>
        <w:tab/>
      </w:r>
      <w:bookmarkStart w:id="1" w:name="_Hlk22738804"/>
      <w:r w:rsidRPr="008D7577">
        <w:rPr>
          <w:i/>
        </w:rPr>
        <w:t>Fields of Knowledge: Science, Politics, and Publics in the Neoliberal Age</w:t>
      </w:r>
      <w:r>
        <w:t xml:space="preserve"> (</w:t>
      </w:r>
      <w:r w:rsidRPr="00B449EB">
        <w:rPr>
          <w:i/>
        </w:rPr>
        <w:t>Political Power and Social Theory</w:t>
      </w:r>
      <w:r>
        <w:t>, vol. 27), edited by Scott Frickel and David J. Hess.</w:t>
      </w:r>
      <w:bookmarkEnd w:id="1"/>
    </w:p>
    <w:p w14:paraId="0D8F2BC6" w14:textId="34379C0C" w:rsidR="00B55543" w:rsidRDefault="00B55543" w:rsidP="00B55543">
      <w:pPr>
        <w:tabs>
          <w:tab w:val="left" w:pos="900"/>
        </w:tabs>
        <w:ind w:left="1440" w:hanging="1440"/>
        <w:rPr>
          <w:rFonts w:ascii="Times New Roman" w:hAnsi="Times New Roman" w:cs="Times New Roman"/>
        </w:rPr>
      </w:pPr>
      <w:r>
        <w:rPr>
          <w:rFonts w:ascii="Times New Roman" w:hAnsi="Times New Roman" w:cs="Times New Roman"/>
        </w:rPr>
        <w:t>1</w:t>
      </w:r>
      <w:r w:rsidR="008301C6">
        <w:rPr>
          <w:rFonts w:ascii="Times New Roman" w:hAnsi="Times New Roman" w:cs="Times New Roman"/>
        </w:rPr>
        <w:t>5</w:t>
      </w:r>
      <w:r>
        <w:rPr>
          <w:rFonts w:ascii="Times New Roman" w:hAnsi="Times New Roman" w:cs="Times New Roman"/>
        </w:rPr>
        <w:t>. 2012</w:t>
      </w:r>
      <w:r>
        <w:rPr>
          <w:rFonts w:ascii="Times New Roman" w:hAnsi="Times New Roman" w:cs="Times New Roman"/>
        </w:rPr>
        <w:tab/>
      </w:r>
      <w:r w:rsidRPr="00992671">
        <w:rPr>
          <w:rFonts w:ascii="Times New Roman" w:hAnsi="Times New Roman" w:cs="Times New Roman"/>
          <w:i/>
        </w:rPr>
        <w:t>Good Green Jobs in a Global Economy</w:t>
      </w:r>
      <w:r>
        <w:rPr>
          <w:rFonts w:ascii="Times New Roman" w:hAnsi="Times New Roman" w:cs="Times New Roman"/>
        </w:rPr>
        <w:t>. MIT Press. Analysis of the intersection of green transition politics and the relative decline of the U.S. in the global economy, factors behind the unevenness of green transition policies in the U.S.</w:t>
      </w:r>
    </w:p>
    <w:p w14:paraId="3354EFD7" w14:textId="33FF6349" w:rsidR="00B55543" w:rsidRDefault="00B55543" w:rsidP="00B55543">
      <w:pPr>
        <w:tabs>
          <w:tab w:val="left" w:pos="900"/>
        </w:tabs>
        <w:ind w:left="1440" w:hanging="1440"/>
        <w:rPr>
          <w:rFonts w:ascii="Times New Roman" w:hAnsi="Times New Roman" w:cs="Times New Roman"/>
        </w:rPr>
      </w:pPr>
      <w:r>
        <w:rPr>
          <w:rFonts w:ascii="Times New Roman" w:hAnsi="Times New Roman" w:cs="Times New Roman"/>
        </w:rPr>
        <w:t>1</w:t>
      </w:r>
      <w:r w:rsidR="008301C6">
        <w:rPr>
          <w:rFonts w:ascii="Times New Roman" w:hAnsi="Times New Roman" w:cs="Times New Roman"/>
        </w:rPr>
        <w:t>4</w:t>
      </w:r>
      <w:r>
        <w:rPr>
          <w:rFonts w:ascii="Times New Roman" w:hAnsi="Times New Roman" w:cs="Times New Roman"/>
        </w:rPr>
        <w:t>. 2009</w:t>
      </w:r>
      <w:r>
        <w:rPr>
          <w:rFonts w:ascii="Times New Roman" w:hAnsi="Times New Roman" w:cs="Times New Roman"/>
        </w:rPr>
        <w:tab/>
      </w:r>
      <w:r>
        <w:rPr>
          <w:rFonts w:ascii="Times New Roman" w:hAnsi="Times New Roman" w:cs="Times New Roman"/>
          <w:i/>
        </w:rPr>
        <w:t>Localist Movements in a Global Economy.</w:t>
      </w:r>
      <w:r>
        <w:rPr>
          <w:rFonts w:ascii="Times New Roman" w:hAnsi="Times New Roman" w:cs="Times New Roman"/>
        </w:rPr>
        <w:t xml:space="preserve"> MIT Press. Analysis of environmental and equity dimensions of the economic development, buy local movements, urban agriculture, local energy, and community media with historical contextualization and policy analysis.  Supplemental case studies at www.davidjhess.org. Excerpted in:</w:t>
      </w:r>
    </w:p>
    <w:p w14:paraId="5C81CD7E" w14:textId="77777777" w:rsidR="00B55543" w:rsidRDefault="00B55543" w:rsidP="00B55543">
      <w:pPr>
        <w:ind w:left="1440" w:hanging="1440"/>
        <w:rPr>
          <w:rFonts w:ascii="Times New Roman" w:hAnsi="Times New Roman" w:cs="Times New Roman"/>
        </w:rPr>
      </w:pPr>
      <w:r>
        <w:rPr>
          <w:rFonts w:ascii="Times New Roman" w:hAnsi="Times New Roman" w:cs="Times New Roman"/>
        </w:rPr>
        <w:tab/>
      </w:r>
      <w:r w:rsidRPr="00396FA8">
        <w:rPr>
          <w:rFonts w:ascii="Times New Roman" w:hAnsi="Times New Roman" w:cs="Times New Roman"/>
          <w:i/>
        </w:rPr>
        <w:t xml:space="preserve">Localization: </w:t>
      </w:r>
      <w:r>
        <w:rPr>
          <w:rFonts w:ascii="Times New Roman" w:hAnsi="Times New Roman" w:cs="Times New Roman"/>
          <w:i/>
        </w:rPr>
        <w:t>A Transition Reader</w:t>
      </w:r>
      <w:r w:rsidRPr="00C0211E">
        <w:rPr>
          <w:rFonts w:ascii="Times New Roman" w:hAnsi="Times New Roman" w:cs="Times New Roman"/>
        </w:rPr>
        <w:t xml:space="preserve">, ed. by Raymond DeYoung and Thomas Princen  </w:t>
      </w:r>
      <w:r>
        <w:rPr>
          <w:rFonts w:ascii="Times New Roman" w:hAnsi="Times New Roman" w:cs="Times New Roman"/>
        </w:rPr>
        <w:t>(MIT Press).</w:t>
      </w:r>
    </w:p>
    <w:p w14:paraId="7AB53210" w14:textId="77777777" w:rsidR="00B55543" w:rsidRDefault="00B55543" w:rsidP="00B55543">
      <w:pPr>
        <w:ind w:left="1440" w:hanging="1440"/>
        <w:rPr>
          <w:rFonts w:ascii="Times New Roman" w:hAnsi="Times New Roman" w:cs="Times New Roman"/>
        </w:rPr>
      </w:pPr>
      <w:r>
        <w:rPr>
          <w:rFonts w:ascii="Times New Roman" w:hAnsi="Times New Roman" w:cs="Times New Roman"/>
        </w:rPr>
        <w:tab/>
        <w:t xml:space="preserve"> “Special Issue on Urban Agriculture,” ed. by Kim Jin-Oh. </w:t>
      </w:r>
      <w:r w:rsidRPr="00F51B5E">
        <w:rPr>
          <w:rFonts w:ascii="Times New Roman" w:hAnsi="Times New Roman" w:cs="Times New Roman"/>
          <w:i/>
        </w:rPr>
        <w:t>Environment and Landscape Architecture</w:t>
      </w:r>
      <w:r>
        <w:rPr>
          <w:rFonts w:ascii="Times New Roman" w:hAnsi="Times New Roman" w:cs="Times New Roman"/>
        </w:rPr>
        <w:t>.</w:t>
      </w:r>
    </w:p>
    <w:p w14:paraId="144E811B" w14:textId="2DBD2BD2" w:rsidR="00B55543" w:rsidRDefault="00B55543" w:rsidP="00B55543">
      <w:pPr>
        <w:tabs>
          <w:tab w:val="left" w:pos="900"/>
        </w:tabs>
        <w:ind w:left="1440" w:hanging="1440"/>
        <w:rPr>
          <w:rFonts w:ascii="Times New Roman" w:hAnsi="Times New Roman" w:cs="Times New Roman"/>
        </w:rPr>
      </w:pPr>
      <w:r>
        <w:rPr>
          <w:rFonts w:ascii="Times New Roman" w:hAnsi="Times New Roman" w:cs="Times New Roman"/>
        </w:rPr>
        <w:t>1</w:t>
      </w:r>
      <w:r w:rsidR="008301C6">
        <w:rPr>
          <w:rFonts w:ascii="Times New Roman" w:hAnsi="Times New Roman" w:cs="Times New Roman"/>
        </w:rPr>
        <w:t>3</w:t>
      </w:r>
      <w:r>
        <w:rPr>
          <w:rFonts w:ascii="Times New Roman" w:hAnsi="Times New Roman" w:cs="Times New Roman"/>
        </w:rPr>
        <w:t>. 2007</w:t>
      </w:r>
      <w:r>
        <w:rPr>
          <w:rFonts w:ascii="Times New Roman" w:hAnsi="Times New Roman" w:cs="Times New Roman"/>
        </w:rPr>
        <w:tab/>
      </w:r>
      <w:r w:rsidRPr="00A80DF7">
        <w:rPr>
          <w:rFonts w:ascii="Times New Roman" w:hAnsi="Times New Roman" w:cs="Times New Roman"/>
          <w:i/>
        </w:rPr>
        <w:t>Alternative Pathways in Science and Industry</w:t>
      </w:r>
      <w:r>
        <w:rPr>
          <w:rFonts w:ascii="Times New Roman" w:hAnsi="Times New Roman" w:cs="Times New Roman"/>
        </w:rPr>
        <w:t>. M</w:t>
      </w:r>
      <w:r w:rsidRPr="00A80DF7">
        <w:rPr>
          <w:rFonts w:ascii="Times New Roman" w:hAnsi="Times New Roman" w:cs="Times New Roman"/>
        </w:rPr>
        <w:t>IT Press</w:t>
      </w:r>
      <w:r>
        <w:rPr>
          <w:rFonts w:ascii="Times New Roman" w:hAnsi="Times New Roman" w:cs="Times New Roman"/>
        </w:rPr>
        <w:t>.</w:t>
      </w:r>
      <w:r w:rsidRPr="007C6A21">
        <w:rPr>
          <w:rFonts w:ascii="Times New Roman" w:hAnsi="Times New Roman" w:cs="Times New Roman"/>
        </w:rPr>
        <w:t xml:space="preserve"> </w:t>
      </w:r>
      <w:r>
        <w:rPr>
          <w:rFonts w:ascii="Times New Roman" w:hAnsi="Times New Roman" w:cs="Times New Roman"/>
        </w:rPr>
        <w:t>Analysis of the generative dimensions of social movements in industrial innovation with emphasis on environmental and equity issues</w:t>
      </w:r>
      <w:r w:rsidRPr="00A80DF7">
        <w:rPr>
          <w:rFonts w:ascii="Times New Roman" w:hAnsi="Times New Roman" w:cs="Times New Roman"/>
        </w:rPr>
        <w:t>.</w:t>
      </w:r>
    </w:p>
    <w:p w14:paraId="22BBB4DD" w14:textId="77777777" w:rsidR="00B55543" w:rsidRDefault="00B55543" w:rsidP="00B55543">
      <w:pPr>
        <w:ind w:left="1440" w:hanging="1440"/>
        <w:rPr>
          <w:rFonts w:ascii="Times New Roman" w:hAnsi="Times New Roman" w:cs="Times New Roman"/>
        </w:rPr>
      </w:pPr>
      <w:r>
        <w:rPr>
          <w:rFonts w:ascii="Times New Roman" w:hAnsi="Times New Roman" w:cs="Times New Roman"/>
        </w:rPr>
        <w:tab/>
        <w:t>Excerpted in:</w:t>
      </w:r>
    </w:p>
    <w:p w14:paraId="161643C6" w14:textId="77777777" w:rsidR="00B55543" w:rsidRPr="00A80DF7" w:rsidRDefault="00B55543" w:rsidP="00B55543">
      <w:pPr>
        <w:ind w:left="1440" w:hanging="1440"/>
        <w:rPr>
          <w:rFonts w:ascii="Times New Roman" w:hAnsi="Times New Roman" w:cs="Times New Roman"/>
        </w:rPr>
      </w:pPr>
      <w:r>
        <w:rPr>
          <w:rFonts w:ascii="Times New Roman" w:hAnsi="Times New Roman" w:cs="Times New Roman"/>
        </w:rPr>
        <w:tab/>
        <w:t xml:space="preserve">“Science in an Era of Neoliberal Globalization.” In Sandra Harding (ed.), </w:t>
      </w:r>
      <w:r w:rsidRPr="00750D17">
        <w:rPr>
          <w:rFonts w:ascii="Times New Roman" w:hAnsi="Times New Roman" w:cs="Times New Roman"/>
          <w:i/>
        </w:rPr>
        <w:t>The Postcolonial Studies Reader</w:t>
      </w:r>
      <w:r>
        <w:rPr>
          <w:rFonts w:ascii="Times New Roman" w:hAnsi="Times New Roman" w:cs="Times New Roman"/>
        </w:rPr>
        <w:t xml:space="preserve">. Routledge. </w:t>
      </w:r>
    </w:p>
    <w:p w14:paraId="6F32D353" w14:textId="4E554C76" w:rsidR="00B55543" w:rsidRPr="00A80DF7" w:rsidRDefault="00B55543" w:rsidP="00B55543">
      <w:pPr>
        <w:tabs>
          <w:tab w:val="left" w:pos="900"/>
          <w:tab w:val="left" w:pos="1152"/>
        </w:tabs>
        <w:ind w:left="1440" w:hanging="1440"/>
        <w:rPr>
          <w:rFonts w:ascii="Times New Roman" w:hAnsi="Times New Roman" w:cs="Times New Roman"/>
        </w:rPr>
      </w:pPr>
      <w:r>
        <w:rPr>
          <w:rFonts w:ascii="Times New Roman" w:hAnsi="Times New Roman" w:cs="Times New Roman"/>
        </w:rPr>
        <w:lastRenderedPageBreak/>
        <w:t>1</w:t>
      </w:r>
      <w:r w:rsidR="008301C6">
        <w:rPr>
          <w:rFonts w:ascii="Times New Roman" w:hAnsi="Times New Roman" w:cs="Times New Roman"/>
        </w:rPr>
        <w:t>2</w:t>
      </w:r>
      <w:r>
        <w:rPr>
          <w:rFonts w:ascii="Times New Roman" w:hAnsi="Times New Roman" w:cs="Times New Roman"/>
        </w:rPr>
        <w:t xml:space="preserve">. </w:t>
      </w:r>
      <w:r w:rsidRPr="00A80DF7">
        <w:rPr>
          <w:rFonts w:ascii="Times New Roman" w:hAnsi="Times New Roman" w:cs="Times New Roman"/>
        </w:rPr>
        <w:t>2004</w:t>
      </w:r>
      <w:r>
        <w:rPr>
          <w:rFonts w:ascii="Times New Roman" w:hAnsi="Times New Roman" w:cs="Times New Roman"/>
        </w:rPr>
        <w:tab/>
      </w:r>
      <w:r w:rsidRPr="00A80DF7">
        <w:rPr>
          <w:rFonts w:ascii="Times New Roman" w:hAnsi="Times New Roman" w:cs="Times New Roman"/>
          <w:i/>
        </w:rPr>
        <w:t>Science as Culture</w:t>
      </w:r>
      <w:r>
        <w:rPr>
          <w:rFonts w:ascii="Times New Roman" w:hAnsi="Times New Roman" w:cs="Times New Roman"/>
        </w:rPr>
        <w:t xml:space="preserve">, editor of special issue </w:t>
      </w:r>
      <w:r w:rsidRPr="00A80DF7">
        <w:rPr>
          <w:rFonts w:ascii="Times New Roman" w:hAnsi="Times New Roman" w:cs="Times New Roman"/>
        </w:rPr>
        <w:t>on “Health, the Environment, and Social Movements</w:t>
      </w:r>
      <w:r>
        <w:rPr>
          <w:rFonts w:ascii="Times New Roman" w:hAnsi="Times New Roman" w:cs="Times New Roman"/>
        </w:rPr>
        <w:t>,” 13(4). Edited collection with an introduction.</w:t>
      </w:r>
    </w:p>
    <w:p w14:paraId="0BE21389" w14:textId="55FAE5EF" w:rsidR="00B55543" w:rsidRPr="00A80DF7" w:rsidRDefault="00B55543" w:rsidP="00B55543">
      <w:pPr>
        <w:tabs>
          <w:tab w:val="left" w:pos="900"/>
          <w:tab w:val="left" w:pos="1152"/>
        </w:tabs>
        <w:ind w:left="1440" w:hanging="1440"/>
        <w:rPr>
          <w:rFonts w:ascii="Times New Roman" w:hAnsi="Times New Roman" w:cs="Times New Roman"/>
        </w:rPr>
      </w:pPr>
      <w:r>
        <w:rPr>
          <w:rFonts w:ascii="Times New Roman" w:hAnsi="Times New Roman" w:cs="Times New Roman"/>
        </w:rPr>
        <w:t>1</w:t>
      </w:r>
      <w:r w:rsidR="008301C6">
        <w:rPr>
          <w:rFonts w:ascii="Times New Roman" w:hAnsi="Times New Roman" w:cs="Times New Roman"/>
        </w:rPr>
        <w:t>1</w:t>
      </w:r>
      <w:r>
        <w:rPr>
          <w:rFonts w:ascii="Times New Roman" w:hAnsi="Times New Roman" w:cs="Times New Roman"/>
        </w:rPr>
        <w:t xml:space="preserve">. </w:t>
      </w:r>
      <w:r w:rsidRPr="00A80DF7">
        <w:rPr>
          <w:rFonts w:ascii="Times New Roman" w:hAnsi="Times New Roman" w:cs="Times New Roman"/>
        </w:rPr>
        <w:t>2001</w:t>
      </w:r>
      <w:r>
        <w:rPr>
          <w:rFonts w:ascii="Times New Roman" w:hAnsi="Times New Roman" w:cs="Times New Roman"/>
        </w:rPr>
        <w:tab/>
      </w:r>
      <w:r w:rsidRPr="00A80DF7">
        <w:rPr>
          <w:rFonts w:ascii="Times New Roman" w:hAnsi="Times New Roman" w:cs="Times New Roman"/>
          <w:i/>
          <w:iCs/>
        </w:rPr>
        <w:t>Studying Those Who Study Us</w:t>
      </w:r>
      <w:r w:rsidRPr="00A80DF7">
        <w:rPr>
          <w:rFonts w:ascii="Times New Roman" w:hAnsi="Times New Roman" w:cs="Times New Roman"/>
        </w:rPr>
        <w:t>, by Diana Forsythe</w:t>
      </w:r>
      <w:r>
        <w:rPr>
          <w:rFonts w:ascii="Times New Roman" w:hAnsi="Times New Roman" w:cs="Times New Roman"/>
        </w:rPr>
        <w:t>. Posthumous collection on artificial intelligence and gender</w:t>
      </w:r>
      <w:r w:rsidRPr="00A80DF7">
        <w:rPr>
          <w:rFonts w:ascii="Times New Roman" w:hAnsi="Times New Roman" w:cs="Times New Roman"/>
        </w:rPr>
        <w:t>.  Edited</w:t>
      </w:r>
      <w:r>
        <w:rPr>
          <w:rFonts w:ascii="Times New Roman" w:hAnsi="Times New Roman" w:cs="Times New Roman"/>
        </w:rPr>
        <w:t xml:space="preserve"> by and </w:t>
      </w:r>
      <w:r w:rsidRPr="00A80DF7">
        <w:rPr>
          <w:rFonts w:ascii="Times New Roman" w:hAnsi="Times New Roman" w:cs="Times New Roman"/>
        </w:rPr>
        <w:t xml:space="preserve">with an introduction by </w:t>
      </w:r>
      <w:r>
        <w:rPr>
          <w:rFonts w:ascii="Times New Roman" w:hAnsi="Times New Roman" w:cs="Times New Roman"/>
        </w:rPr>
        <w:t>David J. Hess</w:t>
      </w:r>
      <w:r w:rsidRPr="00A80DF7">
        <w:rPr>
          <w:rFonts w:ascii="Times New Roman" w:hAnsi="Times New Roman" w:cs="Times New Roman"/>
        </w:rPr>
        <w:t xml:space="preserve">.  Stanford: </w:t>
      </w:r>
      <w:smartTag w:uri="urn:schemas-microsoft-com:office:smarttags" w:element="place">
        <w:smartTag w:uri="urn:schemas-microsoft-com:office:smarttags" w:element="PlaceName">
          <w:r w:rsidRPr="00A80DF7">
            <w:rPr>
              <w:rFonts w:ascii="Times New Roman" w:hAnsi="Times New Roman" w:cs="Times New Roman"/>
            </w:rPr>
            <w:t>Stanford</w:t>
          </w:r>
        </w:smartTag>
        <w:r w:rsidRPr="00A80DF7">
          <w:rPr>
            <w:rFonts w:ascii="Times New Roman" w:hAnsi="Times New Roman" w:cs="Times New Roman"/>
          </w:rPr>
          <w:t xml:space="preserve"> </w:t>
        </w:r>
        <w:smartTag w:uri="urn:schemas-microsoft-com:office:smarttags" w:element="PlaceType">
          <w:r w:rsidRPr="00A80DF7">
            <w:rPr>
              <w:rFonts w:ascii="Times New Roman" w:hAnsi="Times New Roman" w:cs="Times New Roman"/>
            </w:rPr>
            <w:t>University</w:t>
          </w:r>
        </w:smartTag>
      </w:smartTag>
      <w:r>
        <w:rPr>
          <w:rFonts w:ascii="Times New Roman" w:hAnsi="Times New Roman" w:cs="Times New Roman"/>
        </w:rPr>
        <w:t xml:space="preserve"> Press</w:t>
      </w:r>
      <w:r w:rsidRPr="00A80DF7">
        <w:rPr>
          <w:rFonts w:ascii="Times New Roman" w:hAnsi="Times New Roman" w:cs="Times New Roman"/>
        </w:rPr>
        <w:t>.</w:t>
      </w:r>
    </w:p>
    <w:p w14:paraId="7B143653" w14:textId="16A2B319" w:rsidR="00B55543" w:rsidRPr="00A80DF7" w:rsidRDefault="008301C6" w:rsidP="00B55543">
      <w:pPr>
        <w:tabs>
          <w:tab w:val="left" w:pos="900"/>
          <w:tab w:val="left" w:pos="1152"/>
        </w:tabs>
        <w:ind w:left="1440" w:hanging="1440"/>
        <w:rPr>
          <w:rFonts w:ascii="Times New Roman" w:hAnsi="Times New Roman" w:cs="Times New Roman"/>
        </w:rPr>
      </w:pPr>
      <w:r>
        <w:rPr>
          <w:rFonts w:ascii="Times New Roman" w:hAnsi="Times New Roman" w:cs="Times New Roman"/>
        </w:rPr>
        <w:t>10</w:t>
      </w:r>
      <w:r w:rsidR="00B55543">
        <w:rPr>
          <w:rFonts w:ascii="Times New Roman" w:hAnsi="Times New Roman" w:cs="Times New Roman"/>
        </w:rPr>
        <w:t xml:space="preserve">. </w:t>
      </w:r>
      <w:r w:rsidR="00B55543" w:rsidRPr="00A80DF7">
        <w:rPr>
          <w:rFonts w:ascii="Times New Roman" w:hAnsi="Times New Roman" w:cs="Times New Roman"/>
        </w:rPr>
        <w:t>1999</w:t>
      </w:r>
      <w:r w:rsidR="00B55543" w:rsidRPr="00A80DF7">
        <w:rPr>
          <w:rFonts w:ascii="Times New Roman" w:hAnsi="Times New Roman" w:cs="Times New Roman"/>
        </w:rPr>
        <w:tab/>
      </w:r>
      <w:r w:rsidR="00B55543" w:rsidRPr="00A80DF7">
        <w:rPr>
          <w:rFonts w:ascii="Times New Roman" w:hAnsi="Times New Roman" w:cs="Times New Roman"/>
          <w:i/>
          <w:iCs/>
        </w:rPr>
        <w:t>Evaluating Alternative Cancer Therapies</w:t>
      </w:r>
      <w:r w:rsidR="00B55543" w:rsidRPr="00A80DF7">
        <w:rPr>
          <w:rFonts w:ascii="Times New Roman" w:hAnsi="Times New Roman" w:cs="Times New Roman"/>
        </w:rPr>
        <w:t>.  Edited collection of interviews</w:t>
      </w:r>
      <w:r w:rsidR="00B55543">
        <w:rPr>
          <w:rFonts w:ascii="Times New Roman" w:hAnsi="Times New Roman" w:cs="Times New Roman"/>
        </w:rPr>
        <w:t xml:space="preserve"> of leaders of the </w:t>
      </w:r>
      <w:smartTag w:uri="urn:schemas-microsoft-com:office:smarttags" w:element="place">
        <w:r w:rsidR="00B55543">
          <w:rPr>
            <w:rFonts w:ascii="Times New Roman" w:hAnsi="Times New Roman" w:cs="Times New Roman"/>
          </w:rPr>
          <w:t>CAM</w:t>
        </w:r>
      </w:smartTag>
      <w:r w:rsidR="00B55543">
        <w:rPr>
          <w:rFonts w:ascii="Times New Roman" w:hAnsi="Times New Roman" w:cs="Times New Roman"/>
        </w:rPr>
        <w:t xml:space="preserve"> cancer therapy movement</w:t>
      </w:r>
      <w:r w:rsidR="00B55543" w:rsidRPr="00A80DF7">
        <w:rPr>
          <w:rFonts w:ascii="Times New Roman" w:hAnsi="Times New Roman" w:cs="Times New Roman"/>
        </w:rPr>
        <w:t xml:space="preserve">.  </w:t>
      </w:r>
      <w:smartTag w:uri="urn:schemas-microsoft-com:office:smarttags" w:element="place">
        <w:smartTag w:uri="urn:schemas-microsoft-com:office:smarttags" w:element="PlaceName">
          <w:r w:rsidR="00B55543" w:rsidRPr="00A80DF7">
            <w:rPr>
              <w:rFonts w:ascii="Times New Roman" w:hAnsi="Times New Roman" w:cs="Times New Roman"/>
            </w:rPr>
            <w:t>Rutgers</w:t>
          </w:r>
        </w:smartTag>
        <w:r w:rsidR="00B55543" w:rsidRPr="00A80DF7">
          <w:rPr>
            <w:rFonts w:ascii="Times New Roman" w:hAnsi="Times New Roman" w:cs="Times New Roman"/>
          </w:rPr>
          <w:t xml:space="preserve"> </w:t>
        </w:r>
        <w:smartTag w:uri="urn:schemas-microsoft-com:office:smarttags" w:element="PlaceType">
          <w:r w:rsidR="00B55543" w:rsidRPr="00A80DF7">
            <w:rPr>
              <w:rFonts w:ascii="Times New Roman" w:hAnsi="Times New Roman" w:cs="Times New Roman"/>
            </w:rPr>
            <w:t>University</w:t>
          </w:r>
        </w:smartTag>
      </w:smartTag>
      <w:r w:rsidR="00B55543">
        <w:rPr>
          <w:rFonts w:ascii="Times New Roman" w:hAnsi="Times New Roman" w:cs="Times New Roman"/>
        </w:rPr>
        <w:t xml:space="preserve"> Press</w:t>
      </w:r>
      <w:r w:rsidR="00B55543" w:rsidRPr="00A80DF7">
        <w:rPr>
          <w:rFonts w:ascii="Times New Roman" w:hAnsi="Times New Roman" w:cs="Times New Roman"/>
        </w:rPr>
        <w:t xml:space="preserve">. </w:t>
      </w:r>
    </w:p>
    <w:p w14:paraId="5174F9E6" w14:textId="3C37AD6C" w:rsidR="00B55543" w:rsidRPr="00A80DF7" w:rsidRDefault="008301C6" w:rsidP="00B55543">
      <w:pPr>
        <w:tabs>
          <w:tab w:val="left" w:pos="900"/>
          <w:tab w:val="left" w:pos="1152"/>
        </w:tabs>
        <w:ind w:left="1440" w:hanging="1440"/>
        <w:rPr>
          <w:rFonts w:ascii="Times New Roman" w:hAnsi="Times New Roman" w:cs="Times New Roman"/>
        </w:rPr>
      </w:pPr>
      <w:r>
        <w:rPr>
          <w:rFonts w:ascii="Times New Roman" w:hAnsi="Times New Roman" w:cs="Times New Roman"/>
        </w:rPr>
        <w:t>9</w:t>
      </w:r>
      <w:r w:rsidR="00B55543">
        <w:rPr>
          <w:rFonts w:ascii="Times New Roman" w:hAnsi="Times New Roman" w:cs="Times New Roman"/>
        </w:rPr>
        <w:t xml:space="preserve">. </w:t>
      </w:r>
      <w:r w:rsidR="00B55543" w:rsidRPr="00A80DF7">
        <w:rPr>
          <w:rFonts w:ascii="Times New Roman" w:hAnsi="Times New Roman" w:cs="Times New Roman"/>
        </w:rPr>
        <w:t>1998</w:t>
      </w:r>
      <w:r w:rsidR="00B55543" w:rsidRPr="00A80DF7">
        <w:rPr>
          <w:rFonts w:ascii="Times New Roman" w:hAnsi="Times New Roman" w:cs="Times New Roman"/>
        </w:rPr>
        <w:tab/>
      </w:r>
      <w:r w:rsidR="00B55543" w:rsidRPr="00A80DF7">
        <w:rPr>
          <w:rFonts w:ascii="Times New Roman" w:hAnsi="Times New Roman" w:cs="Times New Roman"/>
          <w:i/>
          <w:iCs/>
        </w:rPr>
        <w:t xml:space="preserve">Women Confront Cancer.  </w:t>
      </w:r>
      <w:r w:rsidR="00B55543">
        <w:rPr>
          <w:rFonts w:ascii="Times New Roman" w:hAnsi="Times New Roman" w:cs="Times New Roman"/>
        </w:rPr>
        <w:t>Edited collection of interviews with patient advocacy leaders. C</w:t>
      </w:r>
      <w:r w:rsidR="00B55543" w:rsidRPr="00A80DF7">
        <w:rPr>
          <w:rFonts w:ascii="Times New Roman" w:hAnsi="Times New Roman" w:cs="Times New Roman"/>
        </w:rPr>
        <w:t xml:space="preserve">oedited with my student Margaret Wooddell (first author).  </w:t>
      </w:r>
      <w:smartTag w:uri="urn:schemas-microsoft-com:office:smarttags" w:element="place">
        <w:smartTag w:uri="urn:schemas-microsoft-com:office:smarttags" w:element="PlaceName">
          <w:r w:rsidR="00B55543" w:rsidRPr="00A80DF7">
            <w:rPr>
              <w:rFonts w:ascii="Times New Roman" w:hAnsi="Times New Roman" w:cs="Times New Roman"/>
            </w:rPr>
            <w:t>New York</w:t>
          </w:r>
        </w:smartTag>
        <w:r w:rsidR="00B55543" w:rsidRPr="00A80DF7">
          <w:rPr>
            <w:rFonts w:ascii="Times New Roman" w:hAnsi="Times New Roman" w:cs="Times New Roman"/>
          </w:rPr>
          <w:t xml:space="preserve"> </w:t>
        </w:r>
        <w:smartTag w:uri="urn:schemas-microsoft-com:office:smarttags" w:element="PlaceType">
          <w:r w:rsidR="00B55543" w:rsidRPr="00A80DF7">
            <w:rPr>
              <w:rFonts w:ascii="Times New Roman" w:hAnsi="Times New Roman" w:cs="Times New Roman"/>
            </w:rPr>
            <w:t>University</w:t>
          </w:r>
        </w:smartTag>
      </w:smartTag>
      <w:r w:rsidR="00B55543" w:rsidRPr="00A80DF7">
        <w:rPr>
          <w:rFonts w:ascii="Times New Roman" w:hAnsi="Times New Roman" w:cs="Times New Roman"/>
        </w:rPr>
        <w:t xml:space="preserve"> Press</w:t>
      </w:r>
      <w:r w:rsidR="00B55543">
        <w:rPr>
          <w:rFonts w:ascii="Times New Roman" w:hAnsi="Times New Roman" w:cs="Times New Roman"/>
        </w:rPr>
        <w:t>.</w:t>
      </w:r>
    </w:p>
    <w:p w14:paraId="0FA3CE31" w14:textId="3E055E8A" w:rsidR="00B55543" w:rsidRPr="00A80DF7" w:rsidRDefault="008301C6" w:rsidP="00B55543">
      <w:pPr>
        <w:tabs>
          <w:tab w:val="left" w:pos="900"/>
          <w:tab w:val="left" w:pos="1170"/>
        </w:tabs>
        <w:ind w:left="1440" w:hanging="1440"/>
        <w:rPr>
          <w:rFonts w:ascii="Times New Roman" w:hAnsi="Times New Roman" w:cs="Times New Roman"/>
        </w:rPr>
      </w:pPr>
      <w:r>
        <w:rPr>
          <w:rFonts w:ascii="Times New Roman" w:hAnsi="Times New Roman" w:cs="Times New Roman"/>
        </w:rPr>
        <w:t>8</w:t>
      </w:r>
      <w:r w:rsidR="00B55543">
        <w:rPr>
          <w:rFonts w:ascii="Times New Roman" w:hAnsi="Times New Roman" w:cs="Times New Roman"/>
        </w:rPr>
        <w:t xml:space="preserve">. </w:t>
      </w:r>
      <w:r w:rsidR="00B55543" w:rsidRPr="00A80DF7">
        <w:rPr>
          <w:rFonts w:ascii="Times New Roman" w:hAnsi="Times New Roman" w:cs="Times New Roman"/>
        </w:rPr>
        <w:t>1997</w:t>
      </w:r>
      <w:r w:rsidR="00B55543">
        <w:rPr>
          <w:rFonts w:ascii="Times New Roman" w:hAnsi="Times New Roman" w:cs="Times New Roman"/>
        </w:rPr>
        <w:tab/>
      </w:r>
      <w:r w:rsidR="00B55543" w:rsidRPr="00A80DF7">
        <w:rPr>
          <w:rFonts w:ascii="Times New Roman" w:hAnsi="Times New Roman" w:cs="Times New Roman"/>
          <w:i/>
          <w:iCs/>
        </w:rPr>
        <w:t>Can Bacteria Cause Cancer?</w:t>
      </w:r>
      <w:r w:rsidR="00B55543">
        <w:rPr>
          <w:rFonts w:ascii="Times New Roman" w:hAnsi="Times New Roman" w:cs="Times New Roman"/>
        </w:rPr>
        <w:t xml:space="preserve"> </w:t>
      </w:r>
      <w:r w:rsidR="00B55543" w:rsidRPr="00A80DF7">
        <w:rPr>
          <w:rFonts w:ascii="Times New Roman" w:hAnsi="Times New Roman" w:cs="Times New Roman"/>
        </w:rPr>
        <w:t xml:space="preserve"> </w:t>
      </w:r>
      <w:r w:rsidR="00B55543">
        <w:rPr>
          <w:rFonts w:ascii="Times New Roman" w:hAnsi="Times New Roman" w:cs="Times New Roman"/>
        </w:rPr>
        <w:t xml:space="preserve">History and politics of medical researchers who investigated treatments associated with the role of bacteria in cancer etiology. </w:t>
      </w:r>
      <w:r w:rsidR="00B55543" w:rsidRPr="00A80DF7">
        <w:rPr>
          <w:rFonts w:ascii="Times New Roman" w:hAnsi="Times New Roman" w:cs="Times New Roman"/>
        </w:rPr>
        <w:t>New York University</w:t>
      </w:r>
      <w:r w:rsidR="00B55543">
        <w:rPr>
          <w:rFonts w:ascii="Times New Roman" w:hAnsi="Times New Roman" w:cs="Times New Roman"/>
        </w:rPr>
        <w:t xml:space="preserve"> Press</w:t>
      </w:r>
      <w:r w:rsidR="00B55543" w:rsidRPr="00A80DF7">
        <w:rPr>
          <w:rFonts w:ascii="Times New Roman" w:hAnsi="Times New Roman" w:cs="Times New Roman"/>
        </w:rPr>
        <w:t xml:space="preserve">. </w:t>
      </w:r>
    </w:p>
    <w:p w14:paraId="1A29D4EA" w14:textId="0F1F0AE6" w:rsidR="00B55543" w:rsidRPr="00A80DF7" w:rsidRDefault="008301C6" w:rsidP="00B55543">
      <w:pPr>
        <w:tabs>
          <w:tab w:val="left" w:pos="900"/>
          <w:tab w:val="left" w:pos="1152"/>
        </w:tabs>
        <w:ind w:left="1440" w:hanging="1440"/>
        <w:rPr>
          <w:rFonts w:ascii="Times New Roman" w:hAnsi="Times New Roman" w:cs="Times New Roman"/>
        </w:rPr>
      </w:pPr>
      <w:r>
        <w:rPr>
          <w:rFonts w:ascii="Times New Roman" w:hAnsi="Times New Roman" w:cs="Times New Roman"/>
        </w:rPr>
        <w:t>7</w:t>
      </w:r>
      <w:r w:rsidR="00B55543">
        <w:rPr>
          <w:rFonts w:ascii="Times New Roman" w:hAnsi="Times New Roman" w:cs="Times New Roman"/>
        </w:rPr>
        <w:t xml:space="preserve">. </w:t>
      </w:r>
      <w:r w:rsidR="00B55543" w:rsidRPr="00A80DF7">
        <w:rPr>
          <w:rFonts w:ascii="Times New Roman" w:hAnsi="Times New Roman" w:cs="Times New Roman"/>
        </w:rPr>
        <w:t>1997</w:t>
      </w:r>
      <w:r w:rsidR="00B55543">
        <w:rPr>
          <w:rFonts w:ascii="Times New Roman" w:hAnsi="Times New Roman" w:cs="Times New Roman"/>
        </w:rPr>
        <w:tab/>
      </w:r>
      <w:r w:rsidR="00B55543" w:rsidRPr="00A80DF7">
        <w:rPr>
          <w:rFonts w:ascii="Times New Roman" w:hAnsi="Times New Roman" w:cs="Times New Roman"/>
          <w:i/>
          <w:iCs/>
        </w:rPr>
        <w:t>Science Studie</w:t>
      </w:r>
      <w:r w:rsidR="00B55543">
        <w:rPr>
          <w:rFonts w:ascii="Times New Roman" w:hAnsi="Times New Roman" w:cs="Times New Roman"/>
          <w:i/>
          <w:iCs/>
        </w:rPr>
        <w:t>s</w:t>
      </w:r>
      <w:r w:rsidR="00B55543">
        <w:rPr>
          <w:rFonts w:ascii="Times New Roman" w:hAnsi="Times New Roman" w:cs="Times New Roman"/>
        </w:rPr>
        <w:t xml:space="preserve">. An advanced introduction to STS theory. </w:t>
      </w:r>
      <w:r w:rsidR="00B55543" w:rsidRPr="00A80DF7">
        <w:rPr>
          <w:rFonts w:ascii="Times New Roman" w:hAnsi="Times New Roman" w:cs="Times New Roman"/>
        </w:rPr>
        <w:t>New York University</w:t>
      </w:r>
      <w:r w:rsidR="00B55543">
        <w:rPr>
          <w:rFonts w:ascii="Times New Roman" w:hAnsi="Times New Roman" w:cs="Times New Roman"/>
        </w:rPr>
        <w:t xml:space="preserve"> Press</w:t>
      </w:r>
      <w:r w:rsidR="00B55543" w:rsidRPr="00A80DF7">
        <w:rPr>
          <w:rFonts w:ascii="Times New Roman" w:hAnsi="Times New Roman" w:cs="Times New Roman"/>
        </w:rPr>
        <w:t>.</w:t>
      </w:r>
      <w:r w:rsidR="00B55543">
        <w:rPr>
          <w:rFonts w:ascii="Times New Roman" w:hAnsi="Times New Roman" w:cs="Times New Roman"/>
        </w:rPr>
        <w:t xml:space="preserve"> Supplemental web lectures at www.davidjhess.org.</w:t>
      </w:r>
    </w:p>
    <w:p w14:paraId="51D9E7CE" w14:textId="117F71CD" w:rsidR="00B55543" w:rsidRPr="00A80DF7" w:rsidRDefault="008301C6" w:rsidP="00B55543">
      <w:pPr>
        <w:tabs>
          <w:tab w:val="left" w:pos="900"/>
          <w:tab w:val="left" w:pos="1152"/>
        </w:tabs>
        <w:ind w:left="1440" w:hanging="1440"/>
        <w:rPr>
          <w:rFonts w:ascii="Times New Roman" w:hAnsi="Times New Roman" w:cs="Times New Roman"/>
        </w:rPr>
      </w:pPr>
      <w:r>
        <w:rPr>
          <w:rFonts w:ascii="Times New Roman" w:hAnsi="Times New Roman" w:cs="Times New Roman"/>
        </w:rPr>
        <w:t>6</w:t>
      </w:r>
      <w:r w:rsidR="00B55543">
        <w:rPr>
          <w:rFonts w:ascii="Times New Roman" w:hAnsi="Times New Roman" w:cs="Times New Roman"/>
        </w:rPr>
        <w:t xml:space="preserve">. </w:t>
      </w:r>
      <w:r w:rsidR="00B55543" w:rsidRPr="00A80DF7">
        <w:rPr>
          <w:rFonts w:ascii="Times New Roman" w:hAnsi="Times New Roman" w:cs="Times New Roman"/>
        </w:rPr>
        <w:t>1995</w:t>
      </w:r>
      <w:r w:rsidR="00B55543">
        <w:rPr>
          <w:rFonts w:ascii="Times New Roman" w:hAnsi="Times New Roman" w:cs="Times New Roman"/>
        </w:rPr>
        <w:tab/>
      </w:r>
      <w:r w:rsidR="00B55543" w:rsidRPr="00A80DF7">
        <w:rPr>
          <w:rFonts w:ascii="Times New Roman" w:hAnsi="Times New Roman" w:cs="Times New Roman"/>
          <w:i/>
          <w:iCs/>
        </w:rPr>
        <w:t>Science and Technology in a Multicultural World</w:t>
      </w:r>
      <w:r w:rsidR="00B55543">
        <w:rPr>
          <w:rFonts w:ascii="Times New Roman" w:hAnsi="Times New Roman" w:cs="Times New Roman"/>
        </w:rPr>
        <w:t xml:space="preserve">. An exploration of various approaches to the culture concept in science and technology studies. </w:t>
      </w:r>
      <w:smartTag w:uri="urn:schemas-microsoft-com:office:smarttags" w:element="place">
        <w:smartTag w:uri="urn:schemas-microsoft-com:office:smarttags" w:element="PlaceName">
          <w:r w:rsidR="00B55543" w:rsidRPr="00A80DF7">
            <w:rPr>
              <w:rFonts w:ascii="Times New Roman" w:hAnsi="Times New Roman" w:cs="Times New Roman"/>
            </w:rPr>
            <w:t>Columbia</w:t>
          </w:r>
        </w:smartTag>
        <w:r w:rsidR="00B55543" w:rsidRPr="00A80DF7">
          <w:rPr>
            <w:rFonts w:ascii="Times New Roman" w:hAnsi="Times New Roman" w:cs="Times New Roman"/>
          </w:rPr>
          <w:t xml:space="preserve"> </w:t>
        </w:r>
        <w:smartTag w:uri="urn:schemas-microsoft-com:office:smarttags" w:element="PlaceType">
          <w:r w:rsidR="00B55543" w:rsidRPr="00A80DF7">
            <w:rPr>
              <w:rFonts w:ascii="Times New Roman" w:hAnsi="Times New Roman" w:cs="Times New Roman"/>
            </w:rPr>
            <w:t>University</w:t>
          </w:r>
        </w:smartTag>
      </w:smartTag>
      <w:r w:rsidR="00B55543">
        <w:rPr>
          <w:rFonts w:ascii="Times New Roman" w:hAnsi="Times New Roman" w:cs="Times New Roman"/>
        </w:rPr>
        <w:t xml:space="preserve"> Press</w:t>
      </w:r>
      <w:r w:rsidR="00B55543" w:rsidRPr="00A80DF7">
        <w:rPr>
          <w:rFonts w:ascii="Times New Roman" w:hAnsi="Times New Roman" w:cs="Times New Roman"/>
        </w:rPr>
        <w:t>.</w:t>
      </w:r>
    </w:p>
    <w:p w14:paraId="2F9E98A9" w14:textId="62471877" w:rsidR="00B55543" w:rsidRPr="00A80DF7" w:rsidRDefault="008301C6" w:rsidP="00B55543">
      <w:pPr>
        <w:tabs>
          <w:tab w:val="left" w:pos="900"/>
          <w:tab w:val="left" w:pos="1152"/>
        </w:tabs>
        <w:ind w:left="1440" w:hanging="1440"/>
        <w:rPr>
          <w:rFonts w:ascii="Times New Roman" w:hAnsi="Times New Roman" w:cs="Times New Roman"/>
        </w:rPr>
      </w:pPr>
      <w:r>
        <w:rPr>
          <w:rFonts w:ascii="Times New Roman" w:hAnsi="Times New Roman" w:cs="Times New Roman"/>
        </w:rPr>
        <w:t>5</w:t>
      </w:r>
      <w:r w:rsidR="00B55543">
        <w:rPr>
          <w:rFonts w:ascii="Times New Roman" w:hAnsi="Times New Roman" w:cs="Times New Roman"/>
        </w:rPr>
        <w:t xml:space="preserve">. </w:t>
      </w:r>
      <w:r w:rsidR="00B55543" w:rsidRPr="00A80DF7">
        <w:rPr>
          <w:rFonts w:ascii="Times New Roman" w:hAnsi="Times New Roman" w:cs="Times New Roman"/>
        </w:rPr>
        <w:t>1995</w:t>
      </w:r>
      <w:r w:rsidR="00B55543">
        <w:rPr>
          <w:rFonts w:ascii="Times New Roman" w:hAnsi="Times New Roman" w:cs="Times New Roman"/>
        </w:rPr>
        <w:tab/>
      </w:r>
      <w:r w:rsidR="00B55543" w:rsidRPr="00A80DF7">
        <w:rPr>
          <w:rFonts w:ascii="Times New Roman" w:hAnsi="Times New Roman" w:cs="Times New Roman"/>
          <w:i/>
          <w:iCs/>
        </w:rPr>
        <w:t>The Brazilian Puzzle</w:t>
      </w:r>
      <w:r w:rsidR="00B55543" w:rsidRPr="00A80DF7">
        <w:rPr>
          <w:rFonts w:ascii="Times New Roman" w:hAnsi="Times New Roman" w:cs="Times New Roman"/>
        </w:rPr>
        <w:t xml:space="preserve">. </w:t>
      </w:r>
      <w:r w:rsidR="00B55543">
        <w:rPr>
          <w:rFonts w:ascii="Times New Roman" w:hAnsi="Times New Roman" w:cs="Times New Roman"/>
        </w:rPr>
        <w:t xml:space="preserve">A comparative perspective in Brazilian studies. </w:t>
      </w:r>
      <w:r w:rsidR="00B55543" w:rsidRPr="00A80DF7">
        <w:rPr>
          <w:rFonts w:ascii="Times New Roman" w:hAnsi="Times New Roman" w:cs="Times New Roman"/>
        </w:rPr>
        <w:t xml:space="preserve">Coedited with Roberto DaMatta. </w:t>
      </w:r>
      <w:smartTag w:uri="urn:schemas-microsoft-com:office:smarttags" w:element="place">
        <w:smartTag w:uri="urn:schemas-microsoft-com:office:smarttags" w:element="PlaceName">
          <w:r w:rsidR="00B55543" w:rsidRPr="00A80DF7">
            <w:rPr>
              <w:rFonts w:ascii="Times New Roman" w:hAnsi="Times New Roman" w:cs="Times New Roman"/>
            </w:rPr>
            <w:t>Columbia</w:t>
          </w:r>
        </w:smartTag>
        <w:r w:rsidR="00B55543" w:rsidRPr="00A80DF7">
          <w:rPr>
            <w:rFonts w:ascii="Times New Roman" w:hAnsi="Times New Roman" w:cs="Times New Roman"/>
          </w:rPr>
          <w:t xml:space="preserve"> </w:t>
        </w:r>
        <w:smartTag w:uri="urn:schemas-microsoft-com:office:smarttags" w:element="PlaceType">
          <w:r w:rsidR="00B55543" w:rsidRPr="00A80DF7">
            <w:rPr>
              <w:rFonts w:ascii="Times New Roman" w:hAnsi="Times New Roman" w:cs="Times New Roman"/>
            </w:rPr>
            <w:t>University</w:t>
          </w:r>
        </w:smartTag>
      </w:smartTag>
      <w:r w:rsidR="00B55543" w:rsidRPr="00A80DF7">
        <w:rPr>
          <w:rFonts w:ascii="Times New Roman" w:hAnsi="Times New Roman" w:cs="Times New Roman"/>
        </w:rPr>
        <w:t xml:space="preserve"> Press</w:t>
      </w:r>
      <w:r w:rsidR="00B55543">
        <w:rPr>
          <w:rFonts w:ascii="Times New Roman" w:hAnsi="Times New Roman" w:cs="Times New Roman"/>
        </w:rPr>
        <w:t>.</w:t>
      </w:r>
    </w:p>
    <w:p w14:paraId="72536887" w14:textId="4D453A42" w:rsidR="00B55543" w:rsidRPr="00A80DF7" w:rsidRDefault="008301C6" w:rsidP="00B55543">
      <w:pPr>
        <w:tabs>
          <w:tab w:val="left" w:pos="900"/>
        </w:tabs>
        <w:ind w:left="1440" w:hanging="1440"/>
        <w:rPr>
          <w:rFonts w:ascii="Times New Roman" w:hAnsi="Times New Roman" w:cs="Times New Roman"/>
        </w:rPr>
      </w:pPr>
      <w:r>
        <w:rPr>
          <w:rFonts w:ascii="Times New Roman" w:hAnsi="Times New Roman" w:cs="Times New Roman"/>
        </w:rPr>
        <w:t>4</w:t>
      </w:r>
      <w:r w:rsidR="00B55543">
        <w:rPr>
          <w:rFonts w:ascii="Times New Roman" w:hAnsi="Times New Roman" w:cs="Times New Roman"/>
        </w:rPr>
        <w:t xml:space="preserve">. </w:t>
      </w:r>
      <w:r w:rsidR="00B55543" w:rsidRPr="00A80DF7">
        <w:rPr>
          <w:rFonts w:ascii="Times New Roman" w:hAnsi="Times New Roman" w:cs="Times New Roman"/>
        </w:rPr>
        <w:t>1994</w:t>
      </w:r>
      <w:r w:rsidR="00B55543">
        <w:rPr>
          <w:rFonts w:ascii="Times New Roman" w:hAnsi="Times New Roman" w:cs="Times New Roman"/>
        </w:rPr>
        <w:tab/>
      </w:r>
      <w:r w:rsidR="00B55543" w:rsidRPr="00A80DF7">
        <w:rPr>
          <w:rFonts w:ascii="Times New Roman" w:hAnsi="Times New Roman" w:cs="Times New Roman"/>
          <w:i/>
          <w:iCs/>
        </w:rPr>
        <w:t>Samba in the Night</w:t>
      </w:r>
      <w:r w:rsidR="00B55543" w:rsidRPr="00A80DF7">
        <w:rPr>
          <w:rFonts w:ascii="Times New Roman" w:hAnsi="Times New Roman" w:cs="Times New Roman"/>
        </w:rPr>
        <w:t>.  Fieldwork account</w:t>
      </w:r>
      <w:r w:rsidR="00B55543">
        <w:rPr>
          <w:rFonts w:ascii="Times New Roman" w:hAnsi="Times New Roman" w:cs="Times New Roman"/>
        </w:rPr>
        <w:t xml:space="preserve"> of the religious movement in </w:t>
      </w:r>
      <w:smartTag w:uri="urn:schemas-microsoft-com:office:smarttags" w:element="country-region">
        <w:smartTag w:uri="urn:schemas-microsoft-com:office:smarttags" w:element="place">
          <w:r w:rsidR="00B55543">
            <w:rPr>
              <w:rFonts w:ascii="Times New Roman" w:hAnsi="Times New Roman" w:cs="Times New Roman"/>
            </w:rPr>
            <w:t>Brazil</w:t>
          </w:r>
        </w:smartTag>
      </w:smartTag>
      <w:r w:rsidR="00B55543">
        <w:rPr>
          <w:rFonts w:ascii="Times New Roman" w:hAnsi="Times New Roman" w:cs="Times New Roman"/>
        </w:rPr>
        <w:t xml:space="preserve"> known as “Spiritism.”</w:t>
      </w:r>
      <w:r w:rsidR="00B55543" w:rsidRPr="00A80DF7">
        <w:rPr>
          <w:rFonts w:ascii="Times New Roman" w:hAnsi="Times New Roman" w:cs="Times New Roman"/>
        </w:rPr>
        <w:t xml:space="preserve"> </w:t>
      </w:r>
      <w:smartTag w:uri="urn:schemas-microsoft-com:office:smarttags" w:element="place">
        <w:smartTag w:uri="urn:schemas-microsoft-com:office:smarttags" w:element="PlaceName">
          <w:r w:rsidR="00B55543" w:rsidRPr="00A80DF7">
            <w:rPr>
              <w:rFonts w:ascii="Times New Roman" w:hAnsi="Times New Roman" w:cs="Times New Roman"/>
            </w:rPr>
            <w:t>Columbia</w:t>
          </w:r>
        </w:smartTag>
        <w:r w:rsidR="00B55543" w:rsidRPr="00A80DF7">
          <w:rPr>
            <w:rFonts w:ascii="Times New Roman" w:hAnsi="Times New Roman" w:cs="Times New Roman"/>
          </w:rPr>
          <w:t xml:space="preserve"> </w:t>
        </w:r>
        <w:smartTag w:uri="urn:schemas-microsoft-com:office:smarttags" w:element="PlaceType">
          <w:r w:rsidR="00B55543" w:rsidRPr="00A80DF7">
            <w:rPr>
              <w:rFonts w:ascii="Times New Roman" w:hAnsi="Times New Roman" w:cs="Times New Roman"/>
            </w:rPr>
            <w:t>University</w:t>
          </w:r>
        </w:smartTag>
      </w:smartTag>
      <w:r w:rsidR="00B55543">
        <w:rPr>
          <w:rFonts w:ascii="Times New Roman" w:hAnsi="Times New Roman" w:cs="Times New Roman"/>
        </w:rPr>
        <w:t xml:space="preserve"> Press</w:t>
      </w:r>
      <w:r w:rsidR="00B55543" w:rsidRPr="00A80DF7">
        <w:rPr>
          <w:rFonts w:ascii="Times New Roman" w:hAnsi="Times New Roman" w:cs="Times New Roman"/>
        </w:rPr>
        <w:t>.</w:t>
      </w:r>
    </w:p>
    <w:p w14:paraId="04DDFAC8" w14:textId="14EEB286" w:rsidR="00B55543" w:rsidRDefault="008301C6" w:rsidP="00B55543">
      <w:pPr>
        <w:tabs>
          <w:tab w:val="left" w:pos="900"/>
          <w:tab w:val="left" w:pos="1152"/>
        </w:tabs>
        <w:ind w:left="1440" w:hanging="1440"/>
        <w:rPr>
          <w:rFonts w:ascii="Times New Roman" w:hAnsi="Times New Roman" w:cs="Times New Roman"/>
        </w:rPr>
      </w:pPr>
      <w:r>
        <w:rPr>
          <w:rFonts w:ascii="Times New Roman" w:hAnsi="Times New Roman" w:cs="Times New Roman"/>
        </w:rPr>
        <w:t>3</w:t>
      </w:r>
      <w:r w:rsidR="00B55543">
        <w:rPr>
          <w:rFonts w:ascii="Times New Roman" w:hAnsi="Times New Roman" w:cs="Times New Roman"/>
        </w:rPr>
        <w:t xml:space="preserve">. </w:t>
      </w:r>
      <w:r w:rsidR="00B55543" w:rsidRPr="00A80DF7">
        <w:rPr>
          <w:rFonts w:ascii="Times New Roman" w:hAnsi="Times New Roman" w:cs="Times New Roman"/>
        </w:rPr>
        <w:t>1993</w:t>
      </w:r>
      <w:r w:rsidR="00B55543">
        <w:rPr>
          <w:rFonts w:ascii="Times New Roman" w:hAnsi="Times New Roman" w:cs="Times New Roman"/>
        </w:rPr>
        <w:tab/>
      </w:r>
      <w:r w:rsidR="00B55543" w:rsidRPr="00A80DF7">
        <w:rPr>
          <w:rFonts w:ascii="Times New Roman" w:hAnsi="Times New Roman" w:cs="Times New Roman"/>
          <w:i/>
          <w:iCs/>
        </w:rPr>
        <w:t>Science in the New Age</w:t>
      </w:r>
      <w:r w:rsidR="00B55543" w:rsidRPr="00A80DF7">
        <w:rPr>
          <w:rFonts w:ascii="Times New Roman" w:hAnsi="Times New Roman" w:cs="Times New Roman"/>
        </w:rPr>
        <w:t>.  Monograph</w:t>
      </w:r>
      <w:r w:rsidR="00B55543">
        <w:rPr>
          <w:rFonts w:ascii="Times New Roman" w:hAnsi="Times New Roman" w:cs="Times New Roman"/>
        </w:rPr>
        <w:t xml:space="preserve"> on cultural aspects of the New Age movement and science in the U.S.</w:t>
      </w:r>
      <w:r w:rsidR="00B55543" w:rsidRPr="00A80DF7">
        <w:rPr>
          <w:rFonts w:ascii="Times New Roman" w:hAnsi="Times New Roman" w:cs="Times New Roman"/>
        </w:rPr>
        <w:t xml:space="preserve"> University of Wisconsin Press.  </w:t>
      </w:r>
    </w:p>
    <w:p w14:paraId="52EA8852" w14:textId="77777777" w:rsidR="00B55543" w:rsidRPr="00A80DF7" w:rsidRDefault="00B55543" w:rsidP="00B55543">
      <w:pPr>
        <w:tabs>
          <w:tab w:val="left" w:pos="720"/>
          <w:tab w:val="left" w:pos="1152"/>
        </w:tabs>
        <w:ind w:left="1440" w:hanging="144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A80DF7">
        <w:rPr>
          <w:rFonts w:ascii="Times New Roman" w:hAnsi="Times New Roman" w:cs="Times New Roman"/>
        </w:rPr>
        <w:t>Chinese translation: Jiangxi</w:t>
      </w:r>
      <w:r>
        <w:rPr>
          <w:rFonts w:ascii="Times New Roman" w:hAnsi="Times New Roman" w:cs="Times New Roman"/>
        </w:rPr>
        <w:t xml:space="preserve"> Education Press, 1998</w:t>
      </w:r>
      <w:r w:rsidRPr="00A80DF7">
        <w:rPr>
          <w:rFonts w:ascii="Times New Roman" w:hAnsi="Times New Roman" w:cs="Times New Roman"/>
        </w:rPr>
        <w:t>.</w:t>
      </w:r>
      <w:r>
        <w:rPr>
          <w:rFonts w:ascii="Times New Roman" w:hAnsi="Times New Roman" w:cs="Times New Roman"/>
        </w:rPr>
        <w:t xml:space="preserve"> Republished 2020 </w:t>
      </w:r>
      <w:r>
        <w:t>Shanghai Jiaotong University Press.</w:t>
      </w:r>
      <w:r w:rsidRPr="00A80DF7">
        <w:rPr>
          <w:rFonts w:ascii="Times New Roman" w:hAnsi="Times New Roman" w:cs="Times New Roman"/>
        </w:rPr>
        <w:t xml:space="preserve"> </w:t>
      </w:r>
    </w:p>
    <w:p w14:paraId="0A7C9E70" w14:textId="50260AA8" w:rsidR="00B55543" w:rsidRPr="00A80DF7" w:rsidRDefault="008301C6" w:rsidP="00B55543">
      <w:pPr>
        <w:tabs>
          <w:tab w:val="left" w:pos="900"/>
          <w:tab w:val="left" w:pos="1152"/>
        </w:tabs>
        <w:ind w:left="1440" w:hanging="1440"/>
        <w:rPr>
          <w:rFonts w:ascii="Times New Roman" w:hAnsi="Times New Roman" w:cs="Times New Roman"/>
        </w:rPr>
      </w:pPr>
      <w:r>
        <w:rPr>
          <w:rFonts w:ascii="Times New Roman" w:hAnsi="Times New Roman" w:cs="Times New Roman"/>
        </w:rPr>
        <w:t>2</w:t>
      </w:r>
      <w:r w:rsidR="00B55543">
        <w:rPr>
          <w:rFonts w:ascii="Times New Roman" w:hAnsi="Times New Roman" w:cs="Times New Roman"/>
        </w:rPr>
        <w:t xml:space="preserve">. </w:t>
      </w:r>
      <w:r w:rsidR="00B55543" w:rsidRPr="00A80DF7">
        <w:rPr>
          <w:rFonts w:ascii="Times New Roman" w:hAnsi="Times New Roman" w:cs="Times New Roman"/>
        </w:rPr>
        <w:t>1992</w:t>
      </w:r>
      <w:r w:rsidR="00B55543">
        <w:rPr>
          <w:rFonts w:ascii="Times New Roman" w:hAnsi="Times New Roman" w:cs="Times New Roman"/>
        </w:rPr>
        <w:tab/>
      </w:r>
      <w:r w:rsidR="00B55543" w:rsidRPr="00A80DF7">
        <w:rPr>
          <w:rFonts w:ascii="Times New Roman" w:hAnsi="Times New Roman" w:cs="Times New Roman"/>
          <w:i/>
          <w:iCs/>
        </w:rPr>
        <w:t>Knowledge and Society Volume 9</w:t>
      </w:r>
      <w:r w:rsidR="00B55543" w:rsidRPr="00A80DF7">
        <w:rPr>
          <w:rFonts w:ascii="Times New Roman" w:hAnsi="Times New Roman" w:cs="Times New Roman"/>
        </w:rPr>
        <w:t>. Coedited with Linda Layne</w:t>
      </w:r>
      <w:r w:rsidR="00B55543">
        <w:rPr>
          <w:rFonts w:ascii="Times New Roman" w:hAnsi="Times New Roman" w:cs="Times New Roman"/>
        </w:rPr>
        <w:t xml:space="preserve">, introduction by Hess, </w:t>
      </w:r>
      <w:r w:rsidR="00B55543" w:rsidRPr="00A80DF7">
        <w:rPr>
          <w:rFonts w:ascii="Times New Roman" w:hAnsi="Times New Roman" w:cs="Times New Roman"/>
        </w:rPr>
        <w:t xml:space="preserve">series editor Arie Rip. JAI Press.  </w:t>
      </w:r>
      <w:r w:rsidR="00B55543">
        <w:rPr>
          <w:rFonts w:ascii="Times New Roman" w:hAnsi="Times New Roman" w:cs="Times New Roman"/>
        </w:rPr>
        <w:t>A founding volume in anthropological and cultural approaches to science and technology studies</w:t>
      </w:r>
      <w:r w:rsidR="00B55543" w:rsidRPr="00A80DF7">
        <w:rPr>
          <w:rFonts w:ascii="Times New Roman" w:hAnsi="Times New Roman" w:cs="Times New Roman"/>
        </w:rPr>
        <w:t>.</w:t>
      </w:r>
    </w:p>
    <w:p w14:paraId="69D6F0B2" w14:textId="0210B4EA" w:rsidR="00B55543" w:rsidRDefault="008301C6" w:rsidP="00B55543">
      <w:pPr>
        <w:tabs>
          <w:tab w:val="left" w:pos="900"/>
          <w:tab w:val="left" w:pos="1152"/>
        </w:tabs>
        <w:ind w:left="1440" w:hanging="1440"/>
        <w:rPr>
          <w:rFonts w:ascii="Times New Roman" w:hAnsi="Times New Roman" w:cs="Times New Roman"/>
        </w:rPr>
      </w:pPr>
      <w:r>
        <w:rPr>
          <w:rFonts w:ascii="Times New Roman" w:hAnsi="Times New Roman" w:cs="Times New Roman"/>
        </w:rPr>
        <w:t xml:space="preserve">1. </w:t>
      </w:r>
      <w:r w:rsidR="00B55543" w:rsidRPr="00A80DF7">
        <w:rPr>
          <w:rFonts w:ascii="Times New Roman" w:hAnsi="Times New Roman" w:cs="Times New Roman"/>
        </w:rPr>
        <w:t>1991</w:t>
      </w:r>
      <w:r w:rsidR="00B55543">
        <w:rPr>
          <w:rFonts w:ascii="Times New Roman" w:hAnsi="Times New Roman" w:cs="Times New Roman"/>
        </w:rPr>
        <w:tab/>
      </w:r>
      <w:r w:rsidR="00B55543" w:rsidRPr="00A80DF7">
        <w:rPr>
          <w:rFonts w:ascii="Times New Roman" w:hAnsi="Times New Roman" w:cs="Times New Roman"/>
          <w:i/>
          <w:iCs/>
        </w:rPr>
        <w:t>Spirits and Scientists</w:t>
      </w:r>
      <w:r w:rsidR="00B55543" w:rsidRPr="00A80DF7">
        <w:rPr>
          <w:rFonts w:ascii="Times New Roman" w:hAnsi="Times New Roman" w:cs="Times New Roman"/>
        </w:rPr>
        <w:t>.  Monograph</w:t>
      </w:r>
      <w:r w:rsidR="00B55543">
        <w:rPr>
          <w:rFonts w:ascii="Times New Roman" w:hAnsi="Times New Roman" w:cs="Times New Roman"/>
        </w:rPr>
        <w:t xml:space="preserve"> on scientific and medical controversies associated with the Spiritist religious movement in </w:t>
      </w:r>
      <w:smartTag w:uri="urn:schemas-microsoft-com:office:smarttags" w:element="country-region">
        <w:smartTag w:uri="urn:schemas-microsoft-com:office:smarttags" w:element="place">
          <w:r w:rsidR="00B55543">
            <w:rPr>
              <w:rFonts w:ascii="Times New Roman" w:hAnsi="Times New Roman" w:cs="Times New Roman"/>
            </w:rPr>
            <w:t>Brazil</w:t>
          </w:r>
        </w:smartTag>
      </w:smartTag>
      <w:r w:rsidR="00B55543" w:rsidRPr="00A80DF7">
        <w:rPr>
          <w:rFonts w:ascii="Times New Roman" w:hAnsi="Times New Roman" w:cs="Times New Roman"/>
        </w:rPr>
        <w:t>.  Pennsylvania State University</w:t>
      </w:r>
      <w:r w:rsidR="00B55543">
        <w:rPr>
          <w:rFonts w:ascii="Times New Roman" w:hAnsi="Times New Roman" w:cs="Times New Roman"/>
        </w:rPr>
        <w:t xml:space="preserve"> Press</w:t>
      </w:r>
      <w:r w:rsidR="00B55543" w:rsidRPr="00A80DF7">
        <w:rPr>
          <w:rFonts w:ascii="Times New Roman" w:hAnsi="Times New Roman" w:cs="Times New Roman"/>
        </w:rPr>
        <w:t>.</w:t>
      </w:r>
    </w:p>
    <w:p w14:paraId="4DE7EE71" w14:textId="77777777" w:rsidR="00B55543" w:rsidRDefault="00B55543" w:rsidP="00DA1E5F">
      <w:pPr>
        <w:tabs>
          <w:tab w:val="left" w:pos="720"/>
          <w:tab w:val="left" w:pos="1152"/>
        </w:tabs>
        <w:ind w:left="1440" w:hanging="1440"/>
        <w:rPr>
          <w:rFonts w:ascii="Times New Roman" w:hAnsi="Times New Roman" w:cs="Times New Roman"/>
        </w:rPr>
      </w:pPr>
    </w:p>
    <w:p w14:paraId="5A692C83" w14:textId="77777777" w:rsidR="00B55543" w:rsidRDefault="00B55543" w:rsidP="00DA1E5F">
      <w:pPr>
        <w:tabs>
          <w:tab w:val="left" w:pos="720"/>
          <w:tab w:val="left" w:pos="1152"/>
        </w:tabs>
        <w:ind w:left="1440" w:hanging="1440"/>
        <w:rPr>
          <w:rFonts w:ascii="Times New Roman" w:hAnsi="Times New Roman" w:cs="Times New Roman"/>
        </w:rPr>
      </w:pPr>
    </w:p>
    <w:p w14:paraId="78A910BE" w14:textId="27FB0E13" w:rsidR="00DA1E5F" w:rsidRPr="00A80DF7" w:rsidRDefault="00780353" w:rsidP="0050359F">
      <w:pPr>
        <w:pStyle w:val="Heading1"/>
      </w:pPr>
      <w:r>
        <w:t>I</w:t>
      </w:r>
      <w:r w:rsidR="00DA1E5F">
        <w:t xml:space="preserve">I. </w:t>
      </w:r>
      <w:r w:rsidR="0040568D" w:rsidRPr="0050359F">
        <w:t>Refereed</w:t>
      </w:r>
      <w:r w:rsidR="0040568D">
        <w:t xml:space="preserve"> Journal Articles</w:t>
      </w:r>
      <w:r w:rsidR="00DA1E5F">
        <w:t xml:space="preserve"> </w:t>
      </w:r>
      <w:r w:rsidR="0040568D">
        <w:t xml:space="preserve">and </w:t>
      </w:r>
      <w:r w:rsidR="00FD383A">
        <w:t xml:space="preserve">Refereed </w:t>
      </w:r>
      <w:r w:rsidR="0040568D">
        <w:t>Scientific Proceedings</w:t>
      </w:r>
    </w:p>
    <w:p w14:paraId="0A0A6556" w14:textId="29F02CF6" w:rsidR="00AB3942" w:rsidRPr="003402CE" w:rsidRDefault="00AB3942" w:rsidP="00AB3942">
      <w:pPr>
        <w:tabs>
          <w:tab w:val="left" w:pos="1080"/>
        </w:tabs>
        <w:ind w:left="1440" w:hanging="1440"/>
        <w:rPr>
          <w:rFonts w:cstheme="minorHAnsi"/>
        </w:rPr>
      </w:pPr>
      <w:bookmarkStart w:id="2" w:name="_Hlk63313842"/>
      <w:bookmarkStart w:id="3" w:name="_Hlk49923015"/>
      <w:bookmarkStart w:id="4" w:name="_Hlk124575006"/>
      <w:r>
        <w:rPr>
          <w:rFonts w:ascii="Times New Roman" w:eastAsia="Cambria" w:hAnsi="Times New Roman" w:cs="Times New Roman"/>
        </w:rPr>
        <w:t xml:space="preserve">113. 2025. </w:t>
      </w:r>
      <w:r w:rsidRPr="00DE45EC">
        <w:rPr>
          <w:rFonts w:ascii="Times New Roman" w:eastAsia="Cambria" w:hAnsi="Times New Roman" w:cs="Times New Roman"/>
        </w:rPr>
        <w:t xml:space="preserve">Hess, David J. </w:t>
      </w:r>
      <w:bookmarkStart w:id="5" w:name="_Hlk191027725"/>
      <w:r>
        <w:rPr>
          <w:rFonts w:cstheme="minorHAnsi"/>
        </w:rPr>
        <w:t>Mobilized Publics</w:t>
      </w:r>
      <w:r w:rsidRPr="00D24050">
        <w:rPr>
          <w:rFonts w:cstheme="minorHAnsi"/>
        </w:rPr>
        <w:t xml:space="preserve"> </w:t>
      </w:r>
      <w:r>
        <w:rPr>
          <w:rFonts w:cstheme="minorHAnsi"/>
        </w:rPr>
        <w:t>in Local Environmental Conflicts: Comparing Types of Expertise and Outcomes</w:t>
      </w:r>
      <w:bookmarkEnd w:id="5"/>
      <w:r w:rsidRPr="00DE45EC">
        <w:rPr>
          <w:rFonts w:ascii="Times New Roman" w:hAnsi="Times New Roman" w:cs="Times New Roman"/>
        </w:rPr>
        <w:t xml:space="preserve">. </w:t>
      </w:r>
      <w:r w:rsidRPr="00DE45EC">
        <w:rPr>
          <w:rFonts w:ascii="Times New Roman" w:hAnsi="Times New Roman" w:cs="Times New Roman"/>
          <w:i/>
          <w:iCs/>
        </w:rPr>
        <w:t>Science as Culture</w:t>
      </w:r>
      <w:r w:rsidRPr="00DE45EC">
        <w:rPr>
          <w:rFonts w:ascii="Times New Roman" w:hAnsi="Times New Roman" w:cs="Times New Roman"/>
        </w:rPr>
        <w:t xml:space="preserve">. </w:t>
      </w:r>
      <w:r w:rsidR="001702ED" w:rsidRPr="001702ED">
        <w:rPr>
          <w:rFonts w:ascii="Times New Roman" w:hAnsi="Times New Roman" w:cs="Times New Roman"/>
        </w:rPr>
        <w:t>doi.org/10.1080/09505431.2025.2475315</w:t>
      </w:r>
      <w:r w:rsidR="001702ED">
        <w:rPr>
          <w:rFonts w:ascii="Times New Roman" w:hAnsi="Times New Roman" w:cs="Times New Roman"/>
        </w:rPr>
        <w:t>.</w:t>
      </w:r>
    </w:p>
    <w:p w14:paraId="4BDE43AC" w14:textId="275F3F54" w:rsidR="00AB3942" w:rsidRPr="00403ED4" w:rsidRDefault="00AB3942" w:rsidP="00AB3942">
      <w:pPr>
        <w:ind w:left="1440" w:hanging="1440"/>
        <w:rPr>
          <w:rFonts w:ascii="Times New Roman" w:hAnsi="Times New Roman" w:cs="Times New Roman"/>
          <w:iCs/>
        </w:rPr>
      </w:pPr>
      <w:r>
        <w:rPr>
          <w:rFonts w:ascii="Times New Roman" w:hAnsi="Times New Roman" w:cs="Times New Roman"/>
        </w:rPr>
        <w:t xml:space="preserve">112. 2025. </w:t>
      </w:r>
      <w:r w:rsidRPr="00DE45EC">
        <w:rPr>
          <w:rFonts w:ascii="Times New Roman" w:hAnsi="Times New Roman" w:cs="Times New Roman"/>
        </w:rPr>
        <w:t xml:space="preserve">Hess, David J., Hayoung Seo, Kaelee Belletto. Strengthening Local Siting Authority for Utility-Scale Solar: Effects on Regulatory Decisions and Public Opposition. </w:t>
      </w:r>
      <w:r w:rsidRPr="00DE45EC">
        <w:rPr>
          <w:rFonts w:ascii="Times New Roman" w:hAnsi="Times New Roman" w:cs="Times New Roman"/>
          <w:i/>
        </w:rPr>
        <w:t>Climatic Chang</w:t>
      </w:r>
      <w:r w:rsidR="00403ED4">
        <w:rPr>
          <w:rFonts w:ascii="Times New Roman" w:hAnsi="Times New Roman" w:cs="Times New Roman"/>
          <w:i/>
        </w:rPr>
        <w:t xml:space="preserve">e </w:t>
      </w:r>
      <w:r w:rsidR="00403ED4">
        <w:rPr>
          <w:rFonts w:ascii="Times New Roman" w:hAnsi="Times New Roman" w:cs="Times New Roman"/>
          <w:iCs/>
        </w:rPr>
        <w:t xml:space="preserve">178, 38. </w:t>
      </w:r>
      <w:r w:rsidR="00403ED4" w:rsidRPr="00403ED4">
        <w:rPr>
          <w:rFonts w:ascii="Times New Roman" w:hAnsi="Times New Roman" w:cs="Times New Roman"/>
          <w:iCs/>
        </w:rPr>
        <w:t>https://doi.org/10.1007/s10584-025-03885-9</w:t>
      </w:r>
      <w:r w:rsidR="00403ED4">
        <w:rPr>
          <w:rFonts w:ascii="Times New Roman" w:hAnsi="Times New Roman" w:cs="Times New Roman"/>
          <w:iCs/>
        </w:rPr>
        <w:t>.</w:t>
      </w:r>
    </w:p>
    <w:p w14:paraId="23E975C8" w14:textId="77777777" w:rsidR="00181495" w:rsidRPr="00505756" w:rsidRDefault="00181495" w:rsidP="00181495">
      <w:pPr>
        <w:ind w:left="1440" w:hanging="1440"/>
        <w:rPr>
          <w:rFonts w:cstheme="minorHAnsi"/>
        </w:rPr>
      </w:pPr>
      <w:r>
        <w:rPr>
          <w:rFonts w:eastAsia="Cambria"/>
        </w:rPr>
        <w:t xml:space="preserve">111. 2024. Hess, David J. </w:t>
      </w:r>
      <w:bookmarkStart w:id="6" w:name="_Hlk149641045"/>
      <w:r>
        <w:rPr>
          <w:rFonts w:cstheme="minorHAnsi"/>
        </w:rPr>
        <w:t>Scientists, Censorship, and Suppression</w:t>
      </w:r>
      <w:r w:rsidRPr="001F0B8A">
        <w:rPr>
          <w:rFonts w:cstheme="minorHAnsi"/>
        </w:rPr>
        <w:t xml:space="preserve">: </w:t>
      </w:r>
      <w:r>
        <w:rPr>
          <w:rFonts w:cstheme="minorHAnsi"/>
        </w:rPr>
        <w:t>A Comparative Analysis of U.S. Cases Involving Chemical and Climate Expertis</w:t>
      </w:r>
      <w:bookmarkEnd w:id="6"/>
      <w:r>
        <w:rPr>
          <w:rFonts w:cstheme="minorHAnsi"/>
        </w:rPr>
        <w:t xml:space="preserve">e. </w:t>
      </w:r>
      <w:r w:rsidRPr="00C820B1">
        <w:rPr>
          <w:rFonts w:cstheme="minorHAnsi"/>
          <w:i/>
          <w:iCs/>
        </w:rPr>
        <w:t>Sociology Compass</w:t>
      </w:r>
      <w:r>
        <w:rPr>
          <w:rFonts w:cstheme="minorHAnsi"/>
        </w:rPr>
        <w:t xml:space="preserve"> e13241. Doi.org/10.1111/soc4.13241.</w:t>
      </w:r>
    </w:p>
    <w:p w14:paraId="4E583EE4" w14:textId="77777777" w:rsidR="00181495" w:rsidRPr="00C820B1" w:rsidRDefault="00181495" w:rsidP="00181495">
      <w:pPr>
        <w:ind w:left="1440" w:hanging="1440"/>
        <w:rPr>
          <w:rFonts w:cstheme="minorHAnsi"/>
        </w:rPr>
      </w:pPr>
      <w:r>
        <w:rPr>
          <w:rFonts w:eastAsia="Cambria"/>
        </w:rPr>
        <w:lastRenderedPageBreak/>
        <w:t>110. 2024.</w:t>
      </w:r>
      <w:r>
        <w:rPr>
          <w:rFonts w:cstheme="minorHAnsi"/>
        </w:rPr>
        <w:t xml:space="preserve"> </w:t>
      </w:r>
      <w:bookmarkStart w:id="7" w:name="_Hlk169542070"/>
      <w:r>
        <w:rPr>
          <w:rFonts w:cstheme="minorHAnsi"/>
        </w:rPr>
        <w:t xml:space="preserve">Hess, David J. </w:t>
      </w:r>
      <w:r w:rsidRPr="00132B49">
        <w:rPr>
          <w:rFonts w:cstheme="minorHAnsi"/>
        </w:rPr>
        <w:t>How Effective is Opposition to Pipelines in Lower- and Middle-Income Countries? Coalitions and Countervailing Power in Latin America and Africa</w:t>
      </w:r>
      <w:r>
        <w:rPr>
          <w:rFonts w:cstheme="minorHAnsi"/>
        </w:rPr>
        <w:t xml:space="preserve">. </w:t>
      </w:r>
      <w:r w:rsidRPr="009D4AAE">
        <w:rPr>
          <w:rFonts w:cstheme="minorHAnsi"/>
          <w:i/>
          <w:iCs/>
        </w:rPr>
        <w:t>Energy Research &amp; Social Science</w:t>
      </w:r>
      <w:r>
        <w:rPr>
          <w:rFonts w:cstheme="minorHAnsi"/>
          <w:i/>
          <w:iCs/>
        </w:rPr>
        <w:t xml:space="preserve"> </w:t>
      </w:r>
      <w:r>
        <w:rPr>
          <w:rFonts w:cstheme="minorHAnsi"/>
        </w:rPr>
        <w:t xml:space="preserve">114, </w:t>
      </w:r>
      <w:r>
        <w:t>August, 103610.</w:t>
      </w:r>
      <w:r>
        <w:rPr>
          <w:rFonts w:cstheme="minorHAnsi"/>
        </w:rPr>
        <w:t xml:space="preserve"> </w:t>
      </w:r>
      <w:r>
        <w:rPr>
          <w:rStyle w:val="anchor-text"/>
          <w:color w:val="0000FF"/>
          <w:u w:val="single"/>
        </w:rPr>
        <w:t>https://doi.org/10.1016/j.erss.2024.103610.</w:t>
      </w:r>
      <w:bookmarkEnd w:id="7"/>
    </w:p>
    <w:p w14:paraId="2A718460" w14:textId="77777777" w:rsidR="00181495" w:rsidRPr="008426E6" w:rsidRDefault="00181495" w:rsidP="00181495">
      <w:pPr>
        <w:ind w:left="1440" w:hanging="1440"/>
      </w:pPr>
      <w:r>
        <w:rPr>
          <w:color w:val="000000" w:themeColor="text1"/>
        </w:rPr>
        <w:t xml:space="preserve">109. 2024. </w:t>
      </w:r>
      <w:r>
        <w:rPr>
          <w:rFonts w:eastAsia="Cambria"/>
        </w:rPr>
        <w:t xml:space="preserve">Microgrids and the politics of sustainability transitions: A sociotechnical, multi-coalition perspective. </w:t>
      </w:r>
      <w:r w:rsidRPr="00B330B0">
        <w:rPr>
          <w:rFonts w:eastAsia="Cambria"/>
          <w:i/>
          <w:iCs/>
        </w:rPr>
        <w:t>Environmental Innovation and Societal Transitions</w:t>
      </w:r>
      <w:r>
        <w:rPr>
          <w:rFonts w:eastAsia="Cambria"/>
        </w:rPr>
        <w:t xml:space="preserve"> 51, 100839. </w:t>
      </w:r>
      <w:r w:rsidRPr="00E83319">
        <w:t>https://www.sciencedirect.com/science/article/pii/S2210422424000303</w:t>
      </w:r>
      <w:r>
        <w:t>.</w:t>
      </w:r>
    </w:p>
    <w:p w14:paraId="5FF01EA8" w14:textId="77777777" w:rsidR="00181495" w:rsidRPr="00B90A3D" w:rsidRDefault="00181495" w:rsidP="00181495">
      <w:pPr>
        <w:ind w:left="1440" w:hanging="1440"/>
        <w:rPr>
          <w:rFonts w:ascii="Times New Roman" w:hAnsi="Times New Roman" w:cs="Times New Roman"/>
          <w:sz w:val="15"/>
          <w:szCs w:val="15"/>
        </w:rPr>
      </w:pPr>
      <w:r>
        <w:rPr>
          <w:color w:val="000000" w:themeColor="text1"/>
        </w:rPr>
        <w:t xml:space="preserve">108. 2024. </w:t>
      </w:r>
      <w:r>
        <w:t xml:space="preserve">Q Liang, S Zhao, J Zhang, H Deng, W Damm, D Hess, M Schweda, J Sztipanovits, K Bengler, B Biebl, M Fränzle, W Hagemann, M Held, K Ihme, S Kacianka, AJ Kerscher, S Lehnhoff, A Luedtke, A Pretschner, A Rakow, J Rieger, D Sonntag, M Schwammberger, B Austel, A Unni, E Veith, R Jochem, L Forrest. A Blockchain Architecture to Increase the Resilience of Industrial Control Systems from the Effects of a Ransomware Attack: A Proposal and Initial Results. ACM Transactions on Cyber-Physical Systems. </w:t>
      </w:r>
      <w:r w:rsidRPr="00B90A3D">
        <w:t>https://dl.acm.org/doi/abs/10.1145/3613531</w:t>
      </w:r>
      <w:r>
        <w:t>.</w:t>
      </w:r>
    </w:p>
    <w:p w14:paraId="19D4ED53" w14:textId="77777777" w:rsidR="00181495" w:rsidRDefault="00181495" w:rsidP="00181495">
      <w:pPr>
        <w:pStyle w:val="Default"/>
        <w:ind w:left="1440" w:hanging="1440"/>
        <w:rPr>
          <w:color w:val="000000" w:themeColor="text1"/>
        </w:rPr>
      </w:pPr>
      <w:r>
        <w:rPr>
          <w:color w:val="000000" w:themeColor="text1"/>
        </w:rPr>
        <w:t xml:space="preserve">107. </w:t>
      </w:r>
      <w:r w:rsidRPr="00960204">
        <w:rPr>
          <w:color w:val="000000" w:themeColor="text1"/>
        </w:rPr>
        <w:t>202</w:t>
      </w:r>
      <w:r>
        <w:rPr>
          <w:color w:val="000000" w:themeColor="text1"/>
        </w:rPr>
        <w:t>4.</w:t>
      </w:r>
      <w:r w:rsidRPr="00960204">
        <w:rPr>
          <w:color w:val="000000" w:themeColor="text1"/>
        </w:rPr>
        <w:t xml:space="preserve"> Damm, Wer</w:t>
      </w:r>
      <w:r>
        <w:rPr>
          <w:color w:val="000000" w:themeColor="text1"/>
        </w:rPr>
        <w:t>n</w:t>
      </w:r>
      <w:r w:rsidRPr="00960204">
        <w:rPr>
          <w:color w:val="000000" w:themeColor="text1"/>
        </w:rPr>
        <w:t>er, David Hess, Mark Schweda, Janos Sztipanovits, et al. A reference architecture of human cyber-physical systems. Part I: fundamental concepts. ACM Transactions on Cyber-Physical Systems.</w:t>
      </w:r>
      <w:r>
        <w:rPr>
          <w:color w:val="000000" w:themeColor="text1"/>
        </w:rPr>
        <w:t xml:space="preserve"> 1, Article 2, 1-32. </w:t>
      </w:r>
      <w:hyperlink r:id="rId6" w:history="1">
        <w:r w:rsidRPr="00AC740C">
          <w:rPr>
            <w:rStyle w:val="Hyperlink"/>
          </w:rPr>
          <w:t>https://doi.org/10.1145/3622879</w:t>
        </w:r>
      </w:hyperlink>
      <w:r w:rsidRPr="00960204">
        <w:rPr>
          <w:color w:val="000000" w:themeColor="text1"/>
        </w:rPr>
        <w:t xml:space="preserve"> </w:t>
      </w:r>
      <w:r>
        <w:rPr>
          <w:color w:val="000000" w:themeColor="text1"/>
        </w:rPr>
        <w:t xml:space="preserve"> Q2 in Artificial Intelligence</w:t>
      </w:r>
    </w:p>
    <w:p w14:paraId="18A137E9" w14:textId="77777777" w:rsidR="00181495" w:rsidRPr="008161C3" w:rsidRDefault="00181495" w:rsidP="00181495">
      <w:pPr>
        <w:pStyle w:val="PlainText"/>
        <w:ind w:left="1440" w:hanging="1440"/>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107. </w:t>
      </w:r>
      <w:r w:rsidRPr="00960204">
        <w:rPr>
          <w:rFonts w:ascii="Times New Roman" w:eastAsia="Times New Roman" w:hAnsi="Times New Roman" w:cs="Times New Roman"/>
          <w:color w:val="000000" w:themeColor="text1"/>
          <w:sz w:val="24"/>
          <w:szCs w:val="24"/>
        </w:rPr>
        <w:t>202</w:t>
      </w:r>
      <w:r>
        <w:rPr>
          <w:rFonts w:ascii="Times New Roman" w:eastAsia="Times New Roman" w:hAnsi="Times New Roman" w:cs="Times New Roman"/>
          <w:color w:val="000000" w:themeColor="text1"/>
          <w:sz w:val="24"/>
          <w:szCs w:val="24"/>
        </w:rPr>
        <w:t>4</w:t>
      </w:r>
      <w:r w:rsidRPr="00960204">
        <w:rPr>
          <w:rFonts w:ascii="Times New Roman" w:eastAsia="Times New Roman" w:hAnsi="Times New Roman" w:cs="Times New Roman"/>
          <w:color w:val="000000" w:themeColor="text1"/>
          <w:sz w:val="24"/>
          <w:szCs w:val="24"/>
        </w:rPr>
        <w:t xml:space="preserve"> Bengler, Klaus, Werner Dam, Andreas Luedtke, Jochen Rieger, et al. (includes Hess) </w:t>
      </w:r>
      <w:r w:rsidRPr="006F3001">
        <w:rPr>
          <w:rFonts w:ascii="Times New Roman" w:hAnsi="Times New Roman" w:cs="Times New Roman"/>
          <w:color w:val="000000" w:themeColor="text1"/>
          <w:sz w:val="24"/>
          <w:szCs w:val="24"/>
        </w:rPr>
        <w:t>A reference arc</w:t>
      </w:r>
      <w:r w:rsidRPr="008161C3">
        <w:rPr>
          <w:rFonts w:ascii="Times New Roman" w:hAnsi="Times New Roman" w:cs="Times New Roman"/>
          <w:color w:val="000000" w:themeColor="text1"/>
          <w:sz w:val="24"/>
          <w:szCs w:val="24"/>
        </w:rPr>
        <w:t xml:space="preserve">hitecture of human cyber-physical systems. Part II: Fundamental design principles for human-CPS interaction. </w:t>
      </w:r>
      <w:r>
        <w:rPr>
          <w:rFonts w:ascii="Times New Roman" w:hAnsi="Times New Roman" w:cs="Times New Roman"/>
          <w:color w:val="000000" w:themeColor="text1"/>
          <w:sz w:val="24"/>
          <w:szCs w:val="24"/>
        </w:rPr>
        <w:t xml:space="preserve">1, Article 3, 1-27. </w:t>
      </w:r>
      <w:hyperlink r:id="rId7" w:history="1">
        <w:r w:rsidRPr="00AC740C">
          <w:rPr>
            <w:rStyle w:val="Hyperlink"/>
            <w:rFonts w:ascii="Times New Roman" w:hAnsi="Times New Roman" w:cs="Times New Roman"/>
            <w:sz w:val="24"/>
            <w:szCs w:val="24"/>
          </w:rPr>
          <w:t>https://doi.org/10.1145/3622880</w:t>
        </w:r>
      </w:hyperlink>
      <w:r w:rsidRPr="008161C3">
        <w:rPr>
          <w:rFonts w:ascii="Times New Roman" w:hAnsi="Times New Roman" w:cs="Times New Roman"/>
          <w:color w:val="000000" w:themeColor="text1"/>
          <w:sz w:val="24"/>
          <w:szCs w:val="24"/>
        </w:rPr>
        <w:t xml:space="preserve"> ACM Transactions on Cyber-Physical Systems. Q2 in Artificial Intelligence</w:t>
      </w:r>
    </w:p>
    <w:p w14:paraId="7BEAA64E" w14:textId="77777777" w:rsidR="00181495" w:rsidRPr="008161C3" w:rsidRDefault="00181495" w:rsidP="00181495">
      <w:pPr>
        <w:pStyle w:val="PlainText"/>
        <w:ind w:left="1440" w:hanging="1440"/>
        <w:rPr>
          <w:rFonts w:ascii="Times New Roman" w:hAnsi="Times New Roman" w:cs="Times New Roman"/>
          <w:color w:val="000000" w:themeColor="text1"/>
          <w:sz w:val="24"/>
          <w:szCs w:val="24"/>
        </w:rPr>
      </w:pPr>
      <w:r w:rsidRPr="008161C3">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rPr>
        <w:t>6</w:t>
      </w:r>
      <w:r w:rsidRPr="008161C3">
        <w:rPr>
          <w:rFonts w:ascii="Times New Roman" w:hAnsi="Times New Roman" w:cs="Times New Roman"/>
          <w:color w:val="000000" w:themeColor="text1"/>
          <w:sz w:val="24"/>
          <w:szCs w:val="24"/>
        </w:rPr>
        <w:t>. 202</w:t>
      </w:r>
      <w:r>
        <w:rPr>
          <w:rFonts w:ascii="Times New Roman" w:hAnsi="Times New Roman" w:cs="Times New Roman"/>
          <w:color w:val="000000" w:themeColor="text1"/>
          <w:sz w:val="24"/>
          <w:szCs w:val="24"/>
        </w:rPr>
        <w:t>4</w:t>
      </w:r>
      <w:r w:rsidRPr="008161C3">
        <w:rPr>
          <w:rFonts w:ascii="Times New Roman" w:hAnsi="Times New Roman" w:cs="Times New Roman"/>
          <w:color w:val="000000" w:themeColor="text1"/>
          <w:sz w:val="24"/>
          <w:szCs w:val="24"/>
        </w:rPr>
        <w:t xml:space="preserve"> Damm, Werner, Martin Franzle, Alyssa Kerscher, Forrest Laine, et al. (includes Hess). A reference architecture of human cyber-physical systems. Part III. Semantic Foundations. ACM Transactions on Cyber-Physical Systems.</w:t>
      </w:r>
      <w:r>
        <w:rPr>
          <w:rFonts w:ascii="Times New Roman" w:hAnsi="Times New Roman" w:cs="Times New Roman"/>
          <w:color w:val="000000" w:themeColor="text1"/>
          <w:sz w:val="24"/>
          <w:szCs w:val="24"/>
        </w:rPr>
        <w:t xml:space="preserve"> 1, Article 4, 1-23.</w:t>
      </w:r>
      <w:r w:rsidRPr="008161C3">
        <w:rPr>
          <w:rFonts w:ascii="Times New Roman" w:hAnsi="Times New Roman" w:cs="Times New Roman"/>
          <w:color w:val="000000" w:themeColor="text1"/>
          <w:sz w:val="24"/>
          <w:szCs w:val="24"/>
        </w:rPr>
        <w:t xml:space="preserve"> </w:t>
      </w:r>
      <w:hyperlink r:id="rId8" w:history="1">
        <w:r w:rsidRPr="008161C3">
          <w:rPr>
            <w:rStyle w:val="Hyperlink"/>
            <w:rFonts w:ascii="Times New Roman" w:hAnsi="Times New Roman" w:cs="Times New Roman"/>
            <w:sz w:val="24"/>
            <w:szCs w:val="24"/>
          </w:rPr>
          <w:t>https://doi.org/10.1145/3622881</w:t>
        </w:r>
      </w:hyperlink>
      <w:r w:rsidRPr="008161C3">
        <w:rPr>
          <w:rStyle w:val="Hyperlink"/>
          <w:rFonts w:ascii="Times New Roman" w:hAnsi="Times New Roman" w:cs="Times New Roman"/>
          <w:sz w:val="24"/>
          <w:szCs w:val="24"/>
        </w:rPr>
        <w:t xml:space="preserve">. </w:t>
      </w:r>
      <w:r w:rsidRPr="008161C3">
        <w:rPr>
          <w:rFonts w:ascii="Times New Roman" w:hAnsi="Times New Roman" w:cs="Times New Roman"/>
          <w:color w:val="000000" w:themeColor="text1"/>
          <w:sz w:val="24"/>
          <w:szCs w:val="24"/>
        </w:rPr>
        <w:t xml:space="preserve">Q2 in Artificial </w:t>
      </w:r>
      <w:r w:rsidRPr="008161C3">
        <w:rPr>
          <w:color w:val="000000" w:themeColor="text1"/>
          <w:sz w:val="24"/>
          <w:szCs w:val="24"/>
        </w:rPr>
        <w:t>Intelligence.</w:t>
      </w:r>
    </w:p>
    <w:p w14:paraId="73FAF52B" w14:textId="77777777" w:rsidR="00181495" w:rsidRPr="001B2E31" w:rsidRDefault="00181495" w:rsidP="00181495">
      <w:pPr>
        <w:ind w:left="1440" w:hanging="1440"/>
        <w:rPr>
          <w:rFonts w:cstheme="minorHAnsi"/>
        </w:rPr>
      </w:pPr>
      <w:r>
        <w:rPr>
          <w:color w:val="000000" w:themeColor="text1"/>
        </w:rPr>
        <w:t xml:space="preserve">105. </w:t>
      </w:r>
      <w:bookmarkStart w:id="8" w:name="_Hlk147220924"/>
      <w:r>
        <w:rPr>
          <w:rFonts w:eastAsia="Cambria"/>
        </w:rPr>
        <w:t xml:space="preserve">2023. Hess, David J. </w:t>
      </w:r>
      <w:r>
        <w:rPr>
          <w:rFonts w:cstheme="minorHAnsi"/>
        </w:rPr>
        <w:t xml:space="preserve">Pipeline conflicts, coalitions, and strategic action: A review of the literature. </w:t>
      </w:r>
      <w:r w:rsidRPr="00B40B80">
        <w:rPr>
          <w:rFonts w:cstheme="minorHAnsi"/>
          <w:i/>
          <w:iCs/>
        </w:rPr>
        <w:t>The Extractive Industries and Society</w:t>
      </w:r>
      <w:r>
        <w:rPr>
          <w:rFonts w:cstheme="minorHAnsi"/>
        </w:rPr>
        <w:t xml:space="preserve">. 16, 101339. Q1 in geography, planning, and development. </w:t>
      </w:r>
      <w:r w:rsidRPr="008F320F">
        <w:rPr>
          <w:rFonts w:cstheme="minorHAnsi"/>
        </w:rPr>
        <w:t>https://doi.org/10.1016/j.exis.2023.101339</w:t>
      </w:r>
      <w:bookmarkEnd w:id="8"/>
    </w:p>
    <w:p w14:paraId="6C9ED9AE" w14:textId="44C1CD88" w:rsidR="00B20F64" w:rsidRDefault="00B20F64" w:rsidP="00B20F64">
      <w:pPr>
        <w:ind w:left="1440" w:hanging="1440"/>
        <w:rPr>
          <w:rFonts w:cstheme="minorHAnsi"/>
        </w:rPr>
      </w:pPr>
      <w:r>
        <w:rPr>
          <w:rFonts w:cstheme="minorHAnsi"/>
        </w:rPr>
        <w:t xml:space="preserve">104. 2023. David J. Hess and Meagan Jordan. </w:t>
      </w:r>
      <w:bookmarkStart w:id="9" w:name="_Hlk111102630"/>
      <w:r>
        <w:rPr>
          <w:rFonts w:cstheme="minorHAnsi"/>
        </w:rPr>
        <w:t>Demunicipalization as Political Process</w:t>
      </w:r>
      <w:r w:rsidRPr="002D129E">
        <w:rPr>
          <w:rFonts w:cstheme="minorHAnsi"/>
        </w:rPr>
        <w:t xml:space="preserve">: Strategic Action </w:t>
      </w:r>
      <w:r>
        <w:rPr>
          <w:rFonts w:cstheme="minorHAnsi"/>
        </w:rPr>
        <w:t>and</w:t>
      </w:r>
      <w:r w:rsidRPr="002D129E">
        <w:rPr>
          <w:rFonts w:cstheme="minorHAnsi"/>
        </w:rPr>
        <w:t xml:space="preserve"> the </w:t>
      </w:r>
      <w:r>
        <w:rPr>
          <w:rFonts w:cstheme="minorHAnsi"/>
        </w:rPr>
        <w:t>Sale</w:t>
      </w:r>
      <w:r w:rsidRPr="002D129E">
        <w:rPr>
          <w:rFonts w:cstheme="minorHAnsi"/>
        </w:rPr>
        <w:t xml:space="preserve"> of Municipal Electricity </w:t>
      </w:r>
      <w:r>
        <w:rPr>
          <w:rFonts w:cstheme="minorHAnsi"/>
        </w:rPr>
        <w:t>Utilities in the United States</w:t>
      </w:r>
      <w:bookmarkEnd w:id="9"/>
      <w:r>
        <w:rPr>
          <w:rFonts w:cstheme="minorHAnsi"/>
        </w:rPr>
        <w:t xml:space="preserve">. </w:t>
      </w:r>
      <w:r w:rsidRPr="008467C6">
        <w:rPr>
          <w:rFonts w:cstheme="minorHAnsi"/>
          <w:i/>
          <w:iCs/>
        </w:rPr>
        <w:t>Utilities Policy</w:t>
      </w:r>
      <w:r w:rsidR="002D3485">
        <w:rPr>
          <w:rFonts w:cstheme="minorHAnsi"/>
        </w:rPr>
        <w:t xml:space="preserve"> 82: 101523. </w:t>
      </w:r>
      <w:hyperlink r:id="rId9" w:history="1">
        <w:r w:rsidR="00AE5D24" w:rsidRPr="008B7216">
          <w:rPr>
            <w:rStyle w:val="Hyperlink"/>
            <w:rFonts w:cstheme="minorHAnsi"/>
          </w:rPr>
          <w:t>https://doi.org/10.1016/j.jup.2023.101523</w:t>
        </w:r>
      </w:hyperlink>
      <w:r>
        <w:rPr>
          <w:rFonts w:cstheme="minorHAnsi"/>
        </w:rPr>
        <w:t>.</w:t>
      </w:r>
      <w:r w:rsidR="00AE5D24">
        <w:rPr>
          <w:rFonts w:cstheme="minorHAnsi"/>
        </w:rPr>
        <w:t xml:space="preserve"> Q1 in Sociology and Political Science.</w:t>
      </w:r>
    </w:p>
    <w:p w14:paraId="459116F8" w14:textId="32E398E7" w:rsidR="00F3079F" w:rsidRPr="00B20F64" w:rsidRDefault="00F3079F" w:rsidP="00B20F64">
      <w:pPr>
        <w:autoSpaceDE/>
        <w:autoSpaceDN/>
        <w:adjustRightInd/>
        <w:ind w:left="1440" w:hanging="1440"/>
        <w:rPr>
          <w:rFonts w:ascii="Times New Roman" w:hAnsi="Times New Roman" w:cs="Times New Roman"/>
        </w:rPr>
      </w:pPr>
      <w:bookmarkStart w:id="10" w:name="_Hlk129939005"/>
      <w:bookmarkEnd w:id="4"/>
      <w:r>
        <w:rPr>
          <w:rFonts w:ascii="Times New Roman" w:hAnsi="Times New Roman"/>
        </w:rPr>
        <w:t>103</w:t>
      </w:r>
      <w:r w:rsidR="00B20F64">
        <w:rPr>
          <w:rFonts w:ascii="Times New Roman" w:hAnsi="Times New Roman"/>
        </w:rPr>
        <w:t>. 2023</w:t>
      </w:r>
      <w:r w:rsidRPr="00D30D56">
        <w:rPr>
          <w:rFonts w:ascii="Times New Roman" w:hAnsi="Times New Roman"/>
        </w:rPr>
        <w:t xml:space="preserve">. </w:t>
      </w:r>
      <w:r w:rsidR="00B20F64" w:rsidRPr="00B20F64">
        <w:rPr>
          <w:rFonts w:ascii="Times New Roman" w:hAnsi="Times New Roman" w:cs="Times New Roman"/>
        </w:rPr>
        <w:t xml:space="preserve">McKane, Rachel G., and David Hess. The impact of ridesourcing on equity and sustainability in North American cities: A systematic review of the literature. </w:t>
      </w:r>
      <w:r w:rsidR="00B20F64" w:rsidRPr="00B20F64">
        <w:rPr>
          <w:rFonts w:ascii="Times New Roman" w:hAnsi="Times New Roman" w:cs="Times New Roman"/>
          <w:i/>
          <w:iCs/>
        </w:rPr>
        <w:t>Cities</w:t>
      </w:r>
      <w:r w:rsidR="00B20F64" w:rsidRPr="00B20F64">
        <w:rPr>
          <w:rFonts w:ascii="Times New Roman" w:hAnsi="Times New Roman" w:cs="Times New Roman"/>
        </w:rPr>
        <w:t xml:space="preserve"> 133 (2023): 104122.</w:t>
      </w:r>
      <w:r w:rsidR="00B20F64">
        <w:rPr>
          <w:rFonts w:ascii="Times New Roman" w:hAnsi="Times New Roman" w:cs="Times New Roman"/>
        </w:rPr>
        <w:t xml:space="preserve"> </w:t>
      </w:r>
      <w:bookmarkStart w:id="11" w:name="_Hlk129939230"/>
      <w:r w:rsidR="00AE5D24">
        <w:rPr>
          <w:rFonts w:ascii="Times New Roman" w:hAnsi="Times New Roman" w:cs="Times New Roman"/>
        </w:rPr>
        <w:fldChar w:fldCharType="begin"/>
      </w:r>
      <w:r w:rsidR="00AE5D24">
        <w:rPr>
          <w:rFonts w:ascii="Times New Roman" w:hAnsi="Times New Roman" w:cs="Times New Roman"/>
        </w:rPr>
        <w:instrText>HYPERLINK "</w:instrText>
      </w:r>
      <w:r w:rsidR="00AE5D24" w:rsidRPr="00B20F64">
        <w:rPr>
          <w:rFonts w:ascii="Times New Roman" w:hAnsi="Times New Roman" w:cs="Times New Roman"/>
        </w:rPr>
        <w:instrText>https://doi.org/10.1016/j.cities.2022.104122</w:instrText>
      </w:r>
      <w:r w:rsidR="00AE5D24">
        <w:rPr>
          <w:rFonts w:ascii="Times New Roman" w:hAnsi="Times New Roman" w:cs="Times New Roman"/>
        </w:rPr>
        <w:instrText>"</w:instrText>
      </w:r>
      <w:r w:rsidR="00AE5D24">
        <w:rPr>
          <w:rFonts w:ascii="Times New Roman" w:hAnsi="Times New Roman" w:cs="Times New Roman"/>
        </w:rPr>
      </w:r>
      <w:r w:rsidR="00AE5D24">
        <w:rPr>
          <w:rFonts w:ascii="Times New Roman" w:hAnsi="Times New Roman" w:cs="Times New Roman"/>
        </w:rPr>
        <w:fldChar w:fldCharType="separate"/>
      </w:r>
      <w:r w:rsidR="00AE5D24" w:rsidRPr="008B7216">
        <w:rPr>
          <w:rStyle w:val="Hyperlink"/>
          <w:rFonts w:ascii="Times New Roman" w:hAnsi="Times New Roman" w:cs="Times New Roman"/>
        </w:rPr>
        <w:t>https://doi.org/10.1016/j.cities.2022.104122</w:t>
      </w:r>
      <w:bookmarkEnd w:id="11"/>
      <w:r w:rsidR="00AE5D24">
        <w:rPr>
          <w:rFonts w:ascii="Times New Roman" w:hAnsi="Times New Roman" w:cs="Times New Roman"/>
        </w:rPr>
        <w:fldChar w:fldCharType="end"/>
      </w:r>
      <w:r w:rsidR="00B20F64">
        <w:rPr>
          <w:rFonts w:ascii="Times New Roman" w:hAnsi="Times New Roman" w:cs="Times New Roman"/>
        </w:rPr>
        <w:t>.</w:t>
      </w:r>
      <w:r w:rsidR="00AE5D24">
        <w:rPr>
          <w:rFonts w:ascii="Times New Roman" w:hAnsi="Times New Roman" w:cs="Times New Roman"/>
        </w:rPr>
        <w:t xml:space="preserve"> Q1 in Sociology and Political Science.</w:t>
      </w:r>
    </w:p>
    <w:p w14:paraId="6A2B04E4" w14:textId="3B96EA0D" w:rsidR="00F3079F" w:rsidRDefault="00F3079F" w:rsidP="00F3079F">
      <w:pPr>
        <w:ind w:left="1440" w:hanging="1440"/>
        <w:rPr>
          <w:rFonts w:cstheme="minorHAnsi"/>
        </w:rPr>
      </w:pPr>
      <w:r>
        <w:rPr>
          <w:rFonts w:cstheme="minorHAnsi"/>
        </w:rPr>
        <w:lastRenderedPageBreak/>
        <w:t xml:space="preserve">102. </w:t>
      </w:r>
      <w:r w:rsidR="00B20F64">
        <w:rPr>
          <w:rFonts w:cstheme="minorHAnsi"/>
        </w:rPr>
        <w:t>2023</w:t>
      </w:r>
      <w:r>
        <w:rPr>
          <w:rFonts w:cstheme="minorHAnsi"/>
        </w:rPr>
        <w:t xml:space="preserve">. David J. Hess, Yu-Ri Kim, and Kaelee Belletto. How do Coalitions Stop Pipelines? </w:t>
      </w:r>
      <w:r w:rsidRPr="00673185">
        <w:rPr>
          <w:rFonts w:cstheme="minorHAnsi"/>
        </w:rPr>
        <w:t>Conditions that Affect Strategic Action Mobilizations and Their Outcomes</w:t>
      </w:r>
      <w:r>
        <w:rPr>
          <w:rFonts w:cstheme="minorHAnsi"/>
        </w:rPr>
        <w:t xml:space="preserve">, </w:t>
      </w:r>
      <w:r w:rsidRPr="00793568">
        <w:rPr>
          <w:rFonts w:cstheme="minorHAnsi"/>
          <w:i/>
          <w:iCs/>
        </w:rPr>
        <w:t>Energy Research &amp; Social Science</w:t>
      </w:r>
      <w:r w:rsidR="00B20F64">
        <w:rPr>
          <w:rFonts w:cstheme="minorHAnsi"/>
        </w:rPr>
        <w:t>.</w:t>
      </w:r>
      <w:r w:rsidR="00900F61">
        <w:rPr>
          <w:rFonts w:cstheme="minorHAnsi"/>
        </w:rPr>
        <w:t xml:space="preserve"> </w:t>
      </w:r>
      <w:hyperlink r:id="rId10" w:history="1">
        <w:r w:rsidR="005371BA" w:rsidRPr="008B7216">
          <w:rPr>
            <w:rStyle w:val="Hyperlink"/>
            <w:rFonts w:cstheme="minorHAnsi"/>
          </w:rPr>
          <w:t>https://doi.org/10.1016/j.erss.2022.102914</w:t>
        </w:r>
      </w:hyperlink>
      <w:r w:rsidR="00900F61">
        <w:rPr>
          <w:rFonts w:cstheme="minorHAnsi"/>
        </w:rPr>
        <w:t>.</w:t>
      </w:r>
      <w:r w:rsidR="005371BA">
        <w:rPr>
          <w:rFonts w:cstheme="minorHAnsi"/>
        </w:rPr>
        <w:t xml:space="preserve"> 14</w:t>
      </w:r>
      <w:r w:rsidR="005371BA" w:rsidRPr="005371BA">
        <w:rPr>
          <w:rFonts w:cstheme="minorHAnsi"/>
          <w:vertAlign w:val="superscript"/>
        </w:rPr>
        <w:t>th</w:t>
      </w:r>
      <w:r w:rsidR="005371BA">
        <w:rPr>
          <w:rFonts w:cstheme="minorHAnsi"/>
        </w:rPr>
        <w:t xml:space="preserve"> of 695 in misc. social science.</w:t>
      </w:r>
    </w:p>
    <w:bookmarkEnd w:id="10"/>
    <w:p w14:paraId="2F37D7FE" w14:textId="1E051E26" w:rsidR="008C5F92" w:rsidRPr="00317A51" w:rsidRDefault="008C5F92" w:rsidP="008C5F92">
      <w:pPr>
        <w:ind w:left="1440" w:hanging="1440"/>
        <w:rPr>
          <w:rFonts w:cstheme="minorHAnsi"/>
          <w:bCs/>
          <w:sz w:val="28"/>
          <w:szCs w:val="28"/>
        </w:rPr>
      </w:pPr>
      <w:r>
        <w:rPr>
          <w:rFonts w:ascii="Times New Roman" w:hAnsi="Times New Roman"/>
        </w:rPr>
        <w:t xml:space="preserve">101. </w:t>
      </w:r>
      <w:r w:rsidR="00960204">
        <w:rPr>
          <w:rFonts w:ascii="Times New Roman" w:hAnsi="Times New Roman"/>
        </w:rPr>
        <w:t>2023</w:t>
      </w:r>
      <w:r w:rsidRPr="00317A51">
        <w:rPr>
          <w:rFonts w:ascii="Times New Roman" w:hAnsi="Times New Roman"/>
        </w:rPr>
        <w:t xml:space="preserve">. David J. </w:t>
      </w:r>
      <w:r w:rsidRPr="0003782A">
        <w:rPr>
          <w:rFonts w:ascii="Times New Roman" w:hAnsi="Times New Roman" w:cs="Times New Roman"/>
        </w:rPr>
        <w:t xml:space="preserve">Hess. </w:t>
      </w:r>
      <w:bookmarkStart w:id="12" w:name="_Hlk114730589"/>
      <w:r w:rsidR="0003782A" w:rsidRPr="0003782A">
        <w:rPr>
          <w:rFonts w:ascii="Times New Roman" w:hAnsi="Times New Roman" w:cs="Times New Roman"/>
          <w:bCs/>
        </w:rPr>
        <w:t xml:space="preserve">Conflict and uneven development in the multidecade distributed solar energy </w:t>
      </w:r>
      <w:r w:rsidR="0003782A" w:rsidRPr="00AE5D24">
        <w:rPr>
          <w:rFonts w:ascii="Times New Roman" w:hAnsi="Times New Roman" w:cs="Times New Roman"/>
          <w:bCs/>
        </w:rPr>
        <w:t>transition in the U.S</w:t>
      </w:r>
      <w:bookmarkEnd w:id="12"/>
      <w:r w:rsidRPr="00AE5D24">
        <w:rPr>
          <w:rFonts w:ascii="Times New Roman" w:hAnsi="Times New Roman" w:cs="Times New Roman"/>
          <w:bCs/>
        </w:rPr>
        <w:t xml:space="preserve">. </w:t>
      </w:r>
      <w:r w:rsidRPr="00AE5D24">
        <w:rPr>
          <w:rFonts w:ascii="Times New Roman" w:hAnsi="Times New Roman" w:cs="Times New Roman"/>
          <w:bCs/>
          <w:i/>
          <w:iCs/>
        </w:rPr>
        <w:t>Proceedings of the National Academy of Sciences</w:t>
      </w:r>
      <w:r w:rsidRPr="00AE5D24">
        <w:rPr>
          <w:rFonts w:ascii="Times New Roman" w:hAnsi="Times New Roman" w:cs="Times New Roman"/>
          <w:bCs/>
        </w:rPr>
        <w:t>.</w:t>
      </w:r>
      <w:r w:rsidR="00AE5D24" w:rsidRPr="00AE5D24">
        <w:rPr>
          <w:rFonts w:ascii="Times New Roman" w:hAnsi="Times New Roman" w:cs="Times New Roman"/>
          <w:bCs/>
        </w:rPr>
        <w:t xml:space="preserve"> Fifth of 144 in multidisciplinary.</w:t>
      </w:r>
    </w:p>
    <w:p w14:paraId="290DA4A7" w14:textId="71BD895F" w:rsidR="000D6293" w:rsidRPr="002B2B00" w:rsidRDefault="000D6293" w:rsidP="002B2B00">
      <w:pPr>
        <w:autoSpaceDE/>
        <w:autoSpaceDN/>
        <w:adjustRightInd/>
        <w:ind w:left="1440" w:hanging="1440"/>
        <w:rPr>
          <w:rFonts w:ascii="Times New Roman" w:hAnsi="Times New Roman" w:cs="Times New Roman"/>
        </w:rPr>
      </w:pPr>
      <w:r>
        <w:rPr>
          <w:rFonts w:cstheme="minorHAnsi"/>
        </w:rPr>
        <w:t xml:space="preserve">100. </w:t>
      </w:r>
      <w:r w:rsidR="00B20F64">
        <w:rPr>
          <w:rFonts w:cstheme="minorHAnsi"/>
        </w:rPr>
        <w:t>2023</w:t>
      </w:r>
      <w:r>
        <w:rPr>
          <w:rFonts w:cstheme="minorHAnsi"/>
        </w:rPr>
        <w:t xml:space="preserve">. </w:t>
      </w:r>
      <w:bookmarkStart w:id="13" w:name="_Hlk117226519"/>
      <w:r>
        <w:rPr>
          <w:rFonts w:cstheme="minorHAnsi"/>
        </w:rPr>
        <w:t xml:space="preserve">David J. Hess and Kaelee Belletto. </w:t>
      </w:r>
      <w:r w:rsidR="002B2B00" w:rsidRPr="002B2B00">
        <w:rPr>
          <w:rFonts w:ascii="Times New Roman" w:hAnsi="Times New Roman" w:cs="Times New Roman"/>
        </w:rPr>
        <w:t>Knowledge Conflicts: The Strategic Use and Effects of Expertise in Social Movements.</w:t>
      </w:r>
      <w:r w:rsidR="002B2B00">
        <w:rPr>
          <w:rFonts w:ascii="Times New Roman" w:hAnsi="Times New Roman" w:cs="Times New Roman"/>
        </w:rPr>
        <w:t xml:space="preserve"> </w:t>
      </w:r>
      <w:r>
        <w:rPr>
          <w:rFonts w:cstheme="minorHAnsi"/>
          <w:i/>
          <w:iCs/>
        </w:rPr>
        <w:t>Sociological Inquiry</w:t>
      </w:r>
      <w:r>
        <w:rPr>
          <w:rFonts w:cstheme="minorHAnsi"/>
        </w:rPr>
        <w:t>.</w:t>
      </w:r>
      <w:r w:rsidR="000A647E">
        <w:rPr>
          <w:rFonts w:cstheme="minorHAnsi"/>
        </w:rPr>
        <w:t xml:space="preserve"> </w:t>
      </w:r>
      <w:bookmarkStart w:id="14" w:name="_Hlk136595603"/>
      <w:r w:rsidR="003B67B0" w:rsidRPr="003B67B0">
        <w:rPr>
          <w:rFonts w:cstheme="minorHAnsi"/>
        </w:rPr>
        <w:t>https://doi.org/10.1111/soin.12508</w:t>
      </w:r>
      <w:bookmarkEnd w:id="14"/>
      <w:r w:rsidR="00540EB0">
        <w:rPr>
          <w:rFonts w:cstheme="minorHAnsi"/>
        </w:rPr>
        <w:t xml:space="preserve">. </w:t>
      </w:r>
      <w:bookmarkEnd w:id="13"/>
      <w:r w:rsidR="00AE5D24">
        <w:rPr>
          <w:rFonts w:cstheme="minorHAnsi"/>
        </w:rPr>
        <w:t>Q1 in Sociology and Political Science.</w:t>
      </w:r>
    </w:p>
    <w:p w14:paraId="474F357C" w14:textId="4FF2B2B8" w:rsidR="00522662" w:rsidRPr="00522662" w:rsidRDefault="00522662" w:rsidP="00522662">
      <w:pPr>
        <w:pStyle w:val="NoSpacing"/>
        <w:ind w:left="1440" w:hanging="1440"/>
        <w:rPr>
          <w:rFonts w:ascii="Times New Roman" w:hAnsi="Times New Roman"/>
          <w:sz w:val="24"/>
          <w:szCs w:val="24"/>
        </w:rPr>
      </w:pPr>
      <w:r w:rsidRPr="00EF7016">
        <w:rPr>
          <w:rFonts w:ascii="Times New Roman" w:hAnsi="Times New Roman"/>
        </w:rPr>
        <w:t>99.</w:t>
      </w:r>
      <w:r>
        <w:rPr>
          <w:rFonts w:cstheme="minorHAnsi"/>
        </w:rPr>
        <w:t xml:space="preserve"> </w:t>
      </w:r>
      <w:r w:rsidR="00623E58">
        <w:rPr>
          <w:rFonts w:ascii="Times New Roman" w:hAnsi="Times New Roman"/>
          <w:sz w:val="24"/>
          <w:szCs w:val="24"/>
        </w:rPr>
        <w:t>2022</w:t>
      </w:r>
      <w:r w:rsidRPr="00522662">
        <w:rPr>
          <w:rFonts w:ascii="Times New Roman" w:hAnsi="Times New Roman"/>
          <w:sz w:val="24"/>
          <w:szCs w:val="24"/>
        </w:rPr>
        <w:t xml:space="preserve">. </w:t>
      </w:r>
      <w:bookmarkStart w:id="15" w:name="_Hlk123281525"/>
      <w:r w:rsidRPr="00522662">
        <w:rPr>
          <w:rFonts w:ascii="Times New Roman" w:hAnsi="Times New Roman"/>
          <w:sz w:val="24"/>
          <w:szCs w:val="24"/>
        </w:rPr>
        <w:t xml:space="preserve">Dasom Lee, David J. Hess, and Michiel A. Heldeweg. Safety and Privacy Regulations for UAVs: A Multiple Comparative Analysis. </w:t>
      </w:r>
      <w:r w:rsidRPr="00522662">
        <w:rPr>
          <w:rFonts w:ascii="Times New Roman" w:hAnsi="Times New Roman"/>
          <w:i/>
          <w:iCs/>
          <w:sz w:val="24"/>
          <w:szCs w:val="24"/>
        </w:rPr>
        <w:t>Technology in Society</w:t>
      </w:r>
      <w:r w:rsidR="00540EB0">
        <w:rPr>
          <w:rFonts w:ascii="Times New Roman" w:hAnsi="Times New Roman"/>
          <w:sz w:val="24"/>
          <w:szCs w:val="24"/>
        </w:rPr>
        <w:t xml:space="preserve"> 71</w:t>
      </w:r>
      <w:r w:rsidR="00D1314D">
        <w:rPr>
          <w:rFonts w:ascii="Times New Roman" w:hAnsi="Times New Roman"/>
          <w:sz w:val="24"/>
          <w:szCs w:val="24"/>
        </w:rPr>
        <w:t>, 102079</w:t>
      </w:r>
      <w:r w:rsidR="00540EB0">
        <w:rPr>
          <w:rFonts w:ascii="Times New Roman" w:hAnsi="Times New Roman"/>
          <w:sz w:val="24"/>
          <w:szCs w:val="24"/>
        </w:rPr>
        <w:t xml:space="preserve">. </w:t>
      </w:r>
      <w:r w:rsidR="00540EB0" w:rsidRPr="00540EB0">
        <w:rPr>
          <w:rFonts w:ascii="Times New Roman" w:hAnsi="Times New Roman"/>
          <w:sz w:val="24"/>
          <w:szCs w:val="24"/>
        </w:rPr>
        <w:t>doi.org/10.1016/j.techsoc.2022.102079</w:t>
      </w:r>
      <w:r w:rsidR="00540EB0">
        <w:t>.</w:t>
      </w:r>
      <w:bookmarkEnd w:id="15"/>
    </w:p>
    <w:p w14:paraId="58FC9854" w14:textId="545E0E05" w:rsidR="00522662" w:rsidRPr="00522662" w:rsidRDefault="00522662" w:rsidP="00522662">
      <w:pPr>
        <w:pStyle w:val="NoSpacing"/>
        <w:ind w:left="1440" w:hanging="1440"/>
        <w:rPr>
          <w:rFonts w:ascii="Times New Roman" w:hAnsi="Times New Roman"/>
          <w:sz w:val="24"/>
          <w:szCs w:val="24"/>
        </w:rPr>
      </w:pPr>
      <w:bookmarkStart w:id="16" w:name="_Hlk119041422"/>
      <w:r w:rsidRPr="00EF7016">
        <w:rPr>
          <w:rFonts w:ascii="Times New Roman" w:hAnsi="Times New Roman"/>
        </w:rPr>
        <w:t>98.</w:t>
      </w:r>
      <w:r>
        <w:rPr>
          <w:rFonts w:cstheme="minorHAnsi"/>
        </w:rPr>
        <w:t xml:space="preserve"> </w:t>
      </w:r>
      <w:r w:rsidR="00623E58">
        <w:rPr>
          <w:rFonts w:ascii="Times New Roman" w:hAnsi="Times New Roman"/>
          <w:sz w:val="24"/>
          <w:szCs w:val="24"/>
        </w:rPr>
        <w:t>2022</w:t>
      </w:r>
      <w:r w:rsidRPr="00C3544F">
        <w:rPr>
          <w:rFonts w:ascii="Times New Roman" w:hAnsi="Times New Roman"/>
          <w:sz w:val="24"/>
          <w:szCs w:val="24"/>
        </w:rPr>
        <w:t xml:space="preserve">. </w:t>
      </w:r>
      <w:bookmarkStart w:id="17" w:name="_Hlk123281408"/>
      <w:r w:rsidRPr="00C3544F">
        <w:rPr>
          <w:rFonts w:ascii="Times New Roman" w:hAnsi="Times New Roman"/>
          <w:sz w:val="24"/>
          <w:szCs w:val="24"/>
        </w:rPr>
        <w:t xml:space="preserve">Ryan T. Trahan and David J. Hess. </w:t>
      </w:r>
      <w:r w:rsidRPr="00C3544F">
        <w:rPr>
          <w:rFonts w:ascii="Times New Roman" w:eastAsia="Times New Roman" w:hAnsi="Times New Roman"/>
          <w:color w:val="000000"/>
          <w:sz w:val="24"/>
          <w:szCs w:val="24"/>
        </w:rPr>
        <w:t xml:space="preserve">Will Power be Local? The Role of </w:t>
      </w:r>
      <w:r>
        <w:rPr>
          <w:rFonts w:ascii="Times New Roman" w:eastAsia="Times New Roman" w:hAnsi="Times New Roman"/>
          <w:color w:val="000000"/>
          <w:sz w:val="24"/>
          <w:szCs w:val="24"/>
        </w:rPr>
        <w:t>Local Power Organizations</w:t>
      </w:r>
      <w:r w:rsidRPr="00C3544F">
        <w:rPr>
          <w:rFonts w:ascii="Times New Roman" w:eastAsia="Times New Roman" w:hAnsi="Times New Roman"/>
          <w:color w:val="000000"/>
          <w:sz w:val="24"/>
          <w:szCs w:val="24"/>
        </w:rPr>
        <w:t xml:space="preserve"> in Energy Transition Acceleration. </w:t>
      </w:r>
      <w:r w:rsidRPr="00C3544F">
        <w:rPr>
          <w:rFonts w:ascii="Times New Roman" w:eastAsia="Times New Roman" w:hAnsi="Times New Roman"/>
          <w:i/>
          <w:iCs/>
          <w:color w:val="000000"/>
          <w:sz w:val="24"/>
          <w:szCs w:val="24"/>
        </w:rPr>
        <w:t>Technological Forecasting and Social Change</w:t>
      </w:r>
      <w:r w:rsidR="00A22436">
        <w:rPr>
          <w:rFonts w:ascii="Times New Roman" w:eastAsia="Times New Roman" w:hAnsi="Times New Roman"/>
          <w:color w:val="000000"/>
          <w:sz w:val="24"/>
          <w:szCs w:val="24"/>
        </w:rPr>
        <w:t xml:space="preserve"> 183, 121884 </w:t>
      </w:r>
      <w:r w:rsidR="00A22436" w:rsidRPr="00A22436">
        <w:rPr>
          <w:rFonts w:ascii="Times New Roman" w:hAnsi="Times New Roman"/>
          <w:sz w:val="24"/>
          <w:szCs w:val="24"/>
        </w:rPr>
        <w:t>https://doi.org/10.1016/j.techfore.2022.121884.</w:t>
      </w:r>
      <w:r>
        <w:rPr>
          <w:rFonts w:ascii="Times New Roman" w:eastAsia="Times New Roman" w:hAnsi="Times New Roman"/>
          <w:color w:val="000000"/>
          <w:sz w:val="24"/>
          <w:szCs w:val="24"/>
        </w:rPr>
        <w:t xml:space="preserve"> </w:t>
      </w:r>
      <w:bookmarkEnd w:id="17"/>
    </w:p>
    <w:p w14:paraId="7E953211" w14:textId="7420C154" w:rsidR="00375D6D" w:rsidRPr="00C56AD2" w:rsidRDefault="00375D6D" w:rsidP="00DA1E5F">
      <w:pPr>
        <w:ind w:left="1440" w:hanging="1440"/>
        <w:rPr>
          <w:rFonts w:cstheme="minorHAnsi"/>
        </w:rPr>
      </w:pPr>
      <w:r>
        <w:rPr>
          <w:rFonts w:cstheme="minorHAnsi"/>
        </w:rPr>
        <w:t xml:space="preserve">97. </w:t>
      </w:r>
      <w:r w:rsidR="00AE7AE8">
        <w:rPr>
          <w:rFonts w:cstheme="minorHAnsi"/>
        </w:rPr>
        <w:t>2022</w:t>
      </w:r>
      <w:r>
        <w:rPr>
          <w:rFonts w:cstheme="minorHAnsi"/>
        </w:rPr>
        <w:t xml:space="preserve">. </w:t>
      </w:r>
      <w:r>
        <w:rPr>
          <w:rFonts w:ascii="Times New Roman" w:hAnsi="Times New Roman"/>
        </w:rPr>
        <w:t xml:space="preserve">Dasom Lee and David J. Hess. </w:t>
      </w:r>
      <w:r>
        <w:t xml:space="preserve">Measuring Corporate Social Responsibility: An Evaluation of a New Sustainable Development Goals index for Fortune 500 Companies. </w:t>
      </w:r>
      <w:r w:rsidRPr="00375D6D">
        <w:rPr>
          <w:i/>
          <w:iCs/>
        </w:rPr>
        <w:t>International Journal of Organizational Analysis</w:t>
      </w:r>
      <w:r w:rsidR="00AE7AE8">
        <w:t xml:space="preserve"> 30(7)</w:t>
      </w:r>
      <w:r w:rsidR="00D1314D">
        <w:t>: 137-154</w:t>
      </w:r>
      <w:r w:rsidR="00AE7AE8">
        <w:t>.</w:t>
      </w:r>
      <w:r w:rsidR="00D1314D">
        <w:t xml:space="preserve"> </w:t>
      </w:r>
      <w:r w:rsidR="00D1314D" w:rsidRPr="00D1314D">
        <w:t>doi/10.1108/IJOA-12-2021-3082</w:t>
      </w:r>
      <w:r w:rsidR="00AE7AE8">
        <w:t xml:space="preserve"> </w:t>
      </w:r>
      <w:r>
        <w:t xml:space="preserve"> </w:t>
      </w:r>
    </w:p>
    <w:p w14:paraId="3D5F71D9" w14:textId="0275DC49" w:rsidR="00D746B9" w:rsidRPr="00E87751" w:rsidRDefault="00D746B9" w:rsidP="00D746B9">
      <w:pPr>
        <w:ind w:left="1440" w:hanging="1440"/>
        <w:rPr>
          <w:rFonts w:asciiTheme="minorHAnsi" w:hAnsiTheme="minorHAnsi" w:cstheme="minorHAnsi"/>
        </w:rPr>
      </w:pPr>
      <w:bookmarkStart w:id="18" w:name="_Hlk73349509"/>
      <w:r>
        <w:rPr>
          <w:rFonts w:ascii="Times New Roman" w:hAnsi="Times New Roman" w:cs="Times New Roman"/>
        </w:rPr>
        <w:t>96</w:t>
      </w:r>
      <w:r w:rsidRPr="00E87751">
        <w:rPr>
          <w:rFonts w:ascii="Times New Roman" w:hAnsi="Times New Roman" w:cs="Times New Roman"/>
        </w:rPr>
        <w:t xml:space="preserve">.  </w:t>
      </w:r>
      <w:r>
        <w:rPr>
          <w:rFonts w:ascii="Times New Roman" w:hAnsi="Times New Roman" w:cs="Times New Roman"/>
        </w:rPr>
        <w:t>2022</w:t>
      </w:r>
      <w:r w:rsidRPr="00E87751">
        <w:rPr>
          <w:rFonts w:ascii="Times New Roman" w:hAnsi="Times New Roman" w:cs="Times New Roman"/>
        </w:rPr>
        <w:t xml:space="preserve">. Dasom Lee and David J. Hess. </w:t>
      </w:r>
      <w:bookmarkStart w:id="19" w:name="_Hlk65871141"/>
      <w:r w:rsidRPr="00E87751">
        <w:rPr>
          <w:rFonts w:ascii="Times New Roman" w:hAnsi="Times New Roman" w:cs="Times New Roman"/>
        </w:rPr>
        <w:t>Public Concerns and Connected and Automated Vehicles: Safety, Privacy, and Security</w:t>
      </w:r>
      <w:bookmarkEnd w:id="19"/>
      <w:r w:rsidRPr="00E87751">
        <w:rPr>
          <w:rFonts w:ascii="Times New Roman" w:hAnsi="Times New Roman" w:cs="Times New Roman"/>
        </w:rPr>
        <w:t xml:space="preserve">. </w:t>
      </w:r>
      <w:r w:rsidRPr="00E87751">
        <w:rPr>
          <w:rFonts w:ascii="Times New Roman" w:hAnsi="Times New Roman" w:cs="Times New Roman"/>
          <w:i/>
          <w:iCs/>
          <w:color w:val="000000" w:themeColor="text1"/>
          <w:shd w:val="clear" w:color="auto" w:fill="FFFFFF"/>
        </w:rPr>
        <w:t>Humanities and Social Science</w:t>
      </w:r>
      <w:r>
        <w:rPr>
          <w:rFonts w:ascii="Times New Roman" w:hAnsi="Times New Roman" w:cs="Times New Roman"/>
          <w:i/>
          <w:iCs/>
          <w:color w:val="000000" w:themeColor="text1"/>
          <w:shd w:val="clear" w:color="auto" w:fill="FFFFFF"/>
        </w:rPr>
        <w:t>s</w:t>
      </w:r>
      <w:r w:rsidRPr="00E87751">
        <w:rPr>
          <w:rFonts w:ascii="Times New Roman" w:hAnsi="Times New Roman" w:cs="Times New Roman"/>
          <w:i/>
          <w:iCs/>
          <w:color w:val="000000" w:themeColor="text1"/>
          <w:shd w:val="clear" w:color="auto" w:fill="FFFFFF"/>
        </w:rPr>
        <w:t xml:space="preserve"> </w:t>
      </w:r>
      <w:r>
        <w:rPr>
          <w:rFonts w:ascii="Times New Roman" w:hAnsi="Times New Roman" w:cs="Times New Roman"/>
          <w:i/>
          <w:iCs/>
          <w:color w:val="000000" w:themeColor="text1"/>
          <w:shd w:val="clear" w:color="auto" w:fill="FFFFFF"/>
        </w:rPr>
        <w:t>Communications</w:t>
      </w:r>
      <w:r w:rsidRPr="00E87751">
        <w:rPr>
          <w:rFonts w:ascii="Times New Roman" w:hAnsi="Times New Roman" w:cs="Times New Roman"/>
          <w:i/>
          <w:iCs/>
          <w:color w:val="000000" w:themeColor="text1"/>
          <w:shd w:val="clear" w:color="auto" w:fill="FFFFFF"/>
        </w:rPr>
        <w:t xml:space="preserve"> </w:t>
      </w:r>
      <w:r w:rsidRPr="00E87751">
        <w:rPr>
          <w:rFonts w:ascii="Times New Roman" w:hAnsi="Times New Roman" w:cs="Times New Roman"/>
          <w:color w:val="000000" w:themeColor="text1"/>
          <w:shd w:val="clear" w:color="auto" w:fill="FFFFFF"/>
        </w:rPr>
        <w:t>(</w:t>
      </w:r>
      <w:r>
        <w:rPr>
          <w:rFonts w:ascii="Times New Roman" w:hAnsi="Times New Roman" w:cs="Times New Roman"/>
          <w:color w:val="000000" w:themeColor="text1"/>
          <w:shd w:val="clear" w:color="auto" w:fill="FFFFFF"/>
        </w:rPr>
        <w:t xml:space="preserve">Springer </w:t>
      </w:r>
      <w:r w:rsidRPr="00E87751">
        <w:rPr>
          <w:rFonts w:ascii="Times New Roman" w:hAnsi="Times New Roman" w:cs="Times New Roman"/>
          <w:color w:val="000000" w:themeColor="text1"/>
          <w:shd w:val="clear" w:color="auto" w:fill="FFFFFF"/>
        </w:rPr>
        <w:t>Nature),</w:t>
      </w:r>
      <w:r w:rsidR="00D53062">
        <w:rPr>
          <w:rFonts w:ascii="Times New Roman" w:hAnsi="Times New Roman" w:cs="Times New Roman"/>
          <w:color w:val="000000" w:themeColor="text1"/>
          <w:shd w:val="clear" w:color="auto" w:fill="FFFFFF"/>
        </w:rPr>
        <w:t xml:space="preserve"> 9: article #90. S</w:t>
      </w:r>
      <w:r w:rsidRPr="00E87751">
        <w:rPr>
          <w:rFonts w:ascii="Times New Roman" w:hAnsi="Times New Roman" w:cs="Times New Roman"/>
          <w:color w:val="000000" w:themeColor="text1"/>
          <w:shd w:val="clear" w:color="auto" w:fill="FFFFFF"/>
        </w:rPr>
        <w:t xml:space="preserve">pecial issue </w:t>
      </w:r>
      <w:r w:rsidR="00232FE4">
        <w:rPr>
          <w:rFonts w:ascii="Times New Roman" w:hAnsi="Times New Roman" w:cs="Times New Roman"/>
          <w:color w:val="000000" w:themeColor="text1"/>
          <w:shd w:val="clear" w:color="auto" w:fill="FFFFFF"/>
        </w:rPr>
        <w:t>“The Politics of Autonomous Vehicles,” edited by Jack Stilgoe and Milos Mladenovic</w:t>
      </w:r>
      <w:r w:rsidRPr="005F3D8F">
        <w:rPr>
          <w:rFonts w:ascii="Times New Roman" w:hAnsi="Times New Roman" w:cs="Times New Roman"/>
          <w:color w:val="000000" w:themeColor="text1"/>
          <w:shd w:val="clear" w:color="auto" w:fill="FFFFFF"/>
        </w:rPr>
        <w:t>.</w:t>
      </w:r>
      <w:r>
        <w:rPr>
          <w:rFonts w:ascii="Times New Roman" w:hAnsi="Times New Roman" w:cs="Times New Roman"/>
          <w:color w:val="000000" w:themeColor="text1"/>
          <w:shd w:val="clear" w:color="auto" w:fill="FFFFFF"/>
        </w:rPr>
        <w:t xml:space="preserve"> </w:t>
      </w:r>
      <w:r>
        <w:t>https://doi.org/10.1057/s41599-022-01110-x</w:t>
      </w:r>
      <w:r w:rsidR="00375D6D">
        <w:t>.</w:t>
      </w:r>
    </w:p>
    <w:bookmarkEnd w:id="16"/>
    <w:bookmarkEnd w:id="18"/>
    <w:p w14:paraId="3245F1FE" w14:textId="23E733AE" w:rsidR="00317A51" w:rsidRDefault="00317A51" w:rsidP="00317A51">
      <w:pPr>
        <w:ind w:left="1440" w:hanging="1440"/>
        <w:rPr>
          <w:rFonts w:ascii="Times New Roman" w:hAnsi="Times New Roman"/>
        </w:rPr>
      </w:pPr>
      <w:r>
        <w:rPr>
          <w:rFonts w:cstheme="minorHAnsi"/>
        </w:rPr>
        <w:t xml:space="preserve">95. </w:t>
      </w:r>
      <w:r>
        <w:rPr>
          <w:rFonts w:ascii="Times New Roman" w:hAnsi="Times New Roman"/>
        </w:rPr>
        <w:t>2022</w:t>
      </w:r>
      <w:r w:rsidRPr="00C3544F">
        <w:rPr>
          <w:rFonts w:ascii="Times New Roman" w:hAnsi="Times New Roman"/>
        </w:rPr>
        <w:t>. Joshua Basseches, Rebecca Bromley-Trujillo, Max Boykoff, Trevor Culhane, Galen Hall, Noel Healy, David J. Hess, David Hsu,</w:t>
      </w:r>
      <w:r>
        <w:rPr>
          <w:rFonts w:ascii="Times New Roman" w:hAnsi="Times New Roman"/>
        </w:rPr>
        <w:t xml:space="preserve"> </w:t>
      </w:r>
      <w:r w:rsidRPr="00C3544F">
        <w:rPr>
          <w:rFonts w:ascii="Times New Roman" w:hAnsi="Times New Roman"/>
        </w:rPr>
        <w:t>Rachel Krause</w:t>
      </w:r>
      <w:r>
        <w:rPr>
          <w:rFonts w:ascii="Times New Roman" w:hAnsi="Times New Roman"/>
        </w:rPr>
        <w:t>,</w:t>
      </w:r>
      <w:r w:rsidRPr="00C3544F">
        <w:rPr>
          <w:rFonts w:ascii="Times New Roman" w:hAnsi="Times New Roman"/>
        </w:rPr>
        <w:t xml:space="preserve"> Harland Prechel, J. Timmons Roberts, Andrew Scerri,</w:t>
      </w:r>
      <w:r>
        <w:rPr>
          <w:rFonts w:ascii="Times New Roman" w:hAnsi="Times New Roman"/>
        </w:rPr>
        <w:t xml:space="preserve"> and</w:t>
      </w:r>
      <w:r w:rsidRPr="00C3544F">
        <w:rPr>
          <w:rFonts w:ascii="Times New Roman" w:hAnsi="Times New Roman"/>
        </w:rPr>
        <w:t xml:space="preserve"> Jennie Stephens. Climate Policy Conflict in the U.S. States: A Critical Review and Way Forward. </w:t>
      </w:r>
      <w:r w:rsidRPr="00C3544F">
        <w:rPr>
          <w:rFonts w:ascii="Times New Roman" w:hAnsi="Times New Roman"/>
          <w:i/>
          <w:iCs/>
        </w:rPr>
        <w:t>Climatic Change</w:t>
      </w:r>
      <w:r w:rsidR="00D1314D">
        <w:rPr>
          <w:rFonts w:ascii="Times New Roman" w:hAnsi="Times New Roman"/>
        </w:rPr>
        <w:t xml:space="preserve"> 170, article #32. </w:t>
      </w:r>
      <w:r w:rsidR="00AB01FC" w:rsidRPr="00AB01FC">
        <w:rPr>
          <w:rFonts w:ascii="Times New Roman" w:hAnsi="Times New Roman"/>
        </w:rPr>
        <w:t>https://link.springer.com/article/10.1007/s10584-022-03319-w</w:t>
      </w:r>
      <w:r w:rsidR="00AB01FC">
        <w:rPr>
          <w:rFonts w:ascii="Times New Roman" w:hAnsi="Times New Roman"/>
        </w:rPr>
        <w:t>.</w:t>
      </w:r>
    </w:p>
    <w:p w14:paraId="28FFC1B7" w14:textId="157B3250" w:rsidR="00317A51" w:rsidRPr="00314562" w:rsidRDefault="00317A51" w:rsidP="00317A51">
      <w:pPr>
        <w:ind w:left="1440" w:hanging="1440"/>
        <w:rPr>
          <w:rFonts w:ascii="Times New Roman" w:hAnsi="Times New Roman" w:cs="Times New Roman"/>
        </w:rPr>
      </w:pPr>
      <w:r>
        <w:rPr>
          <w:rFonts w:cstheme="minorHAnsi"/>
        </w:rPr>
        <w:t xml:space="preserve">94. </w:t>
      </w:r>
      <w:r>
        <w:rPr>
          <w:rFonts w:ascii="Times New Roman" w:hAnsi="Times New Roman"/>
        </w:rPr>
        <w:t>2022</w:t>
      </w:r>
      <w:r w:rsidRPr="00D30D56">
        <w:rPr>
          <w:rFonts w:ascii="Times New Roman" w:hAnsi="Times New Roman"/>
        </w:rPr>
        <w:t xml:space="preserve">. Benjamin K. Sovacool, David J. Hess, Roberto Cantoni, Dasom Lee, Marie Claire Brisbois, Hans Jakob Walnum, Ragnhild Freng Dale, Bente Johnsen Rygg, Marius Korsnes, and Anandajit Goswami. </w:t>
      </w:r>
      <w:r w:rsidRPr="00D30D56">
        <w:rPr>
          <w:rFonts w:ascii="Times New Roman" w:hAnsi="Times New Roman"/>
          <w:vertAlign w:val="superscript"/>
        </w:rPr>
        <w:t xml:space="preserve"> </w:t>
      </w:r>
      <w:r w:rsidRPr="00D30D56">
        <w:rPr>
          <w:rFonts w:ascii="Times New Roman" w:hAnsi="Times New Roman"/>
        </w:rPr>
        <w:t xml:space="preserve">Conflicted </w:t>
      </w:r>
      <w:r>
        <w:rPr>
          <w:rFonts w:ascii="Times New Roman" w:hAnsi="Times New Roman"/>
        </w:rPr>
        <w:t>T</w:t>
      </w:r>
      <w:r w:rsidRPr="00D30D56">
        <w:rPr>
          <w:rFonts w:ascii="Times New Roman" w:hAnsi="Times New Roman"/>
        </w:rPr>
        <w:t xml:space="preserve">ransitions: Actors, </w:t>
      </w:r>
      <w:r>
        <w:rPr>
          <w:rFonts w:ascii="Times New Roman" w:hAnsi="Times New Roman"/>
        </w:rPr>
        <w:t>T</w:t>
      </w:r>
      <w:r w:rsidRPr="00D30D56">
        <w:rPr>
          <w:rFonts w:ascii="Times New Roman" w:hAnsi="Times New Roman"/>
        </w:rPr>
        <w:t xml:space="preserve">actics, and </w:t>
      </w:r>
      <w:r>
        <w:rPr>
          <w:rFonts w:ascii="Times New Roman" w:hAnsi="Times New Roman"/>
        </w:rPr>
        <w:t>O</w:t>
      </w:r>
      <w:r w:rsidRPr="00D30D56">
        <w:rPr>
          <w:rFonts w:ascii="Times New Roman" w:hAnsi="Times New Roman"/>
        </w:rPr>
        <w:t xml:space="preserve">utcomes of </w:t>
      </w:r>
      <w:r>
        <w:rPr>
          <w:rFonts w:ascii="Times New Roman" w:hAnsi="Times New Roman"/>
        </w:rPr>
        <w:t>E</w:t>
      </w:r>
      <w:r w:rsidRPr="00D30D56">
        <w:rPr>
          <w:rFonts w:ascii="Times New Roman" w:hAnsi="Times New Roman"/>
        </w:rPr>
        <w:t xml:space="preserve">nergy </w:t>
      </w:r>
      <w:r>
        <w:rPr>
          <w:rFonts w:ascii="Times New Roman" w:hAnsi="Times New Roman"/>
        </w:rPr>
        <w:t>I</w:t>
      </w:r>
      <w:r w:rsidRPr="00D30D56">
        <w:rPr>
          <w:rFonts w:ascii="Times New Roman" w:hAnsi="Times New Roman"/>
        </w:rPr>
        <w:t xml:space="preserve">nfrastructure </w:t>
      </w:r>
      <w:r>
        <w:rPr>
          <w:rFonts w:ascii="Times New Roman" w:hAnsi="Times New Roman"/>
        </w:rPr>
        <w:t>O</w:t>
      </w:r>
      <w:r w:rsidRPr="00D30D56">
        <w:rPr>
          <w:rFonts w:ascii="Times New Roman" w:hAnsi="Times New Roman"/>
        </w:rPr>
        <w:t xml:space="preserve">pposition and </w:t>
      </w:r>
      <w:r>
        <w:rPr>
          <w:rFonts w:ascii="Times New Roman" w:hAnsi="Times New Roman"/>
        </w:rPr>
        <w:t>C</w:t>
      </w:r>
      <w:r w:rsidRPr="00D30D56">
        <w:rPr>
          <w:rFonts w:ascii="Times New Roman" w:hAnsi="Times New Roman"/>
        </w:rPr>
        <w:t xml:space="preserve">ommunity </w:t>
      </w:r>
      <w:r>
        <w:rPr>
          <w:rFonts w:ascii="Times New Roman" w:hAnsi="Times New Roman"/>
        </w:rPr>
        <w:t>M</w:t>
      </w:r>
      <w:r w:rsidRPr="00D30D56">
        <w:rPr>
          <w:rFonts w:ascii="Times New Roman" w:hAnsi="Times New Roman"/>
        </w:rPr>
        <w:t xml:space="preserve">obilization in </w:t>
      </w:r>
      <w:r>
        <w:rPr>
          <w:rFonts w:ascii="Times New Roman" w:hAnsi="Times New Roman"/>
        </w:rPr>
        <w:t>C</w:t>
      </w:r>
      <w:r w:rsidRPr="00D30D56">
        <w:rPr>
          <w:rFonts w:ascii="Times New Roman" w:hAnsi="Times New Roman"/>
        </w:rPr>
        <w:t xml:space="preserve">arbon-intensive </w:t>
      </w:r>
      <w:r>
        <w:rPr>
          <w:rFonts w:ascii="Times New Roman" w:hAnsi="Times New Roman"/>
        </w:rPr>
        <w:t>R</w:t>
      </w:r>
      <w:r w:rsidRPr="00D30D56">
        <w:rPr>
          <w:rFonts w:ascii="Times New Roman" w:hAnsi="Times New Roman"/>
        </w:rPr>
        <w:t>egion</w:t>
      </w:r>
      <w:r>
        <w:rPr>
          <w:rFonts w:ascii="Times New Roman" w:hAnsi="Times New Roman"/>
        </w:rPr>
        <w:t xml:space="preserve">s. </w:t>
      </w:r>
      <w:r w:rsidRPr="001B60A4">
        <w:rPr>
          <w:rFonts w:ascii="Times New Roman" w:hAnsi="Times New Roman"/>
          <w:i/>
          <w:iCs/>
        </w:rPr>
        <w:t>Global Environmental Change</w:t>
      </w:r>
      <w:r>
        <w:rPr>
          <w:rFonts w:ascii="Times New Roman" w:hAnsi="Times New Roman"/>
        </w:rPr>
        <w:t xml:space="preserve"> </w:t>
      </w:r>
      <w:r>
        <w:rPr>
          <w:lang w:val="en-GB"/>
        </w:rPr>
        <w:t xml:space="preserve">73 (March, 2022), 102473, pp. 1-28. </w:t>
      </w:r>
      <w:r w:rsidRPr="00314562">
        <w:rPr>
          <w:rFonts w:ascii="Times New Roman" w:hAnsi="Times New Roman" w:cs="Times New Roman"/>
        </w:rPr>
        <w:t>https://doi.org/10.1016/j.gloenvcha.2022.102473.</w:t>
      </w:r>
    </w:p>
    <w:p w14:paraId="64326196" w14:textId="3DAD056D" w:rsidR="00DA1E5F" w:rsidRDefault="00780353" w:rsidP="00DA1E5F">
      <w:pPr>
        <w:pStyle w:val="Default"/>
        <w:ind w:left="1440" w:hanging="1440"/>
      </w:pPr>
      <w:r>
        <w:t>93</w:t>
      </w:r>
      <w:r w:rsidR="00DA1E5F">
        <w:t>.  202</w:t>
      </w:r>
      <w:r w:rsidR="00100B87">
        <w:t>2</w:t>
      </w:r>
      <w:r w:rsidR="00DA1E5F" w:rsidRPr="00D30D56">
        <w:t xml:space="preserve">. </w:t>
      </w:r>
      <w:r w:rsidR="00DA1E5F">
        <w:t xml:space="preserve">Rachel G. McKane and David J. Hess. </w:t>
      </w:r>
      <w:bookmarkStart w:id="20" w:name="_Hlk58438997"/>
      <w:r w:rsidR="00DA1E5F">
        <w:rPr>
          <w:rFonts w:asciiTheme="majorBidi" w:hAnsiTheme="majorBidi" w:cstheme="majorBidi"/>
        </w:rPr>
        <w:t>Ridesourcing and Urban Inequality in Chicago: Connecting Mobility Disparities to Unequal Development, Gentrification</w:t>
      </w:r>
      <w:bookmarkEnd w:id="20"/>
      <w:r w:rsidR="00DA1E5F">
        <w:rPr>
          <w:rFonts w:asciiTheme="majorBidi" w:hAnsiTheme="majorBidi" w:cstheme="majorBidi"/>
        </w:rPr>
        <w:t>, and Displacement</w:t>
      </w:r>
      <w:r w:rsidR="00DA1E5F">
        <w:rPr>
          <w:rFonts w:cstheme="minorHAnsi"/>
        </w:rPr>
        <w:t xml:space="preserve">. </w:t>
      </w:r>
      <w:r w:rsidR="00DA1E5F" w:rsidRPr="00D30D56">
        <w:rPr>
          <w:rFonts w:cstheme="minorHAnsi"/>
          <w:i/>
          <w:iCs/>
        </w:rPr>
        <w:t>Environment and Planning A</w:t>
      </w:r>
      <w:r w:rsidR="00C36860">
        <w:rPr>
          <w:rFonts w:cstheme="minorHAnsi"/>
        </w:rPr>
        <w:t xml:space="preserve"> 54(3): 572-592. </w:t>
      </w:r>
      <w:r w:rsidR="00DA1E5F" w:rsidRPr="005954AA">
        <w:rPr>
          <w:rFonts w:cstheme="minorHAnsi"/>
        </w:rPr>
        <w:t>doi/10.1177/0308518X211047872</w:t>
      </w:r>
    </w:p>
    <w:p w14:paraId="15C5FD3C" w14:textId="77777777" w:rsidR="00540EB0" w:rsidRPr="00B310D6" w:rsidRDefault="00780353" w:rsidP="00DA1E5F">
      <w:pPr>
        <w:pStyle w:val="NoSpacing"/>
        <w:ind w:left="1440" w:hanging="1440"/>
        <w:rPr>
          <w:rFonts w:ascii="Times New Roman" w:hAnsi="Times New Roman"/>
          <w:color w:val="000000" w:themeColor="text1"/>
          <w:sz w:val="24"/>
          <w:szCs w:val="24"/>
          <w:shd w:val="clear" w:color="auto" w:fill="FFFFFF"/>
        </w:rPr>
      </w:pPr>
      <w:bookmarkStart w:id="21" w:name="_Hlk117226416"/>
      <w:bookmarkStart w:id="22" w:name="_Hlk89454746"/>
      <w:r w:rsidRPr="00B310D6">
        <w:rPr>
          <w:rFonts w:ascii="Times New Roman" w:hAnsi="Times New Roman"/>
          <w:sz w:val="24"/>
          <w:szCs w:val="24"/>
        </w:rPr>
        <w:lastRenderedPageBreak/>
        <w:t>91</w:t>
      </w:r>
      <w:r w:rsidR="00DA1E5F" w:rsidRPr="00B310D6">
        <w:rPr>
          <w:rFonts w:ascii="Times New Roman" w:hAnsi="Times New Roman"/>
          <w:sz w:val="24"/>
          <w:szCs w:val="24"/>
        </w:rPr>
        <w:t xml:space="preserve">. </w:t>
      </w:r>
      <w:r w:rsidR="00540EB0" w:rsidRPr="00B310D6">
        <w:rPr>
          <w:rFonts w:ascii="Times New Roman" w:hAnsi="Times New Roman"/>
          <w:sz w:val="24"/>
          <w:szCs w:val="24"/>
        </w:rPr>
        <w:t xml:space="preserve">2022. </w:t>
      </w:r>
      <w:r w:rsidR="00540EB0" w:rsidRPr="00B310D6">
        <w:rPr>
          <w:rFonts w:ascii="Times New Roman" w:hAnsi="Times New Roman"/>
          <w:color w:val="000000" w:themeColor="text1"/>
          <w:sz w:val="24"/>
          <w:szCs w:val="24"/>
        </w:rPr>
        <w:t xml:space="preserve">David J. Hess, Rachel McKane, and Caroline Pietrzyk. </w:t>
      </w:r>
      <w:bookmarkStart w:id="23" w:name="_Hlk56575338"/>
      <w:r w:rsidR="00540EB0" w:rsidRPr="00B310D6">
        <w:rPr>
          <w:rFonts w:ascii="Times New Roman" w:hAnsi="Times New Roman"/>
          <w:sz w:val="24"/>
          <w:szCs w:val="24"/>
        </w:rPr>
        <w:t>End of the Line: Environmental Justice, Energy Justice, and Opposition to Power Lines</w:t>
      </w:r>
      <w:bookmarkEnd w:id="23"/>
      <w:r w:rsidR="00540EB0" w:rsidRPr="00B310D6">
        <w:rPr>
          <w:rFonts w:ascii="Times New Roman" w:hAnsi="Times New Roman"/>
          <w:sz w:val="24"/>
          <w:szCs w:val="24"/>
        </w:rPr>
        <w:t xml:space="preserve">. </w:t>
      </w:r>
      <w:r w:rsidR="00540EB0" w:rsidRPr="00B310D6">
        <w:rPr>
          <w:rFonts w:ascii="Times New Roman" w:hAnsi="Times New Roman"/>
          <w:i/>
          <w:iCs/>
          <w:sz w:val="24"/>
          <w:szCs w:val="24"/>
        </w:rPr>
        <w:t>Environmental Politics</w:t>
      </w:r>
      <w:r w:rsidR="00540EB0" w:rsidRPr="00B310D6">
        <w:rPr>
          <w:rFonts w:ascii="Times New Roman" w:hAnsi="Times New Roman"/>
          <w:color w:val="000000" w:themeColor="text1"/>
          <w:sz w:val="24"/>
          <w:szCs w:val="24"/>
        </w:rPr>
        <w:t xml:space="preserve"> 31(4): 663-683. </w:t>
      </w:r>
      <w:r w:rsidR="00540EB0" w:rsidRPr="00B310D6">
        <w:rPr>
          <w:rFonts w:ascii="Times New Roman" w:hAnsi="Times New Roman"/>
          <w:color w:val="000000" w:themeColor="text1"/>
          <w:sz w:val="24"/>
          <w:szCs w:val="24"/>
          <w:shd w:val="clear" w:color="auto" w:fill="FFFFFF"/>
        </w:rPr>
        <w:t>10.1080/09644016.2021.1952799.</w:t>
      </w:r>
    </w:p>
    <w:bookmarkEnd w:id="21"/>
    <w:p w14:paraId="7BD69F31" w14:textId="27E775FE" w:rsidR="00DA1E5F" w:rsidRPr="001B60A4" w:rsidRDefault="00540EB0" w:rsidP="00DA1E5F">
      <w:pPr>
        <w:pStyle w:val="NoSpacing"/>
        <w:ind w:left="1440" w:hanging="1440"/>
        <w:rPr>
          <w:rFonts w:ascii="Times New Roman" w:hAnsi="Times New Roman"/>
          <w:sz w:val="24"/>
          <w:szCs w:val="24"/>
        </w:rPr>
      </w:pPr>
      <w:r>
        <w:rPr>
          <w:rFonts w:ascii="Times New Roman" w:hAnsi="Times New Roman"/>
          <w:sz w:val="24"/>
          <w:szCs w:val="24"/>
        </w:rPr>
        <w:t xml:space="preserve">90. </w:t>
      </w:r>
      <w:r w:rsidR="00DA1E5F" w:rsidRPr="001B60A4">
        <w:rPr>
          <w:rFonts w:ascii="Times New Roman" w:hAnsi="Times New Roman"/>
          <w:sz w:val="24"/>
          <w:szCs w:val="24"/>
        </w:rPr>
        <w:t xml:space="preserve">2021. Ryan T. Trahan and David J. Hess. </w:t>
      </w:r>
      <w:bookmarkStart w:id="24" w:name="_Hlk71355309"/>
      <w:r w:rsidR="00DA1E5F" w:rsidRPr="001B60A4">
        <w:rPr>
          <w:rFonts w:ascii="Times New Roman" w:hAnsi="Times New Roman"/>
          <w:sz w:val="24"/>
          <w:szCs w:val="24"/>
        </w:rPr>
        <w:t>Who Controls Electricity Transitions? Digitization, Decarbonization, and Local Power Organizations</w:t>
      </w:r>
      <w:bookmarkEnd w:id="24"/>
      <w:r w:rsidR="00DA1E5F" w:rsidRPr="001B60A4">
        <w:rPr>
          <w:rFonts w:ascii="Times New Roman" w:hAnsi="Times New Roman"/>
          <w:sz w:val="24"/>
          <w:szCs w:val="24"/>
        </w:rPr>
        <w:t xml:space="preserve">. </w:t>
      </w:r>
      <w:r w:rsidR="00DA1E5F" w:rsidRPr="001B60A4">
        <w:rPr>
          <w:rFonts w:ascii="Times New Roman" w:hAnsi="Times New Roman"/>
          <w:i/>
          <w:iCs/>
          <w:sz w:val="24"/>
          <w:szCs w:val="24"/>
        </w:rPr>
        <w:t>Energy Research and Social Science</w:t>
      </w:r>
      <w:r w:rsidR="00DA1E5F" w:rsidRPr="001B60A4">
        <w:rPr>
          <w:rFonts w:ascii="Times New Roman" w:hAnsi="Times New Roman"/>
          <w:sz w:val="24"/>
          <w:szCs w:val="24"/>
        </w:rPr>
        <w:t xml:space="preserve"> 80: 102219. </w:t>
      </w:r>
    </w:p>
    <w:bookmarkEnd w:id="22"/>
    <w:p w14:paraId="73A6039F" w14:textId="474FB75B" w:rsidR="00DA1E5F" w:rsidRPr="00B82801" w:rsidRDefault="00540EB0" w:rsidP="00DA1E5F">
      <w:pPr>
        <w:ind w:left="1440" w:hanging="1440"/>
        <w:rPr>
          <w:rFonts w:ascii="Times New Roman" w:hAnsi="Times New Roman" w:cs="Times New Roman"/>
          <w:color w:val="000000" w:themeColor="text1"/>
        </w:rPr>
      </w:pPr>
      <w:r>
        <w:rPr>
          <w:rFonts w:ascii="Times New Roman" w:hAnsi="Times New Roman" w:cs="Times New Roman"/>
        </w:rPr>
        <w:t>89</w:t>
      </w:r>
      <w:r w:rsidR="00DA1E5F" w:rsidRPr="00B82801">
        <w:rPr>
          <w:rFonts w:ascii="Times New Roman" w:hAnsi="Times New Roman" w:cs="Times New Roman"/>
        </w:rPr>
        <w:t xml:space="preserve">. </w:t>
      </w:r>
      <w:bookmarkStart w:id="25" w:name="_Hlk55455951"/>
      <w:r w:rsidR="00DA1E5F">
        <w:rPr>
          <w:rFonts w:ascii="Times New Roman" w:hAnsi="Times New Roman"/>
        </w:rPr>
        <w:t>2021</w:t>
      </w:r>
      <w:r w:rsidR="00DA1E5F" w:rsidRPr="00D30D56">
        <w:rPr>
          <w:rFonts w:ascii="Times New Roman" w:hAnsi="Times New Roman"/>
        </w:rPr>
        <w:t xml:space="preserve">. </w:t>
      </w:r>
      <w:r w:rsidR="00DA1E5F" w:rsidRPr="00B82801">
        <w:rPr>
          <w:rFonts w:ascii="Times New Roman" w:hAnsi="Times New Roman" w:cs="Times New Roman"/>
          <w:color w:val="000000" w:themeColor="text1"/>
        </w:rPr>
        <w:t>David J. Hess, Dasom Lee, Bianca Biebl, Martin Fränzle, Sebastian Lehnhoff,</w:t>
      </w:r>
      <w:r w:rsidR="00DA1E5F">
        <w:rPr>
          <w:rFonts w:ascii="Times New Roman" w:hAnsi="Times New Roman" w:cs="Times New Roman"/>
          <w:color w:val="000000" w:themeColor="text1"/>
        </w:rPr>
        <w:t xml:space="preserve"> Himanshu Neema,</w:t>
      </w:r>
      <w:r w:rsidR="00DA1E5F" w:rsidRPr="00B82801">
        <w:rPr>
          <w:rFonts w:ascii="Times New Roman" w:hAnsi="Times New Roman" w:cs="Times New Roman"/>
          <w:color w:val="000000" w:themeColor="text1"/>
        </w:rPr>
        <w:t xml:space="preserve"> Jürgen Niehaus, Alexander Pretschner, and Janos Sztipanovits. </w:t>
      </w:r>
      <w:r w:rsidR="00DA1E5F" w:rsidRPr="00B82801">
        <w:rPr>
          <w:rFonts w:ascii="Times New Roman" w:hAnsi="Times New Roman" w:cs="Times New Roman"/>
        </w:rPr>
        <w:t>A Sociotechnical Design Perspective on Responsible Innovation: Perspectives on Problem Finding for Multidisciplinary Research on Digitized Energy and Automated Vehicles</w:t>
      </w:r>
      <w:bookmarkEnd w:id="25"/>
      <w:r w:rsidR="00DA1E5F" w:rsidRPr="00B82801">
        <w:rPr>
          <w:rFonts w:ascii="Times New Roman" w:hAnsi="Times New Roman" w:cs="Times New Roman"/>
        </w:rPr>
        <w:t xml:space="preserve">. </w:t>
      </w:r>
      <w:r w:rsidR="00DA1E5F" w:rsidRPr="00ED7368">
        <w:rPr>
          <w:rFonts w:ascii="Times New Roman" w:hAnsi="Times New Roman" w:cs="Times New Roman"/>
          <w:i/>
          <w:iCs/>
        </w:rPr>
        <w:t>Journal of Responsible Innovation</w:t>
      </w:r>
      <w:r w:rsidR="00A019C3">
        <w:rPr>
          <w:rFonts w:ascii="Times New Roman" w:hAnsi="Times New Roman" w:cs="Times New Roman"/>
        </w:rPr>
        <w:t xml:space="preserve"> 8(3): 421-444.</w:t>
      </w:r>
      <w:r w:rsidR="00DA1E5F" w:rsidRPr="00B82801">
        <w:rPr>
          <w:rFonts w:ascii="Times New Roman" w:hAnsi="Times New Roman" w:cs="Times New Roman"/>
        </w:rPr>
        <w:t xml:space="preserve"> </w:t>
      </w:r>
      <w:r w:rsidR="00DA1E5F" w:rsidRPr="00266882">
        <w:t>doi.org/10.1080/23299460.2021.1975377</w:t>
      </w:r>
      <w:r w:rsidR="00DA1E5F">
        <w:t>.</w:t>
      </w:r>
    </w:p>
    <w:p w14:paraId="0A204FB9" w14:textId="16E078E8" w:rsidR="00DA1E5F" w:rsidRDefault="00780353" w:rsidP="00DA1E5F">
      <w:pPr>
        <w:ind w:left="1440" w:hanging="1440"/>
      </w:pPr>
      <w:bookmarkStart w:id="26" w:name="_Hlk70929265"/>
      <w:bookmarkStart w:id="27" w:name="_Hlk89454710"/>
      <w:r>
        <w:t>88</w:t>
      </w:r>
      <w:r w:rsidR="00DA1E5F">
        <w:t xml:space="preserve">. 2021. David J. Hess, Rachel G. McKane, and Kaelee Belletto. </w:t>
      </w:r>
      <w:r w:rsidR="00DA1E5F" w:rsidRPr="00632CED">
        <w:t>Advocating a Just Transition</w:t>
      </w:r>
      <w:r w:rsidR="00DA1E5F">
        <w:t xml:space="preserve"> in Appalachia</w:t>
      </w:r>
      <w:r w:rsidR="00DA1E5F" w:rsidRPr="00632CED">
        <w:t>: Civil Society and Industrial Change in a Carbon-Intensive Region</w:t>
      </w:r>
      <w:r w:rsidR="00DA1E5F">
        <w:t xml:space="preserve">. </w:t>
      </w:r>
      <w:r w:rsidR="00DA1E5F" w:rsidRPr="00301362">
        <w:rPr>
          <w:i/>
          <w:iCs/>
        </w:rPr>
        <w:t>Energy Research &amp; Social Science</w:t>
      </w:r>
      <w:r w:rsidR="00DA1E5F">
        <w:t xml:space="preserve"> 75 (May): </w:t>
      </w:r>
      <w:r w:rsidR="00790725">
        <w:t>102</w:t>
      </w:r>
      <w:r w:rsidR="00DA1E5F">
        <w:t>004. https://doi.org/10.1016/j.erss.2021.102004.</w:t>
      </w:r>
    </w:p>
    <w:p w14:paraId="149F151F" w14:textId="638630B5" w:rsidR="00DA1E5F" w:rsidRPr="00301362" w:rsidRDefault="00780353" w:rsidP="00DA1E5F">
      <w:pPr>
        <w:ind w:left="1440" w:hanging="1440"/>
        <w:rPr>
          <w:rFonts w:ascii="Times New Roman" w:hAnsi="Times New Roman" w:cs="Times New Roman"/>
        </w:rPr>
      </w:pPr>
      <w:bookmarkStart w:id="28" w:name="_Hlk73349567"/>
      <w:r>
        <w:t>87</w:t>
      </w:r>
      <w:r w:rsidR="00DA1E5F">
        <w:t xml:space="preserve">. </w:t>
      </w:r>
      <w:r w:rsidR="00DA1E5F">
        <w:rPr>
          <w:rFonts w:ascii="Times New Roman" w:hAnsi="Times New Roman" w:cs="Times New Roman"/>
        </w:rPr>
        <w:t>2021</w:t>
      </w:r>
      <w:r w:rsidR="00DA1E5F" w:rsidRPr="00301362">
        <w:rPr>
          <w:rFonts w:ascii="Times New Roman" w:hAnsi="Times New Roman" w:cs="Times New Roman"/>
        </w:rPr>
        <w:t>.  Himanshu Neema, Scott Phillips, Dasom Lee, David J. Hess, Zachariah Threet, Thomas Roth, and Cuong Nguyen. 2021. Transactive Energy and Solarization: Assessing the Potential for Demand Curve Management and Cost Savings.</w:t>
      </w:r>
      <w:r w:rsidR="00DA1E5F">
        <w:rPr>
          <w:rFonts w:ascii="Times New Roman" w:hAnsi="Times New Roman" w:cs="Times New Roman"/>
        </w:rPr>
        <w:t xml:space="preserve"> </w:t>
      </w:r>
      <w:r w:rsidR="00DA1E5F" w:rsidRPr="00301362">
        <w:rPr>
          <w:rFonts w:ascii="Times New Roman" w:hAnsi="Times New Roman" w:cs="Times New Roman"/>
        </w:rPr>
        <w:t xml:space="preserve">In </w:t>
      </w:r>
      <w:r w:rsidR="00DA1E5F" w:rsidRPr="0093470E">
        <w:rPr>
          <w:rFonts w:ascii="Times New Roman" w:hAnsi="Times New Roman" w:cs="Times New Roman"/>
        </w:rPr>
        <w:t>DESTION ’21: Design Automation for CPS and IoT, May 18, 2021, (Virtual). ACM, New York, NY, USA, 7 pages. https://doi.org/m.n.o</w:t>
      </w:r>
      <w:r w:rsidR="00DA1E5F" w:rsidRPr="00301362">
        <w:rPr>
          <w:rFonts w:ascii="Times New Roman" w:hAnsi="Times New Roman" w:cs="Times New Roman"/>
        </w:rPr>
        <w:t>.</w:t>
      </w:r>
    </w:p>
    <w:p w14:paraId="35FA007B" w14:textId="7F7F4B33" w:rsidR="00DA1E5F" w:rsidRPr="00773B05" w:rsidRDefault="00780353" w:rsidP="00DA1E5F">
      <w:pPr>
        <w:ind w:left="1440" w:hanging="1440"/>
        <w:rPr>
          <w:rFonts w:cstheme="minorHAnsi"/>
        </w:rPr>
      </w:pPr>
      <w:r>
        <w:t>86</w:t>
      </w:r>
      <w:r w:rsidR="00DA1E5F">
        <w:t xml:space="preserve">. 2021. Lee, Dasom, and David J. Hess. </w:t>
      </w:r>
      <w:r w:rsidR="00DA1E5F" w:rsidRPr="002F2F0F">
        <w:rPr>
          <w:rFonts w:cstheme="minorHAnsi"/>
        </w:rPr>
        <w:t>Privacy and Smart Meters in Residential Buildings</w:t>
      </w:r>
      <w:r w:rsidR="00DA1E5F" w:rsidRPr="00CA648F">
        <w:rPr>
          <w:rFonts w:cstheme="minorHAnsi"/>
        </w:rPr>
        <w:t>: A Comparative Analysis and Assessment of Harmonization Potential</w:t>
      </w:r>
      <w:r w:rsidR="00DA1E5F">
        <w:rPr>
          <w:rFonts w:cstheme="minorHAnsi"/>
        </w:rPr>
        <w:t xml:space="preserve">. </w:t>
      </w:r>
      <w:r w:rsidR="00DA1E5F" w:rsidRPr="00301362">
        <w:rPr>
          <w:rFonts w:cstheme="minorHAnsi"/>
          <w:i/>
          <w:iCs/>
        </w:rPr>
        <w:t>Utilities Policy</w:t>
      </w:r>
      <w:r w:rsidR="00DA1E5F">
        <w:rPr>
          <w:rFonts w:cstheme="minorHAnsi"/>
        </w:rPr>
        <w:t xml:space="preserve"> 70: 101188. </w:t>
      </w:r>
      <w:r w:rsidR="00DA1E5F" w:rsidRPr="001B60A4">
        <w:t>https://doi.org/10.1016/j.jup.2021.101188</w:t>
      </w:r>
      <w:r w:rsidR="00DA1E5F">
        <w:t>.</w:t>
      </w:r>
    </w:p>
    <w:bookmarkEnd w:id="28"/>
    <w:p w14:paraId="52F14DB1" w14:textId="29F14358" w:rsidR="00DA1E5F" w:rsidRPr="00773B05" w:rsidRDefault="00780353" w:rsidP="00DA1E5F">
      <w:pPr>
        <w:ind w:left="1440" w:hanging="1440"/>
        <w:rPr>
          <w:rFonts w:cstheme="minorHAnsi"/>
        </w:rPr>
      </w:pPr>
      <w:r>
        <w:t>85</w:t>
      </w:r>
      <w:r w:rsidR="00DA1E5F">
        <w:t>. 2021. Hess, David J., and Rachel McKane</w:t>
      </w:r>
      <w:bookmarkStart w:id="29" w:name="_Hlk55489361"/>
      <w:r w:rsidR="00DA1E5F">
        <w:t xml:space="preserve">. </w:t>
      </w:r>
      <w:r w:rsidR="00DA1E5F">
        <w:rPr>
          <w:rFonts w:cstheme="minorHAnsi"/>
        </w:rPr>
        <w:t>Making Sustainability Plans More Equitable: An Analysis of 50 U.S. Cities</w:t>
      </w:r>
      <w:bookmarkEnd w:id="29"/>
      <w:r w:rsidR="00DA1E5F">
        <w:rPr>
          <w:rFonts w:cstheme="minorHAnsi"/>
        </w:rPr>
        <w:t xml:space="preserve">. </w:t>
      </w:r>
      <w:r w:rsidR="00DA1E5F" w:rsidRPr="00301362">
        <w:rPr>
          <w:rFonts w:cstheme="minorHAnsi"/>
          <w:i/>
          <w:iCs/>
        </w:rPr>
        <w:t>Local Environment</w:t>
      </w:r>
      <w:r w:rsidR="00DA1E5F">
        <w:rPr>
          <w:rFonts w:cstheme="minorHAnsi"/>
        </w:rPr>
        <w:t xml:space="preserve"> 26(4): 461-476. </w:t>
      </w:r>
      <w:r w:rsidR="00DA1E5F" w:rsidRPr="00553B85">
        <w:t>https://doi.org/10.1080/13549839.2021.1892047</w:t>
      </w:r>
      <w:r w:rsidR="00DA1E5F">
        <w:t>.</w:t>
      </w:r>
    </w:p>
    <w:bookmarkEnd w:id="2"/>
    <w:p w14:paraId="0E3E656E" w14:textId="50F74819" w:rsidR="00DA1E5F" w:rsidRPr="006B3811" w:rsidRDefault="00780353" w:rsidP="00DA1E5F">
      <w:pPr>
        <w:ind w:left="1440" w:hanging="1440"/>
        <w:rPr>
          <w:rFonts w:ascii="Calibri" w:hAnsi="Calibri" w:cs="Calibri"/>
          <w:sz w:val="22"/>
          <w:szCs w:val="22"/>
        </w:rPr>
      </w:pPr>
      <w:r>
        <w:t>84</w:t>
      </w:r>
      <w:r w:rsidR="00DA1E5F">
        <w:t>. 2021. Sovacool, Benjamin, David J. Hess, Robert Cantoni. 2021. Energy Transitions from the Cradle to the Grave: A Meta-theoretical Framework Integrating Responsible Innovation, Social Practices, and Energy Justice</w:t>
      </w:r>
      <w:r w:rsidR="00DA1E5F" w:rsidRPr="00F1456D">
        <w:rPr>
          <w:i/>
          <w:iCs/>
        </w:rPr>
        <w:t>. Energy Research and Social Science</w:t>
      </w:r>
      <w:r w:rsidR="00DA1E5F">
        <w:t xml:space="preserve"> 75 (May, 2021), 102027, pp. 1-16.</w:t>
      </w:r>
    </w:p>
    <w:bookmarkEnd w:id="26"/>
    <w:p w14:paraId="678FF435" w14:textId="0C82AA51" w:rsidR="00DA1E5F" w:rsidRPr="005651FE" w:rsidRDefault="00780353" w:rsidP="00DA1E5F">
      <w:pPr>
        <w:ind w:left="1440" w:hanging="1440"/>
        <w:rPr>
          <w:rFonts w:cstheme="minorHAnsi"/>
          <w:lang w:val="en-GB"/>
        </w:rPr>
      </w:pPr>
      <w:r>
        <w:t>83</w:t>
      </w:r>
      <w:r w:rsidR="00DA1E5F">
        <w:t xml:space="preserve">. 2021. Kungl, Gregor, and David J. Hess. </w:t>
      </w:r>
      <w:r w:rsidR="00DA1E5F" w:rsidRPr="0017490F">
        <w:rPr>
          <w:rFonts w:cstheme="minorHAnsi"/>
          <w:lang w:val="en-GB"/>
        </w:rPr>
        <w:t xml:space="preserve">Sustainability </w:t>
      </w:r>
      <w:r w:rsidR="00DA1E5F">
        <w:rPr>
          <w:rFonts w:cstheme="minorHAnsi"/>
          <w:lang w:val="en-GB"/>
        </w:rPr>
        <w:t>T</w:t>
      </w:r>
      <w:r w:rsidR="00DA1E5F" w:rsidRPr="0017490F">
        <w:rPr>
          <w:rFonts w:cstheme="minorHAnsi"/>
          <w:lang w:val="en-GB"/>
        </w:rPr>
        <w:t xml:space="preserve">ransitions and </w:t>
      </w:r>
      <w:r w:rsidR="00DA1E5F">
        <w:rPr>
          <w:rFonts w:cstheme="minorHAnsi"/>
          <w:lang w:val="en-GB"/>
        </w:rPr>
        <w:t xml:space="preserve">Strategic Action Fields: A Literature Review and Discussion. </w:t>
      </w:r>
      <w:r w:rsidR="00DA1E5F" w:rsidRPr="005651FE">
        <w:rPr>
          <w:rFonts w:cstheme="minorHAnsi"/>
          <w:i/>
          <w:iCs/>
          <w:lang w:val="en-GB"/>
        </w:rPr>
        <w:t>Environmental Innovation and Societal Transitions</w:t>
      </w:r>
      <w:r w:rsidR="00DA1E5F">
        <w:rPr>
          <w:rFonts w:cstheme="minorHAnsi"/>
          <w:lang w:val="en-GB"/>
        </w:rPr>
        <w:t xml:space="preserve"> 38: 22-33. (March) </w:t>
      </w:r>
      <w:r w:rsidR="00DA1E5F" w:rsidRPr="00F1456D">
        <w:t>https://doi.org/10.1016/j.eist.2020.10.004</w:t>
      </w:r>
      <w:r w:rsidR="00DA1E5F">
        <w:t>.</w:t>
      </w:r>
    </w:p>
    <w:p w14:paraId="56FA4D70" w14:textId="6B0AC07A" w:rsidR="00BB552E" w:rsidRDefault="00780353" w:rsidP="00BB552E">
      <w:pPr>
        <w:tabs>
          <w:tab w:val="left" w:pos="1170"/>
        </w:tabs>
        <w:autoSpaceDE/>
        <w:autoSpaceDN/>
        <w:adjustRightInd/>
        <w:ind w:left="1440" w:hanging="1440"/>
        <w:rPr>
          <w:rFonts w:ascii="Times New Roman" w:hAnsi="Times New Roman" w:cs="Times New Roman"/>
        </w:rPr>
      </w:pPr>
      <w:bookmarkStart w:id="30" w:name="_Hlk73349597"/>
      <w:bookmarkEnd w:id="27"/>
      <w:r>
        <w:t>82</w:t>
      </w:r>
      <w:r w:rsidR="00BB552E">
        <w:t xml:space="preserve">. 2020  Lee, Dasom, David J. Hess, and Himanshu Neema. 2020. The Challenges of Implementing Transactive Energy: A Comparative Analysis of Experimental Projects. </w:t>
      </w:r>
      <w:r w:rsidR="00BB552E" w:rsidRPr="0064600C">
        <w:rPr>
          <w:i/>
          <w:iCs/>
        </w:rPr>
        <w:t>The Electricity Journal</w:t>
      </w:r>
      <w:r w:rsidR="00BB552E">
        <w:t xml:space="preserve"> 33(10): 106865. </w:t>
      </w:r>
      <w:r w:rsidR="00BB552E" w:rsidRPr="009A51DD">
        <w:t>https://www.sciencedirect.com/science/article/pii/S1040619020301573</w:t>
      </w:r>
      <w:r w:rsidR="00BB552E">
        <w:t>.</w:t>
      </w:r>
    </w:p>
    <w:p w14:paraId="2CA2899B" w14:textId="50BA5B76" w:rsidR="00DA1E5F" w:rsidRPr="00B05EC3" w:rsidRDefault="00780353" w:rsidP="00DA1E5F">
      <w:pPr>
        <w:tabs>
          <w:tab w:val="left" w:pos="1170"/>
        </w:tabs>
        <w:autoSpaceDE/>
        <w:autoSpaceDN/>
        <w:adjustRightInd/>
        <w:ind w:left="1440" w:hanging="1440"/>
        <w:rPr>
          <w:rFonts w:ascii="Times New Roman" w:hAnsi="Times New Roman" w:cs="Times New Roman"/>
        </w:rPr>
      </w:pPr>
      <w:r>
        <w:t>81</w:t>
      </w:r>
      <w:r w:rsidR="00DA1E5F">
        <w:t xml:space="preserve">. </w:t>
      </w:r>
      <w:r w:rsidR="00DA1E5F">
        <w:rPr>
          <w:rFonts w:ascii="Times New Roman" w:hAnsi="Times New Roman" w:cs="Times New Roman"/>
        </w:rPr>
        <w:t xml:space="preserve">2020. </w:t>
      </w:r>
      <w:r w:rsidR="00DA1E5F" w:rsidRPr="00DD7E71">
        <w:rPr>
          <w:rFonts w:ascii="Times New Roman" w:hAnsi="Times New Roman" w:cs="Times New Roman"/>
        </w:rPr>
        <w:t xml:space="preserve">Neema, H., Sztipanovits, J., Hess, D.J. and Lee, D., 2020, April. TE-SAT: Transactive Energy Simulation and Analysis Toolsuite. </w:t>
      </w:r>
      <w:r w:rsidR="00DA1E5F" w:rsidRPr="00DD7E71">
        <w:rPr>
          <w:rFonts w:ascii="Times New Roman" w:hAnsi="Times New Roman" w:cs="Times New Roman"/>
          <w:i/>
          <w:iCs/>
        </w:rPr>
        <w:t>2020 IEEE Workshop on Design Automation for CPS and IoT (DESTION</w:t>
      </w:r>
      <w:r w:rsidR="00DA1E5F">
        <w:rPr>
          <w:rFonts w:ascii="Times New Roman" w:hAnsi="Times New Roman" w:cs="Times New Roman"/>
          <w:i/>
          <w:iCs/>
        </w:rPr>
        <w:t>)</w:t>
      </w:r>
      <w:r w:rsidR="00DA1E5F" w:rsidRPr="00301362">
        <w:rPr>
          <w:rFonts w:ascii="Times New Roman" w:hAnsi="Times New Roman" w:cs="Times New Roman"/>
        </w:rPr>
        <w:t xml:space="preserve">. Sydney, Australia: </w:t>
      </w:r>
      <w:r w:rsidR="00DA1E5F" w:rsidRPr="00DD7E71">
        <w:rPr>
          <w:rFonts w:ascii="Times New Roman" w:hAnsi="Times New Roman" w:cs="Times New Roman"/>
        </w:rPr>
        <w:t>pp. 19-20. IEEE.</w:t>
      </w:r>
      <w:r w:rsidR="00DA1E5F">
        <w:rPr>
          <w:rFonts w:ascii="Times New Roman" w:hAnsi="Times New Roman" w:cs="Times New Roman"/>
        </w:rPr>
        <w:t xml:space="preserve"> </w:t>
      </w:r>
      <w:r w:rsidR="00DA1E5F" w:rsidRPr="00301362">
        <w:t>10.1109/DESTION50928.2020.00009</w:t>
      </w:r>
      <w:r w:rsidR="00DA1E5F">
        <w:t>.</w:t>
      </w:r>
    </w:p>
    <w:p w14:paraId="7285C7FC" w14:textId="18987EFA" w:rsidR="00DA1E5F" w:rsidRDefault="00780353" w:rsidP="00DA1E5F">
      <w:pPr>
        <w:ind w:left="1440" w:hanging="1440"/>
        <w:rPr>
          <w:rFonts w:ascii="Times New Roman" w:hAnsi="Times New Roman" w:cs="Times New Roman"/>
        </w:rPr>
      </w:pPr>
      <w:bookmarkStart w:id="31" w:name="_Hlk51143045"/>
      <w:bookmarkEnd w:id="30"/>
      <w:r>
        <w:rPr>
          <w:rFonts w:ascii="Times New Roman" w:hAnsi="Times New Roman" w:cs="Times New Roman"/>
        </w:rPr>
        <w:lastRenderedPageBreak/>
        <w:t>80</w:t>
      </w:r>
      <w:r w:rsidR="00DA1E5F">
        <w:rPr>
          <w:rFonts w:ascii="Times New Roman" w:hAnsi="Times New Roman" w:cs="Times New Roman"/>
        </w:rPr>
        <w:t xml:space="preserve">. 2020.  Benjamin Sovacool, David J. Hess, Sulfikar Amir, Frank Geels, Richard Hirsh, Leandro Rodriguez Medina, Clark Miller, Carla Alvial Palavicino, Roopali Phadke, Marianne Ryghaug, Johan Schot, Antti Silvast, Jennie Stephens, Andy Stirling, Bruno Turnheim, Erik van der Vleuten, Harro van Lente, Steven Yearley. Sociotechnical Agendas: Reviewing Future Directions for Energy and Climate Research.  </w:t>
      </w:r>
      <w:r w:rsidR="00DA1E5F" w:rsidRPr="00AB278D">
        <w:rPr>
          <w:rFonts w:ascii="Times New Roman" w:hAnsi="Times New Roman" w:cs="Times New Roman"/>
          <w:i/>
          <w:iCs/>
        </w:rPr>
        <w:t xml:space="preserve">Energy Research and Social </w:t>
      </w:r>
      <w:r w:rsidR="00DA1E5F" w:rsidRPr="00AE2FA1">
        <w:rPr>
          <w:rFonts w:ascii="Times New Roman" w:hAnsi="Times New Roman" w:cs="Times New Roman"/>
          <w:i/>
          <w:iCs/>
          <w:color w:val="000000" w:themeColor="text1"/>
        </w:rPr>
        <w:t>Scien</w:t>
      </w:r>
      <w:r w:rsidR="00DA1E5F">
        <w:rPr>
          <w:rFonts w:ascii="Times New Roman" w:hAnsi="Times New Roman" w:cs="Times New Roman"/>
          <w:i/>
          <w:iCs/>
          <w:color w:val="000000" w:themeColor="text1"/>
        </w:rPr>
        <w:t xml:space="preserve">ce </w:t>
      </w:r>
      <w:r w:rsidR="00DA1E5F" w:rsidRPr="00F1456D">
        <w:rPr>
          <w:rFonts w:ascii="Times New Roman" w:hAnsi="Times New Roman" w:cs="Times New Roman"/>
          <w:color w:val="000000" w:themeColor="text1"/>
        </w:rPr>
        <w:t>70: 101617.</w:t>
      </w:r>
      <w:r w:rsidR="00DA1E5F" w:rsidRPr="00AE2FA1">
        <w:rPr>
          <w:rFonts w:ascii="Times New Roman" w:hAnsi="Times New Roman" w:cs="Times New Roman"/>
          <w:color w:val="000000" w:themeColor="text1"/>
        </w:rPr>
        <w:t xml:space="preserve"> </w:t>
      </w:r>
      <w:r w:rsidR="00DA1E5F">
        <w:rPr>
          <w:rFonts w:ascii="Times New Roman" w:hAnsi="Times New Roman" w:cs="Times New Roman"/>
          <w:color w:val="000000" w:themeColor="text1"/>
        </w:rPr>
        <w:t xml:space="preserve">(December) </w:t>
      </w:r>
      <w:r w:rsidR="00DA1E5F" w:rsidRPr="00AE2FA1">
        <w:rPr>
          <w:rFonts w:ascii="Times New Roman" w:eastAsia="CharisSIL" w:hAnsi="Times New Roman" w:cs="Times New Roman"/>
          <w:color w:val="000000" w:themeColor="text1"/>
        </w:rPr>
        <w:t>doi.org/10.1016/j.erss.2020.101617</w:t>
      </w:r>
    </w:p>
    <w:p w14:paraId="11561618" w14:textId="62E70094" w:rsidR="00DA1E5F" w:rsidRDefault="00780353" w:rsidP="00DA1E5F">
      <w:pPr>
        <w:ind w:left="1440" w:hanging="1440"/>
        <w:rPr>
          <w:rFonts w:ascii="Times New Roman" w:hAnsi="Times New Roman" w:cs="Times New Roman"/>
        </w:rPr>
      </w:pPr>
      <w:bookmarkStart w:id="32" w:name="_Hlk73349623"/>
      <w:r>
        <w:rPr>
          <w:rFonts w:ascii="Times New Roman" w:hAnsi="Times New Roman" w:cs="Times New Roman"/>
        </w:rPr>
        <w:t>79</w:t>
      </w:r>
      <w:r w:rsidR="00DA1E5F">
        <w:rPr>
          <w:rFonts w:ascii="Times New Roman" w:hAnsi="Times New Roman" w:cs="Times New Roman"/>
        </w:rPr>
        <w:t xml:space="preserve">. 2020. Dasom Lee and David J. Hess. Regulations for On-Road Testing of Connected and Automated Vehicles: Assessing the Potential for Global Safety Harmonization. </w:t>
      </w:r>
      <w:r w:rsidR="00DA1E5F" w:rsidRPr="00217B12">
        <w:rPr>
          <w:rFonts w:ascii="Times New Roman" w:hAnsi="Times New Roman" w:cs="Times New Roman"/>
          <w:i/>
          <w:iCs/>
        </w:rPr>
        <w:t>Transportation Research</w:t>
      </w:r>
      <w:r w:rsidR="00DA1E5F">
        <w:rPr>
          <w:rFonts w:ascii="Times New Roman" w:hAnsi="Times New Roman" w:cs="Times New Roman"/>
          <w:i/>
          <w:iCs/>
        </w:rPr>
        <w:t>, Part</w:t>
      </w:r>
      <w:r w:rsidR="00DA1E5F" w:rsidRPr="00217B12">
        <w:rPr>
          <w:rFonts w:ascii="Times New Roman" w:hAnsi="Times New Roman" w:cs="Times New Roman"/>
          <w:i/>
          <w:iCs/>
        </w:rPr>
        <w:t xml:space="preserve"> A: Policy and P</w:t>
      </w:r>
      <w:r w:rsidR="00DA1E5F">
        <w:rPr>
          <w:rFonts w:ascii="Times New Roman" w:hAnsi="Times New Roman" w:cs="Times New Roman"/>
          <w:i/>
          <w:iCs/>
        </w:rPr>
        <w:t>ractice</w:t>
      </w:r>
      <w:r w:rsidR="00DA1E5F">
        <w:rPr>
          <w:rFonts w:ascii="Times New Roman" w:hAnsi="Times New Roman" w:cs="Times New Roman"/>
        </w:rPr>
        <w:t xml:space="preserve"> 136:85-98. (June) </w:t>
      </w:r>
      <w:r w:rsidR="00DA1E5F" w:rsidRPr="00B23E93">
        <w:t>doi.org/10.1016/j.tra.2020.03.026</w:t>
      </w:r>
    </w:p>
    <w:bookmarkEnd w:id="32"/>
    <w:p w14:paraId="2E9A60D3" w14:textId="072A15DA" w:rsidR="00DA1E5F" w:rsidRDefault="00780353" w:rsidP="00DA1E5F">
      <w:pPr>
        <w:ind w:left="1440" w:hanging="1440"/>
        <w:rPr>
          <w:rFonts w:ascii="Times New Roman" w:hAnsi="Times New Roman" w:cs="Times New Roman"/>
        </w:rPr>
      </w:pPr>
      <w:r>
        <w:rPr>
          <w:rFonts w:ascii="Times New Roman" w:hAnsi="Times New Roman" w:cs="Times New Roman"/>
        </w:rPr>
        <w:t>78</w:t>
      </w:r>
      <w:r w:rsidR="00DA1E5F">
        <w:rPr>
          <w:rFonts w:ascii="Times New Roman" w:hAnsi="Times New Roman" w:cs="Times New Roman"/>
        </w:rPr>
        <w:t xml:space="preserve">. </w:t>
      </w:r>
      <w:bookmarkStart w:id="33" w:name="_Hlk63592100"/>
      <w:r w:rsidR="00DA1E5F">
        <w:rPr>
          <w:rFonts w:ascii="Times New Roman" w:hAnsi="Times New Roman" w:cs="Times New Roman"/>
        </w:rPr>
        <w:t xml:space="preserve">2020. David J. Hess and Dasom Lee. Energy Decentralization in California and New York: Value Conflicts in the Politics of Shared Solar and Community Choice. </w:t>
      </w:r>
      <w:r w:rsidR="00DA1E5F" w:rsidRPr="008A6762">
        <w:rPr>
          <w:rFonts w:ascii="Times New Roman" w:hAnsi="Times New Roman" w:cs="Times New Roman"/>
          <w:i/>
        </w:rPr>
        <w:t>Renewable and Sustainable Energy Reviews</w:t>
      </w:r>
      <w:r w:rsidR="00DA1E5F">
        <w:rPr>
          <w:rFonts w:ascii="Times New Roman" w:hAnsi="Times New Roman" w:cs="Times New Roman"/>
        </w:rPr>
        <w:t xml:space="preserve"> 121: 109716. (April). </w:t>
      </w:r>
      <w:r w:rsidR="00DA1E5F" w:rsidRPr="00AA0467">
        <w:t>doi.org/10.1016/j.rser.2020.109716</w:t>
      </w:r>
      <w:bookmarkEnd w:id="33"/>
    </w:p>
    <w:bookmarkEnd w:id="31"/>
    <w:p w14:paraId="73814AC7" w14:textId="08D2BD1F" w:rsidR="00DA1E5F" w:rsidRDefault="00780353" w:rsidP="00DA1E5F">
      <w:pPr>
        <w:ind w:left="1440" w:hanging="1440"/>
        <w:rPr>
          <w:rFonts w:ascii="Times New Roman" w:hAnsi="Times New Roman" w:cs="Times New Roman"/>
        </w:rPr>
      </w:pPr>
      <w:r>
        <w:rPr>
          <w:rFonts w:ascii="Times New Roman" w:hAnsi="Times New Roman" w:cs="Times New Roman"/>
        </w:rPr>
        <w:t>77</w:t>
      </w:r>
      <w:r w:rsidR="00DA1E5F">
        <w:rPr>
          <w:rFonts w:ascii="Times New Roman" w:hAnsi="Times New Roman" w:cs="Times New Roman"/>
        </w:rPr>
        <w:t xml:space="preserve">. 2020. David J. Hess. </w:t>
      </w:r>
      <w:bookmarkStart w:id="34" w:name="_Hlk71280849"/>
      <w:r w:rsidR="00DA1E5F">
        <w:rPr>
          <w:rFonts w:ascii="Times New Roman" w:hAnsi="Times New Roman" w:cs="Times New Roman"/>
        </w:rPr>
        <w:t xml:space="preserve">The Sociology of Ignorance and Post-Truth Politics. </w:t>
      </w:r>
      <w:r w:rsidR="00DA1E5F" w:rsidRPr="008A6762">
        <w:rPr>
          <w:rFonts w:ascii="Times New Roman" w:hAnsi="Times New Roman" w:cs="Times New Roman"/>
          <w:i/>
        </w:rPr>
        <w:t>Sociological Forum</w:t>
      </w:r>
      <w:r w:rsidR="00DA1E5F">
        <w:rPr>
          <w:rFonts w:ascii="Times New Roman" w:hAnsi="Times New Roman" w:cs="Times New Roman"/>
        </w:rPr>
        <w:t xml:space="preserve"> 35(1): 241-249. </w:t>
      </w:r>
      <w:bookmarkEnd w:id="34"/>
      <w:r w:rsidR="00DA1E5F">
        <w:rPr>
          <w:rFonts w:ascii="Times New Roman" w:hAnsi="Times New Roman" w:cs="Times New Roman"/>
        </w:rPr>
        <w:t xml:space="preserve">(March). </w:t>
      </w:r>
      <w:r w:rsidR="00DA1E5F">
        <w:t>http://dx.doi.org/10.1111/socf.12577.</w:t>
      </w:r>
    </w:p>
    <w:p w14:paraId="421EA31D" w14:textId="244CF83B" w:rsidR="00DA1E5F" w:rsidRDefault="00780353" w:rsidP="00DA1E5F">
      <w:pPr>
        <w:ind w:left="1440" w:hanging="1440"/>
        <w:rPr>
          <w:rFonts w:ascii="Times New Roman" w:hAnsi="Times New Roman" w:cs="Times New Roman"/>
        </w:rPr>
      </w:pPr>
      <w:r>
        <w:rPr>
          <w:rFonts w:ascii="Times New Roman" w:hAnsi="Times New Roman" w:cs="Times New Roman"/>
        </w:rPr>
        <w:t>76</w:t>
      </w:r>
      <w:r w:rsidR="00DA1E5F">
        <w:rPr>
          <w:rFonts w:ascii="Times New Roman" w:hAnsi="Times New Roman" w:cs="Times New Roman"/>
        </w:rPr>
        <w:t xml:space="preserve">. 2020. David J. Hess and Benjamin Sovacool. Sociotechnical Matters: Science and Technology Studies Perspectives in Energy Studies. </w:t>
      </w:r>
      <w:r w:rsidR="00DA1E5F" w:rsidRPr="008A6762">
        <w:rPr>
          <w:rFonts w:ascii="Times New Roman" w:hAnsi="Times New Roman" w:cs="Times New Roman"/>
          <w:i/>
        </w:rPr>
        <w:t>Energy Research and Social Science</w:t>
      </w:r>
      <w:r w:rsidR="00DA1E5F">
        <w:rPr>
          <w:rFonts w:ascii="Times New Roman" w:hAnsi="Times New Roman" w:cs="Times New Roman"/>
        </w:rPr>
        <w:t xml:space="preserve">. 65: 101462. (July). </w:t>
      </w:r>
      <w:r w:rsidR="00DA1E5F" w:rsidRPr="00F835C7">
        <w:t>doi.org/10.1016/j.erss.2020.101462</w:t>
      </w:r>
      <w:r w:rsidR="00DA1E5F">
        <w:t>.</w:t>
      </w:r>
    </w:p>
    <w:p w14:paraId="2C645BE3" w14:textId="5DDC7104" w:rsidR="00DA1E5F" w:rsidRDefault="00780353" w:rsidP="00DA1E5F">
      <w:pPr>
        <w:ind w:left="1440" w:hanging="1440"/>
      </w:pPr>
      <w:bookmarkStart w:id="35" w:name="_Hlk73349709"/>
      <w:r>
        <w:rPr>
          <w:rFonts w:ascii="Times New Roman" w:hAnsi="Times New Roman" w:cs="Times New Roman"/>
        </w:rPr>
        <w:t>75</w:t>
      </w:r>
      <w:r w:rsidR="00DA1E5F">
        <w:rPr>
          <w:rFonts w:ascii="Times New Roman" w:hAnsi="Times New Roman" w:cs="Times New Roman"/>
        </w:rPr>
        <w:t xml:space="preserve">. 2020. </w:t>
      </w:r>
      <w:bookmarkStart w:id="36" w:name="_Hlk39681631"/>
      <w:r w:rsidR="00DA1E5F">
        <w:rPr>
          <w:rFonts w:ascii="Times New Roman" w:hAnsi="Times New Roman" w:cs="Times New Roman"/>
        </w:rPr>
        <w:t xml:space="preserve">David J. Hess. Incumbent-led transitions and civil society: future autonomous vehicle policy and consumer organizations in the United States. </w:t>
      </w:r>
      <w:r w:rsidR="00DA1E5F" w:rsidRPr="0053301D">
        <w:rPr>
          <w:rFonts w:ascii="Times New Roman" w:hAnsi="Times New Roman" w:cs="Times New Roman"/>
          <w:i/>
        </w:rPr>
        <w:t>Technological Forecasting and Social Change</w:t>
      </w:r>
      <w:r w:rsidR="00DA1E5F">
        <w:rPr>
          <w:rFonts w:ascii="Times New Roman" w:hAnsi="Times New Roman" w:cs="Times New Roman"/>
        </w:rPr>
        <w:t xml:space="preserve"> 151: 119825. (February) </w:t>
      </w:r>
      <w:r w:rsidR="00DA1E5F" w:rsidRPr="000C2CC9">
        <w:t>doi.org/10.1016/j.techfore.2019.119825</w:t>
      </w:r>
      <w:bookmarkEnd w:id="36"/>
    </w:p>
    <w:bookmarkEnd w:id="35"/>
    <w:p w14:paraId="4794B4EE" w14:textId="567AA7ED" w:rsidR="00DA1E5F" w:rsidRPr="00B350CD" w:rsidRDefault="00780353" w:rsidP="00DA1E5F">
      <w:pPr>
        <w:autoSpaceDE/>
        <w:autoSpaceDN/>
        <w:adjustRightInd/>
        <w:ind w:left="1440" w:hanging="1440"/>
        <w:rPr>
          <w:rFonts w:ascii="Times New Roman" w:hAnsi="Times New Roman" w:cs="Times New Roman"/>
        </w:rPr>
      </w:pPr>
      <w:r>
        <w:rPr>
          <w:rFonts w:ascii="Times New Roman" w:hAnsi="Times New Roman" w:cs="Times New Roman"/>
        </w:rPr>
        <w:t>74</w:t>
      </w:r>
      <w:r w:rsidR="00DA1E5F" w:rsidRPr="00B350CD">
        <w:rPr>
          <w:rFonts w:ascii="Times New Roman" w:hAnsi="Times New Roman" w:cs="Times New Roman"/>
        </w:rPr>
        <w:t xml:space="preserve">. 2019.  </w:t>
      </w:r>
      <w:r w:rsidR="00DA1E5F">
        <w:rPr>
          <w:rFonts w:ascii="Times New Roman" w:hAnsi="Times New Roman" w:cs="Times New Roman"/>
        </w:rPr>
        <w:t>David J. Hess</w:t>
      </w:r>
      <w:r w:rsidR="00DA1E5F" w:rsidRPr="00B350CD">
        <w:rPr>
          <w:rFonts w:ascii="Times New Roman" w:hAnsi="Times New Roman" w:cs="Times New Roman"/>
        </w:rPr>
        <w:t xml:space="preserve"> and Brandi Collins. Recycling water in U.S. cities: understanding preferences for aquifer recharging and dual reticulation systems. </w:t>
      </w:r>
      <w:r w:rsidR="00DA1E5F" w:rsidRPr="00B350CD">
        <w:rPr>
          <w:rFonts w:ascii="Times New Roman" w:hAnsi="Times New Roman" w:cs="Times New Roman"/>
          <w:i/>
          <w:iCs/>
        </w:rPr>
        <w:t>Water Policy</w:t>
      </w:r>
      <w:r w:rsidR="00DA1E5F" w:rsidRPr="00B350CD">
        <w:rPr>
          <w:rFonts w:ascii="Times New Roman" w:hAnsi="Times New Roman" w:cs="Times New Roman"/>
        </w:rPr>
        <w:t xml:space="preserve"> </w:t>
      </w:r>
      <w:r w:rsidR="00DA1E5F" w:rsidRPr="00B350CD">
        <w:t>21 (6): 1207-1223.</w:t>
      </w:r>
      <w:r w:rsidR="00DA1E5F" w:rsidRPr="00B350CD">
        <w:rPr>
          <w:rFonts w:ascii="Times New Roman" w:hAnsi="Times New Roman" w:cs="Times New Roman"/>
        </w:rPr>
        <w:t xml:space="preserve"> </w:t>
      </w:r>
      <w:r w:rsidR="00DA1E5F" w:rsidRPr="00B350CD">
        <w:t>https://doi.org/10.2166/wp.2019.162. Forthcoming, October.</w:t>
      </w:r>
    </w:p>
    <w:p w14:paraId="2EEDE5FB" w14:textId="110795D7" w:rsidR="00DA1E5F" w:rsidRPr="00B350CD" w:rsidRDefault="00780353" w:rsidP="00DA1E5F">
      <w:pPr>
        <w:ind w:left="1440" w:hanging="1440"/>
        <w:rPr>
          <w:rFonts w:ascii="Times New Roman" w:hAnsi="Times New Roman" w:cs="Times New Roman"/>
        </w:rPr>
      </w:pPr>
      <w:r>
        <w:rPr>
          <w:rFonts w:ascii="Times New Roman" w:hAnsi="Times New Roman" w:cs="Times New Roman"/>
        </w:rPr>
        <w:t>73</w:t>
      </w:r>
      <w:r w:rsidR="00DA1E5F" w:rsidRPr="00B350CD">
        <w:rPr>
          <w:rFonts w:ascii="Times New Roman" w:hAnsi="Times New Roman" w:cs="Times New Roman"/>
        </w:rPr>
        <w:t xml:space="preserve">. 2019. </w:t>
      </w:r>
      <w:bookmarkStart w:id="37" w:name="_Hlk29636736"/>
      <w:r w:rsidR="00DA1E5F" w:rsidRPr="00B350CD">
        <w:rPr>
          <w:rFonts w:ascii="Times New Roman" w:hAnsi="Times New Roman" w:cs="Times New Roman"/>
        </w:rPr>
        <w:t xml:space="preserve">Dasom Lee and </w:t>
      </w:r>
      <w:r w:rsidR="00DA1E5F">
        <w:rPr>
          <w:rFonts w:ascii="Times New Roman" w:hAnsi="Times New Roman" w:cs="Times New Roman"/>
        </w:rPr>
        <w:t>David J. Hess</w:t>
      </w:r>
      <w:r w:rsidR="00DA1E5F" w:rsidRPr="00B350CD">
        <w:rPr>
          <w:rFonts w:ascii="Times New Roman" w:hAnsi="Times New Roman" w:cs="Times New Roman"/>
        </w:rPr>
        <w:t xml:space="preserve">. Incumbent resistance and the solar transition: changing opportunity structures and framing strategies. </w:t>
      </w:r>
      <w:r w:rsidR="00DA1E5F" w:rsidRPr="00B350CD">
        <w:rPr>
          <w:rFonts w:ascii="Times New Roman" w:hAnsi="Times New Roman" w:cs="Times New Roman"/>
          <w:i/>
        </w:rPr>
        <w:t>Environmental Innovation and Societal Transitions</w:t>
      </w:r>
      <w:r w:rsidR="00DA1E5F" w:rsidRPr="00B350CD">
        <w:rPr>
          <w:rFonts w:ascii="Times New Roman" w:hAnsi="Times New Roman" w:cs="Times New Roman"/>
        </w:rPr>
        <w:t xml:space="preserve"> 33: 183-195. </w:t>
      </w:r>
      <w:r w:rsidR="00DA1E5F" w:rsidRPr="00B350CD">
        <w:t>//doi.org/10.1016/j.eist.2019.05.005</w:t>
      </w:r>
      <w:bookmarkEnd w:id="37"/>
      <w:r w:rsidR="00DA1E5F" w:rsidRPr="00B350CD">
        <w:t>. Forthcoming.</w:t>
      </w:r>
    </w:p>
    <w:p w14:paraId="779C87A7" w14:textId="4BBDA18D" w:rsidR="00DA1E5F" w:rsidRPr="00B350CD" w:rsidRDefault="00780353" w:rsidP="00DA1E5F">
      <w:pPr>
        <w:ind w:left="1440" w:hanging="1440"/>
      </w:pPr>
      <w:r>
        <w:t>72</w:t>
      </w:r>
      <w:r w:rsidR="00DA1E5F" w:rsidRPr="00B350CD">
        <w:t xml:space="preserve">. </w:t>
      </w:r>
      <w:bookmarkStart w:id="38" w:name="_Hlk117226342"/>
      <w:r w:rsidR="00DA1E5F" w:rsidRPr="00B350CD">
        <w:t xml:space="preserve">2019. </w:t>
      </w:r>
      <w:bookmarkStart w:id="39" w:name="_Hlk63591008"/>
      <w:bookmarkStart w:id="40" w:name="_Hlk22671581"/>
      <w:r w:rsidR="00DA1E5F" w:rsidRPr="00B350CD">
        <w:t xml:space="preserve">David J. Hess and Haley Gentry. 100% Renewable Energy Policies in U.S. Cities: Strategies, Recommendations, and Implementation Challenges. </w:t>
      </w:r>
      <w:r w:rsidR="00DA1E5F" w:rsidRPr="00B350CD">
        <w:rPr>
          <w:i/>
        </w:rPr>
        <w:t>Sustainability: Science, Practice, Policy</w:t>
      </w:r>
      <w:r w:rsidR="00DA1E5F" w:rsidRPr="00B350CD">
        <w:t xml:space="preserve"> 15(1): 45-61</w:t>
      </w:r>
      <w:bookmarkEnd w:id="38"/>
      <w:r w:rsidR="00DA1E5F" w:rsidRPr="00B350CD">
        <w:t xml:space="preserve">. </w:t>
      </w:r>
      <w:bookmarkEnd w:id="39"/>
      <w:r w:rsidR="00DA1E5F" w:rsidRPr="00B350CD">
        <w:t>https://doi.org/10.1080/15487733.2019.1665841.</w:t>
      </w:r>
      <w:bookmarkEnd w:id="40"/>
    </w:p>
    <w:p w14:paraId="4B0CF7B8" w14:textId="207C240A" w:rsidR="00DA1E5F" w:rsidRPr="00B350CD" w:rsidRDefault="00780353" w:rsidP="00DA1E5F">
      <w:pPr>
        <w:ind w:left="1440" w:hanging="1440"/>
      </w:pPr>
      <w:r>
        <w:rPr>
          <w:rFonts w:ascii="Times New Roman" w:hAnsi="Times New Roman" w:cs="Times New Roman"/>
        </w:rPr>
        <w:t>71</w:t>
      </w:r>
      <w:r w:rsidR="00DA1E5F" w:rsidRPr="00B350CD">
        <w:rPr>
          <w:rFonts w:ascii="Times New Roman" w:hAnsi="Times New Roman" w:cs="Times New Roman"/>
        </w:rPr>
        <w:t xml:space="preserve">. 2019. </w:t>
      </w:r>
      <w:bookmarkStart w:id="41" w:name="_Hlk124574945"/>
      <w:r w:rsidR="00DA1E5F">
        <w:rPr>
          <w:rFonts w:ascii="Times New Roman" w:hAnsi="Times New Roman" w:cs="Times New Roman"/>
        </w:rPr>
        <w:t>David J. Hess</w:t>
      </w:r>
      <w:r w:rsidR="00DA1E5F" w:rsidRPr="00B350CD">
        <w:rPr>
          <w:rFonts w:ascii="Times New Roman" w:hAnsi="Times New Roman" w:cs="Times New Roman"/>
        </w:rPr>
        <w:t xml:space="preserve">. </w:t>
      </w:r>
      <w:r w:rsidR="00DA1E5F" w:rsidRPr="00B350CD">
        <w:t xml:space="preserve">Cooler Coalitions for a Warmer Planet: A Review of Political Strategies for Accelerating Energy Transitions. </w:t>
      </w:r>
      <w:r w:rsidR="00DA1E5F" w:rsidRPr="00B350CD">
        <w:rPr>
          <w:i/>
        </w:rPr>
        <w:t>Energy Research &amp; Social Science</w:t>
      </w:r>
      <w:r w:rsidR="00DA1E5F" w:rsidRPr="00B350CD">
        <w:rPr>
          <w:color w:val="000000" w:themeColor="text1"/>
        </w:rPr>
        <w:t xml:space="preserve"> 57</w:t>
      </w:r>
      <w:r w:rsidR="00907634">
        <w:rPr>
          <w:color w:val="000000" w:themeColor="text1"/>
        </w:rPr>
        <w:t>: 101246</w:t>
      </w:r>
      <w:r w:rsidR="00DA1E5F" w:rsidRPr="00B350CD">
        <w:rPr>
          <w:color w:val="000000" w:themeColor="text1"/>
        </w:rPr>
        <w:t xml:space="preserve">. </w:t>
      </w:r>
      <w:r w:rsidR="00DA1E5F" w:rsidRPr="00B350CD">
        <w:t>https://doi.org/10.1016/j.erss.2019.101246.</w:t>
      </w:r>
      <w:bookmarkEnd w:id="41"/>
    </w:p>
    <w:p w14:paraId="4B8836F8" w14:textId="1B85A468" w:rsidR="00DA1E5F" w:rsidRPr="00B350CD" w:rsidRDefault="00780353" w:rsidP="00DA1E5F">
      <w:pPr>
        <w:ind w:left="1440" w:hanging="1440"/>
        <w:rPr>
          <w:rFonts w:ascii="Times New Roman" w:hAnsi="Times New Roman" w:cs="Times New Roman"/>
        </w:rPr>
      </w:pPr>
      <w:r>
        <w:rPr>
          <w:rFonts w:ascii="Times New Roman" w:hAnsi="Times New Roman" w:cs="Times New Roman"/>
        </w:rPr>
        <w:t>70</w:t>
      </w:r>
      <w:r w:rsidR="00DA1E5F" w:rsidRPr="00B350CD">
        <w:rPr>
          <w:rFonts w:ascii="Times New Roman" w:hAnsi="Times New Roman" w:cs="Times New Roman"/>
        </w:rPr>
        <w:t xml:space="preserve">. </w:t>
      </w:r>
      <w:bookmarkStart w:id="42" w:name="_Hlk54637980"/>
      <w:r w:rsidR="00DA1E5F" w:rsidRPr="00B350CD">
        <w:rPr>
          <w:rFonts w:ascii="Times New Roman" w:hAnsi="Times New Roman" w:cs="Times New Roman"/>
        </w:rPr>
        <w:t xml:space="preserve">2019. </w:t>
      </w:r>
      <w:r w:rsidR="00DA1E5F">
        <w:rPr>
          <w:rFonts w:ascii="Times New Roman" w:hAnsi="Times New Roman" w:cs="Times New Roman"/>
        </w:rPr>
        <w:t>David J. Hess</w:t>
      </w:r>
      <w:r w:rsidR="00DA1E5F" w:rsidRPr="00B350CD">
        <w:rPr>
          <w:rFonts w:ascii="Times New Roman" w:hAnsi="Times New Roman" w:cs="Times New Roman"/>
        </w:rPr>
        <w:t xml:space="preserve"> and Alexander Maki. Climate Change Belief, Sustainability Education and Political Values: Assessing the Need for Higher-Education Curriculum Reform. </w:t>
      </w:r>
      <w:r w:rsidR="00DA1E5F" w:rsidRPr="00B350CD">
        <w:rPr>
          <w:rFonts w:ascii="Times New Roman" w:hAnsi="Times New Roman" w:cs="Times New Roman"/>
          <w:i/>
        </w:rPr>
        <w:t>Journal of Cleaner Production</w:t>
      </w:r>
      <w:r w:rsidR="00DA1E5F" w:rsidRPr="00B350CD">
        <w:rPr>
          <w:rFonts w:ascii="Times New Roman" w:hAnsi="Times New Roman" w:cs="Times New Roman"/>
        </w:rPr>
        <w:t xml:space="preserve"> 228: 1157-1166. </w:t>
      </w:r>
      <w:r w:rsidR="00DA1E5F" w:rsidRPr="00B350CD">
        <w:t>https://doi.org/10.1016/j.jclepro.2019.04.291</w:t>
      </w:r>
      <w:bookmarkEnd w:id="42"/>
    </w:p>
    <w:p w14:paraId="43B19BDD" w14:textId="437A9DA2" w:rsidR="00DA1E5F" w:rsidRPr="00B350CD" w:rsidRDefault="00780353" w:rsidP="00DA1E5F">
      <w:pPr>
        <w:ind w:left="1440" w:hanging="1440"/>
        <w:rPr>
          <w:rFonts w:ascii="Times New Roman" w:hAnsi="Times New Roman" w:cs="Times New Roman"/>
        </w:rPr>
      </w:pPr>
      <w:r>
        <w:rPr>
          <w:rFonts w:ascii="Times New Roman" w:hAnsi="Times New Roman" w:cs="Times New Roman"/>
        </w:rPr>
        <w:t>69</w:t>
      </w:r>
      <w:r w:rsidR="00DA1E5F" w:rsidRPr="00B350CD">
        <w:rPr>
          <w:rFonts w:ascii="Times New Roman" w:hAnsi="Times New Roman" w:cs="Times New Roman"/>
        </w:rPr>
        <w:t xml:space="preserve">. 2019. Jonathan Köhler et al. (including Hess). </w:t>
      </w:r>
      <w:r w:rsidR="00DA1E5F">
        <w:rPr>
          <w:rFonts w:ascii="Times New Roman" w:hAnsi="Times New Roman" w:cs="Times New Roman"/>
        </w:rPr>
        <w:t>An</w:t>
      </w:r>
      <w:r w:rsidR="00DA1E5F" w:rsidRPr="00B350CD">
        <w:rPr>
          <w:rFonts w:ascii="Times New Roman" w:hAnsi="Times New Roman" w:cs="Times New Roman"/>
        </w:rPr>
        <w:t xml:space="preserve"> Agenda for Sustainability Transitions Research: State of the Art and Future Directions. </w:t>
      </w:r>
      <w:r w:rsidR="00DA1E5F" w:rsidRPr="00B350CD">
        <w:rPr>
          <w:rFonts w:ascii="Times New Roman" w:hAnsi="Times New Roman" w:cs="Times New Roman"/>
          <w:i/>
        </w:rPr>
        <w:lastRenderedPageBreak/>
        <w:t>Environmental Innovation and Societal Transitions</w:t>
      </w:r>
      <w:r w:rsidR="00DA1E5F" w:rsidRPr="00B350CD">
        <w:rPr>
          <w:rFonts w:ascii="Times New Roman" w:hAnsi="Times New Roman" w:cs="Times New Roman"/>
        </w:rPr>
        <w:t xml:space="preserve"> 31: 1-32. </w:t>
      </w:r>
      <w:r w:rsidR="00DA1E5F" w:rsidRPr="00B350CD">
        <w:t>doi.org/10.1016/j.eist.2019.01.004.</w:t>
      </w:r>
    </w:p>
    <w:p w14:paraId="0FB549FA" w14:textId="02634EA6" w:rsidR="00DA1E5F" w:rsidRPr="00B350CD" w:rsidRDefault="00780353" w:rsidP="00DA1E5F">
      <w:pPr>
        <w:ind w:left="1440" w:hanging="1440"/>
        <w:rPr>
          <w:b/>
        </w:rPr>
      </w:pPr>
      <w:r>
        <w:t>68</w:t>
      </w:r>
      <w:r w:rsidR="00DA1E5F" w:rsidRPr="00B350CD">
        <w:t xml:space="preserve">. </w:t>
      </w:r>
      <w:bookmarkStart w:id="43" w:name="_Hlk63592065"/>
      <w:r w:rsidR="00DA1E5F" w:rsidRPr="00B350CD">
        <w:t xml:space="preserve">2019. </w:t>
      </w:r>
      <w:r w:rsidR="00DA1E5F">
        <w:t>David J. Hess</w:t>
      </w:r>
      <w:r w:rsidR="00DA1E5F" w:rsidRPr="00B350CD">
        <w:t xml:space="preserve">. </w:t>
      </w:r>
      <w:r w:rsidR="00DA1E5F" w:rsidRPr="00B350CD">
        <w:rPr>
          <w:rStyle w:val="title-text"/>
        </w:rPr>
        <w:t>Coalitions, framing, and the politics of energy transitions: Local democracy and community choice in California</w:t>
      </w:r>
      <w:r w:rsidR="00DA1E5F" w:rsidRPr="00B350CD">
        <w:t xml:space="preserve">. </w:t>
      </w:r>
      <w:r w:rsidR="00DA1E5F" w:rsidRPr="00B350CD">
        <w:rPr>
          <w:i/>
        </w:rPr>
        <w:t>Energy Research and Social Science</w:t>
      </w:r>
      <w:r w:rsidR="00DA1E5F" w:rsidRPr="00B350CD">
        <w:t xml:space="preserve"> 50: 38-50. </w:t>
      </w:r>
      <w:r w:rsidR="00DA1E5F" w:rsidRPr="00B350CD">
        <w:rPr>
          <w:color w:val="000000" w:themeColor="text1"/>
        </w:rPr>
        <w:t>https://doi.org/10.1016/j.erss.2018.11.013</w:t>
      </w:r>
      <w:bookmarkEnd w:id="43"/>
    </w:p>
    <w:p w14:paraId="38E3A362" w14:textId="51FE16E2" w:rsidR="00DA1E5F" w:rsidRPr="00B350CD" w:rsidRDefault="00780353" w:rsidP="00DA1E5F">
      <w:pPr>
        <w:ind w:left="1440" w:hanging="1440"/>
        <w:rPr>
          <w:rFonts w:ascii="Times New Roman" w:hAnsi="Times New Roman" w:cs="Times New Roman"/>
        </w:rPr>
      </w:pPr>
      <w:r>
        <w:rPr>
          <w:rFonts w:ascii="Times New Roman" w:hAnsi="Times New Roman" w:cs="Times New Roman"/>
        </w:rPr>
        <w:t>67</w:t>
      </w:r>
      <w:r w:rsidR="00DA1E5F" w:rsidRPr="00B350CD">
        <w:rPr>
          <w:rFonts w:ascii="Times New Roman" w:hAnsi="Times New Roman" w:cs="Times New Roman"/>
        </w:rPr>
        <w:t xml:space="preserve">. 2019. Thushara Gunda, </w:t>
      </w:r>
      <w:r w:rsidR="00DA1E5F">
        <w:rPr>
          <w:rFonts w:ascii="Times New Roman" w:hAnsi="Times New Roman" w:cs="Times New Roman"/>
        </w:rPr>
        <w:t>David J. Hess</w:t>
      </w:r>
      <w:r w:rsidR="00DA1E5F" w:rsidRPr="00B350CD">
        <w:rPr>
          <w:rFonts w:ascii="Times New Roman" w:hAnsi="Times New Roman" w:cs="Times New Roman"/>
        </w:rPr>
        <w:t xml:space="preserve">, George Hornberger, and Scott Worland. Water Security in Practice: the Quantity-Quality-Society Nexus. </w:t>
      </w:r>
      <w:r w:rsidR="00DA1E5F" w:rsidRPr="00B350CD">
        <w:rPr>
          <w:rFonts w:ascii="Times New Roman" w:hAnsi="Times New Roman" w:cs="Times New Roman"/>
          <w:i/>
        </w:rPr>
        <w:t>Water Security</w:t>
      </w:r>
      <w:r w:rsidR="00DA1E5F" w:rsidRPr="00B350CD">
        <w:rPr>
          <w:rFonts w:ascii="Times New Roman" w:hAnsi="Times New Roman" w:cs="Times New Roman"/>
        </w:rPr>
        <w:t xml:space="preserve"> 6: 100222. </w:t>
      </w:r>
      <w:r w:rsidR="00DA1E5F" w:rsidRPr="00B350CD">
        <w:t>https://doi.org/10.1016/j.wasec.2018.100022.</w:t>
      </w:r>
    </w:p>
    <w:p w14:paraId="0FFFBCD9" w14:textId="34A65678" w:rsidR="00DA1E5F" w:rsidRPr="00B350CD" w:rsidRDefault="00780353" w:rsidP="00DA1E5F">
      <w:pPr>
        <w:ind w:left="1440" w:hanging="1440"/>
      </w:pPr>
      <w:r>
        <w:rPr>
          <w:rFonts w:ascii="Times New Roman" w:hAnsi="Times New Roman" w:cs="Times New Roman"/>
        </w:rPr>
        <w:t>66</w:t>
      </w:r>
      <w:r w:rsidR="00DA1E5F" w:rsidRPr="00B350CD">
        <w:rPr>
          <w:rFonts w:ascii="Times New Roman" w:hAnsi="Times New Roman" w:cs="Times New Roman"/>
        </w:rPr>
        <w:t>. 2019.  David J. Hess and Madison Renner. Conservative Political Parties and Energy Transitions in Europe: Opposition to Climate Mitigation Policies.</w:t>
      </w:r>
      <w:r w:rsidR="00DA1E5F" w:rsidRPr="00B350CD">
        <w:rPr>
          <w:rFonts w:ascii="Times New Roman" w:hAnsi="Times New Roman" w:cs="Times New Roman"/>
          <w:i/>
        </w:rPr>
        <w:t xml:space="preserve"> Renewable and Sustainable Energy Reviews</w:t>
      </w:r>
      <w:r w:rsidR="00DA1E5F" w:rsidRPr="00B350CD">
        <w:rPr>
          <w:rFonts w:ascii="Times New Roman" w:hAnsi="Times New Roman" w:cs="Times New Roman"/>
        </w:rPr>
        <w:t xml:space="preserve"> 104: 419-428. </w:t>
      </w:r>
      <w:r w:rsidR="00DA1E5F" w:rsidRPr="00B350CD">
        <w:t>https://doi.org/10.1016/j.rser.2019.01.019</w:t>
      </w:r>
    </w:p>
    <w:p w14:paraId="60FC86EE" w14:textId="7CAA4D41" w:rsidR="00DA1E5F" w:rsidRPr="00B350CD" w:rsidRDefault="00780353" w:rsidP="00DA1E5F">
      <w:pPr>
        <w:ind w:left="1440" w:hanging="1440"/>
        <w:rPr>
          <w:rFonts w:ascii="Times New Roman" w:hAnsi="Times New Roman" w:cs="Times New Roman"/>
        </w:rPr>
      </w:pPr>
      <w:r>
        <w:rPr>
          <w:rFonts w:ascii="Times New Roman" w:hAnsi="Times New Roman" w:cs="Times New Roman"/>
        </w:rPr>
        <w:t>65</w:t>
      </w:r>
      <w:r w:rsidR="00DA1E5F" w:rsidRPr="00B350CD">
        <w:rPr>
          <w:rFonts w:ascii="Times New Roman" w:hAnsi="Times New Roman" w:cs="Times New Roman"/>
        </w:rPr>
        <w:t xml:space="preserve">. 2019. David J. Hess and Lacee A. Satcher. Conditions for Successful Environmental Justice Mobilizations: An Analysis of Fifty Cases. </w:t>
      </w:r>
      <w:r w:rsidR="00DA1E5F" w:rsidRPr="00B350CD">
        <w:rPr>
          <w:rFonts w:ascii="Times New Roman" w:hAnsi="Times New Roman" w:cs="Times New Roman"/>
          <w:i/>
        </w:rPr>
        <w:t xml:space="preserve">Environmental Politics </w:t>
      </w:r>
      <w:r w:rsidR="00DA1E5F" w:rsidRPr="00B350CD">
        <w:t>10.1080/09644016.2019.1565679</w:t>
      </w:r>
    </w:p>
    <w:p w14:paraId="52D137D8" w14:textId="1BE0D492" w:rsidR="00DA1E5F" w:rsidRDefault="00780353" w:rsidP="00DA1E5F">
      <w:pPr>
        <w:ind w:left="1440" w:hanging="1440"/>
        <w:rPr>
          <w:rFonts w:ascii="Times New Roman" w:hAnsi="Times New Roman" w:cs="Times New Roman"/>
        </w:rPr>
      </w:pPr>
      <w:r>
        <w:rPr>
          <w:rFonts w:ascii="Times New Roman" w:hAnsi="Times New Roman" w:cs="Times New Roman"/>
        </w:rPr>
        <w:t>64</w:t>
      </w:r>
      <w:r w:rsidR="00DA1E5F">
        <w:rPr>
          <w:rFonts w:ascii="Times New Roman" w:hAnsi="Times New Roman" w:cs="Times New Roman"/>
        </w:rPr>
        <w:t xml:space="preserve">. 2018. David J. Hess. The Anti-Dam Movement in Brazil: Expertise and Design Conflicts in an Industrial Transition Movement. </w:t>
      </w:r>
      <w:r w:rsidR="00DA1E5F" w:rsidRPr="00691B55">
        <w:rPr>
          <w:rFonts w:ascii="Times New Roman" w:hAnsi="Times New Roman" w:cs="Times New Roman"/>
          <w:i/>
        </w:rPr>
        <w:t>Tapuy</w:t>
      </w:r>
      <w:r w:rsidR="00DA1E5F">
        <w:rPr>
          <w:rFonts w:ascii="Times New Roman" w:hAnsi="Times New Roman" w:cs="Times New Roman"/>
          <w:i/>
        </w:rPr>
        <w:t>a: Latin American Science, Technology, and Society</w:t>
      </w:r>
      <w:r w:rsidR="00DA1E5F" w:rsidRPr="008E0554">
        <w:rPr>
          <w:rFonts w:ascii="Times New Roman" w:hAnsi="Times New Roman" w:cs="Times New Roman"/>
        </w:rPr>
        <w:t xml:space="preserve"> 1(1): 256-279. </w:t>
      </w:r>
      <w:r w:rsidR="00DA1E5F">
        <w:t>10.1080/25729861.2018.1548160.</w:t>
      </w:r>
    </w:p>
    <w:p w14:paraId="3F583C13" w14:textId="7101DEE2" w:rsidR="00DA1E5F" w:rsidRDefault="00780353" w:rsidP="00DA1E5F">
      <w:pPr>
        <w:ind w:left="1440" w:hanging="1440"/>
        <w:rPr>
          <w:rFonts w:ascii="Times New Roman" w:hAnsi="Times New Roman" w:cs="Times New Roman"/>
        </w:rPr>
      </w:pPr>
      <w:r>
        <w:rPr>
          <w:rFonts w:ascii="Times New Roman" w:hAnsi="Times New Roman" w:cs="Times New Roman"/>
        </w:rPr>
        <w:t>63</w:t>
      </w:r>
      <w:r w:rsidR="00DA1E5F">
        <w:rPr>
          <w:rFonts w:ascii="Times New Roman" w:hAnsi="Times New Roman" w:cs="Times New Roman"/>
        </w:rPr>
        <w:t xml:space="preserve">. 2018. David J. Hess. Social Movements and Energy Democracy: Types of Processes of Mobilization. </w:t>
      </w:r>
      <w:r w:rsidR="00DA1E5F" w:rsidRPr="00143F2A">
        <w:rPr>
          <w:rFonts w:ascii="Times New Roman" w:hAnsi="Times New Roman" w:cs="Times New Roman"/>
          <w:i/>
        </w:rPr>
        <w:t>Frontiers in Energy</w:t>
      </w:r>
      <w:r w:rsidR="00DA1E5F">
        <w:rPr>
          <w:rFonts w:ascii="Times New Roman" w:hAnsi="Times New Roman" w:cs="Times New Roman"/>
        </w:rPr>
        <w:t xml:space="preserve">, special issue on “Energizing Global Democracy,” 6: #135. </w:t>
      </w:r>
      <w:r w:rsidR="00DA1E5F" w:rsidRPr="00704670">
        <w:t>https://doi.org/10.3389/fenrg.2018.00135</w:t>
      </w:r>
      <w:r w:rsidR="00DA1E5F">
        <w:t>.</w:t>
      </w:r>
    </w:p>
    <w:p w14:paraId="3705803E" w14:textId="3B4855E3" w:rsidR="00DA1E5F" w:rsidRPr="00D4370D" w:rsidRDefault="00780353" w:rsidP="00DA1E5F">
      <w:pPr>
        <w:ind w:left="1440" w:hanging="1440"/>
        <w:rPr>
          <w:rFonts w:ascii="Times New Roman" w:hAnsi="Times New Roman" w:cs="Times New Roman"/>
        </w:rPr>
      </w:pPr>
      <w:r>
        <w:rPr>
          <w:rFonts w:ascii="Times New Roman" w:hAnsi="Times New Roman" w:cs="Times New Roman"/>
        </w:rPr>
        <w:t>62</w:t>
      </w:r>
      <w:r w:rsidR="00DA1E5F">
        <w:rPr>
          <w:rFonts w:ascii="Times New Roman" w:hAnsi="Times New Roman" w:cs="Times New Roman"/>
        </w:rPr>
        <w:t xml:space="preserve">. 2018. David J. Hess and Magdalena Sudibjo. Supporting Regional Cleantech Sectors in North America. </w:t>
      </w:r>
      <w:r w:rsidR="00DA1E5F" w:rsidRPr="00691B55">
        <w:rPr>
          <w:rFonts w:ascii="Times New Roman" w:hAnsi="Times New Roman" w:cs="Times New Roman"/>
          <w:i/>
        </w:rPr>
        <w:t>Sustainability: Science, Practice, and Policy</w:t>
      </w:r>
      <w:r w:rsidR="00DA1E5F" w:rsidRPr="00D4370D">
        <w:rPr>
          <w:rFonts w:ascii="Times New Roman" w:hAnsi="Times New Roman" w:cs="Times New Roman"/>
        </w:rPr>
        <w:t xml:space="preserve"> 14(1): 22-30. </w:t>
      </w:r>
      <w:r w:rsidR="00DA1E5F" w:rsidRPr="00D4370D">
        <w:t>https://doi.org/10.1080/15487733.2018.1536308</w:t>
      </w:r>
    </w:p>
    <w:p w14:paraId="69158E1B" w14:textId="7BDEF65A" w:rsidR="00DA1E5F" w:rsidRPr="00C420E7" w:rsidRDefault="00780353" w:rsidP="00DA1E5F">
      <w:pPr>
        <w:ind w:left="1440" w:hanging="1440"/>
        <w:rPr>
          <w:rFonts w:ascii="Times New Roman" w:hAnsi="Times New Roman"/>
        </w:rPr>
      </w:pPr>
      <w:r>
        <w:rPr>
          <w:rFonts w:ascii="Times New Roman" w:hAnsi="Times New Roman"/>
        </w:rPr>
        <w:t>61</w:t>
      </w:r>
      <w:r w:rsidR="00DA1E5F">
        <w:rPr>
          <w:rFonts w:ascii="Times New Roman" w:hAnsi="Times New Roman"/>
        </w:rPr>
        <w:t xml:space="preserve">. 2018. Jonathan M. Gilligan, Christopher A. Wold, Scott C. Worland, John J. Nay, David J. Hess, and George M. Hornberger. Urban Water Conservation Policies in the United States. </w:t>
      </w:r>
      <w:r w:rsidR="00DA1E5F">
        <w:rPr>
          <w:rFonts w:ascii="Times New Roman" w:hAnsi="Times New Roman"/>
          <w:i/>
        </w:rPr>
        <w:t>Earth’s Future</w:t>
      </w:r>
      <w:r w:rsidR="00DA1E5F">
        <w:rPr>
          <w:rFonts w:ascii="Times New Roman" w:hAnsi="Times New Roman"/>
        </w:rPr>
        <w:t xml:space="preserve"> 6(7): 955-957. </w:t>
      </w:r>
      <w:r w:rsidR="00DA1E5F">
        <w:t>http://dx.doi.org/10.1029/2017EF000797.</w:t>
      </w:r>
    </w:p>
    <w:p w14:paraId="7AF99BDD" w14:textId="094F508E" w:rsidR="00DA1E5F" w:rsidRDefault="00780353" w:rsidP="00DA1E5F">
      <w:pPr>
        <w:ind w:left="1440" w:hanging="1440"/>
        <w:rPr>
          <w:bCs/>
        </w:rPr>
      </w:pPr>
      <w:r>
        <w:rPr>
          <w:rFonts w:ascii="Times New Roman" w:hAnsi="Times New Roman" w:cs="Times New Roman"/>
        </w:rPr>
        <w:t>60</w:t>
      </w:r>
      <w:r w:rsidR="00DA1E5F">
        <w:rPr>
          <w:rFonts w:ascii="Times New Roman" w:hAnsi="Times New Roman" w:cs="Times New Roman"/>
        </w:rPr>
        <w:t xml:space="preserve">. 2018. David J. Hess and Kate Pride Brown. </w:t>
      </w:r>
      <w:r w:rsidR="00DA1E5F" w:rsidRPr="00AC7385">
        <w:rPr>
          <w:rFonts w:ascii="Times New Roman" w:hAnsi="Times New Roman" w:cs="Times New Roman"/>
        </w:rPr>
        <w:t xml:space="preserve">Water and the Politics of Sustainability Transitions: </w:t>
      </w:r>
      <w:r w:rsidR="00DA1E5F">
        <w:rPr>
          <w:rFonts w:ascii="Times New Roman" w:hAnsi="Times New Roman" w:cs="Times New Roman"/>
        </w:rPr>
        <w:t xml:space="preserve">From </w:t>
      </w:r>
      <w:r w:rsidR="00DA1E5F" w:rsidRPr="00AC7385">
        <w:rPr>
          <w:rFonts w:ascii="Times New Roman" w:hAnsi="Times New Roman" w:cs="Times New Roman"/>
        </w:rPr>
        <w:t>Regime Actor Conflict</w:t>
      </w:r>
      <w:r w:rsidR="00DA1E5F">
        <w:rPr>
          <w:rFonts w:ascii="Times New Roman" w:hAnsi="Times New Roman" w:cs="Times New Roman"/>
        </w:rPr>
        <w:t>s</w:t>
      </w:r>
      <w:r w:rsidR="00DA1E5F" w:rsidRPr="00AC7385">
        <w:rPr>
          <w:rFonts w:ascii="Times New Roman" w:hAnsi="Times New Roman" w:cs="Times New Roman"/>
        </w:rPr>
        <w:t xml:space="preserve"> </w:t>
      </w:r>
      <w:r w:rsidR="00DA1E5F">
        <w:rPr>
          <w:rFonts w:ascii="Times New Roman" w:hAnsi="Times New Roman" w:cs="Times New Roman"/>
        </w:rPr>
        <w:t>to</w:t>
      </w:r>
      <w:r w:rsidR="00DA1E5F" w:rsidRPr="00AC7385">
        <w:rPr>
          <w:rFonts w:ascii="Times New Roman" w:hAnsi="Times New Roman" w:cs="Times New Roman"/>
        </w:rPr>
        <w:t xml:space="preserve"> System Governance Organizations</w:t>
      </w:r>
      <w:r w:rsidR="00DA1E5F">
        <w:rPr>
          <w:rFonts w:ascii="Times New Roman" w:hAnsi="Times New Roman" w:cs="Times New Roman"/>
        </w:rPr>
        <w:t xml:space="preserve">. </w:t>
      </w:r>
      <w:r w:rsidR="00DA1E5F" w:rsidRPr="00EB0138">
        <w:rPr>
          <w:rFonts w:ascii="Times New Roman" w:hAnsi="Times New Roman" w:cs="Times New Roman"/>
          <w:i/>
        </w:rPr>
        <w:t>Journal of Environmental Policy and Planning</w:t>
      </w:r>
      <w:r w:rsidR="00DA1E5F">
        <w:rPr>
          <w:rFonts w:ascii="Times New Roman" w:hAnsi="Times New Roman" w:cs="Times New Roman"/>
        </w:rPr>
        <w:t xml:space="preserve"> 20(2): 128-142. </w:t>
      </w:r>
      <w:r w:rsidR="00DA1E5F" w:rsidRPr="008C3062">
        <w:rPr>
          <w:bCs/>
        </w:rPr>
        <w:t>10.1080/1523908X.2017.1341304</w:t>
      </w:r>
      <w:r w:rsidR="00DA1E5F">
        <w:rPr>
          <w:bCs/>
        </w:rPr>
        <w:t xml:space="preserve">. </w:t>
      </w:r>
    </w:p>
    <w:p w14:paraId="54DD695E" w14:textId="5BBCDD88" w:rsidR="00DA1E5F" w:rsidRPr="009D4568" w:rsidRDefault="00780353" w:rsidP="00DA1E5F">
      <w:pPr>
        <w:ind w:left="1440" w:hanging="1440"/>
        <w:rPr>
          <w:rFonts w:ascii="Times New Roman" w:hAnsi="Times New Roman" w:cs="Times New Roman"/>
          <w:b/>
        </w:rPr>
      </w:pPr>
      <w:r>
        <w:rPr>
          <w:rFonts w:ascii="Times New Roman" w:hAnsi="Times New Roman"/>
        </w:rPr>
        <w:t>59</w:t>
      </w:r>
      <w:r w:rsidR="00DA1E5F">
        <w:rPr>
          <w:rFonts w:ascii="Times New Roman" w:hAnsi="Times New Roman"/>
        </w:rPr>
        <w:t xml:space="preserve">. 2018. Rachel G. McKane, Lacee Satcher, Stacey L. Houston II, and David J. </w:t>
      </w:r>
      <w:r w:rsidR="00DA1E5F" w:rsidRPr="009D4568">
        <w:rPr>
          <w:rFonts w:ascii="Times New Roman" w:hAnsi="Times New Roman"/>
        </w:rPr>
        <w:t xml:space="preserve">Hess. </w:t>
      </w:r>
      <w:r w:rsidR="00DA1E5F" w:rsidRPr="009D4568">
        <w:rPr>
          <w:rFonts w:ascii="Times New Roman" w:hAnsi="Times New Roman" w:cs="Times New Roman"/>
        </w:rPr>
        <w:t xml:space="preserve">Race, </w:t>
      </w:r>
      <w:r w:rsidR="00DA1E5F">
        <w:rPr>
          <w:rFonts w:ascii="Times New Roman" w:hAnsi="Times New Roman" w:cs="Times New Roman"/>
        </w:rPr>
        <w:t>Class, and Space</w:t>
      </w:r>
      <w:r w:rsidR="00DA1E5F" w:rsidRPr="009D4568">
        <w:rPr>
          <w:rFonts w:ascii="Times New Roman" w:hAnsi="Times New Roman" w:cs="Times New Roman"/>
        </w:rPr>
        <w:t>: An Intersectional Approach to Environmental Justice in New York City.</w:t>
      </w:r>
      <w:r w:rsidR="00DA1E5F" w:rsidRPr="00EB0138">
        <w:rPr>
          <w:rFonts w:ascii="Times New Roman" w:hAnsi="Times New Roman" w:cs="Times New Roman"/>
          <w:i/>
        </w:rPr>
        <w:t xml:space="preserve"> Environmental Sociology</w:t>
      </w:r>
      <w:r w:rsidR="00DA1E5F">
        <w:rPr>
          <w:rFonts w:ascii="Times New Roman" w:hAnsi="Times New Roman" w:cs="Times New Roman"/>
        </w:rPr>
        <w:t xml:space="preserve"> 4(1): 71-92.</w:t>
      </w:r>
    </w:p>
    <w:p w14:paraId="4D200D32" w14:textId="178C3548" w:rsidR="00DA1E5F" w:rsidRPr="00907DC5" w:rsidRDefault="00780353" w:rsidP="00DA1E5F">
      <w:pPr>
        <w:ind w:left="1440" w:hanging="1440"/>
      </w:pPr>
      <w:r>
        <w:rPr>
          <w:rFonts w:ascii="Times New Roman" w:hAnsi="Times New Roman" w:cs="Times New Roman"/>
        </w:rPr>
        <w:t>58</w:t>
      </w:r>
      <w:r w:rsidR="00DA1E5F">
        <w:rPr>
          <w:rFonts w:ascii="Times New Roman" w:hAnsi="Times New Roman" w:cs="Times New Roman"/>
        </w:rPr>
        <w:t>.</w:t>
      </w:r>
      <w:r w:rsidR="00DA1E5F">
        <w:t xml:space="preserve"> </w:t>
      </w:r>
      <w:r w:rsidR="00DA1E5F">
        <w:rPr>
          <w:rFonts w:ascii="Times New Roman" w:hAnsi="Times New Roman" w:cs="Times New Roman"/>
        </w:rPr>
        <w:t xml:space="preserve">2018. David J. Hess. </w:t>
      </w:r>
      <w:r w:rsidR="00DA1E5F">
        <w:t xml:space="preserve">Energy Democracy and Social Movements: A Multicoalition Perspective on the Politics of Energy Transitions. </w:t>
      </w:r>
      <w:r w:rsidR="00DA1E5F" w:rsidRPr="00252E11">
        <w:rPr>
          <w:i/>
        </w:rPr>
        <w:t>Energy Research and Social Science</w:t>
      </w:r>
      <w:r w:rsidR="00DA1E5F">
        <w:t xml:space="preserve"> 40: 177-189.</w:t>
      </w:r>
    </w:p>
    <w:p w14:paraId="61A70D08" w14:textId="34D9FF30" w:rsidR="00DA1E5F" w:rsidRDefault="00780353" w:rsidP="00DA1E5F">
      <w:pPr>
        <w:ind w:left="1440" w:hanging="1440"/>
        <w:rPr>
          <w:rFonts w:ascii="Times New Roman" w:hAnsi="Times New Roman"/>
        </w:rPr>
      </w:pPr>
      <w:r>
        <w:rPr>
          <w:rFonts w:ascii="Times New Roman" w:hAnsi="Times New Roman"/>
        </w:rPr>
        <w:t>57</w:t>
      </w:r>
      <w:r w:rsidR="00DA1E5F">
        <w:rPr>
          <w:rFonts w:ascii="Times New Roman" w:hAnsi="Times New Roman"/>
        </w:rPr>
        <w:t xml:space="preserve">. 2018. David J. Hess, Quan D. Mai, Rachel Skaggs, and Magdalena Sudibjo. Local Matters: </w:t>
      </w:r>
      <w:r w:rsidR="00DA1E5F">
        <w:t>Political Opportunities, Spatial Scale, and</w:t>
      </w:r>
      <w:r w:rsidR="00DA1E5F" w:rsidRPr="008C0787">
        <w:t xml:space="preserve"> Support for Green Jobs </w:t>
      </w:r>
      <w:r w:rsidR="00DA1E5F">
        <w:t xml:space="preserve">Policies. </w:t>
      </w:r>
      <w:r w:rsidR="00DA1E5F">
        <w:rPr>
          <w:i/>
        </w:rPr>
        <w:t xml:space="preserve">Environmental Innovation and Societal Transitions </w:t>
      </w:r>
      <w:r w:rsidR="00DA1E5F" w:rsidRPr="00907DC5">
        <w:t>26:158-170.</w:t>
      </w:r>
      <w:r w:rsidR="00DA1E5F">
        <w:t xml:space="preserve"> </w:t>
      </w:r>
      <w:r w:rsidR="00DA1E5F" w:rsidRPr="00771CAA">
        <w:t>https://doi.org/10.1016/j.eist.2017.03.003</w:t>
      </w:r>
      <w:r w:rsidR="00DA1E5F">
        <w:t>.</w:t>
      </w:r>
    </w:p>
    <w:p w14:paraId="39B9B774" w14:textId="05DF9183" w:rsidR="00DA1E5F" w:rsidRPr="00A543DE" w:rsidRDefault="00780353" w:rsidP="00DA1E5F">
      <w:pPr>
        <w:ind w:left="1440" w:hanging="1440"/>
        <w:rPr>
          <w:rFonts w:ascii="Times New Roman" w:hAnsi="Times New Roman" w:cs="Times New Roman"/>
          <w:color w:val="000000" w:themeColor="text1"/>
        </w:rPr>
      </w:pPr>
      <w:r>
        <w:rPr>
          <w:rFonts w:ascii="Times New Roman" w:hAnsi="Times New Roman"/>
        </w:rPr>
        <w:t>56</w:t>
      </w:r>
      <w:r w:rsidR="00DA1E5F">
        <w:rPr>
          <w:rFonts w:ascii="Times New Roman" w:hAnsi="Times New Roman"/>
        </w:rPr>
        <w:t xml:space="preserve">. </w:t>
      </w:r>
      <w:bookmarkStart w:id="44" w:name="_Hlk54637940"/>
      <w:r w:rsidR="00DA1E5F">
        <w:rPr>
          <w:rFonts w:ascii="Times New Roman" w:hAnsi="Times New Roman" w:cs="Times New Roman"/>
        </w:rPr>
        <w:t>2018</w:t>
      </w:r>
      <w:r w:rsidR="00DA1E5F" w:rsidRPr="009D4568">
        <w:rPr>
          <w:rFonts w:ascii="Times New Roman" w:hAnsi="Times New Roman" w:cs="Times New Roman"/>
        </w:rPr>
        <w:t>. David J. Hess and Brandi Collins</w:t>
      </w:r>
      <w:r w:rsidR="00DA1E5F" w:rsidRPr="00AD004A">
        <w:rPr>
          <w:rFonts w:ascii="Times New Roman" w:hAnsi="Times New Roman" w:cs="Times New Roman"/>
        </w:rPr>
        <w:t xml:space="preserve">. </w:t>
      </w:r>
      <w:r w:rsidR="00DA1E5F" w:rsidRPr="00AD004A">
        <w:t>Climate Change and Higher Education: Assessing and Improving the College Core</w:t>
      </w:r>
      <w:r w:rsidR="00DA1E5F" w:rsidRPr="00AD004A">
        <w:rPr>
          <w:rFonts w:ascii="Times New Roman" w:hAnsi="Times New Roman" w:cs="Times New Roman"/>
        </w:rPr>
        <w:t>.</w:t>
      </w:r>
      <w:r w:rsidR="00DA1E5F" w:rsidRPr="009D4568">
        <w:rPr>
          <w:rFonts w:ascii="Times New Roman" w:hAnsi="Times New Roman" w:cs="Times New Roman"/>
        </w:rPr>
        <w:t xml:space="preserve"> </w:t>
      </w:r>
      <w:r w:rsidR="00DA1E5F">
        <w:rPr>
          <w:rFonts w:ascii="Times New Roman" w:hAnsi="Times New Roman" w:cs="Times New Roman"/>
          <w:i/>
        </w:rPr>
        <w:t>Journal of Cleaner Production</w:t>
      </w:r>
      <w:r w:rsidR="00DA1E5F">
        <w:rPr>
          <w:rFonts w:ascii="Times New Roman" w:hAnsi="Times New Roman" w:cs="Times New Roman"/>
        </w:rPr>
        <w:t xml:space="preserve"> 170: 1451-1458. </w:t>
      </w:r>
      <w:r w:rsidR="00DA1E5F" w:rsidRPr="00A543DE">
        <w:rPr>
          <w:rFonts w:ascii="Times New Roman" w:hAnsi="Times New Roman" w:cs="Times New Roman"/>
          <w:color w:val="000000" w:themeColor="text1"/>
        </w:rPr>
        <w:t>https://doi.org/10.1016/j.jclepro.2017.09.215</w:t>
      </w:r>
      <w:r w:rsidR="00DA1E5F" w:rsidRPr="005361BD">
        <w:rPr>
          <w:rFonts w:ascii="Times New Roman" w:hAnsi="Times New Roman" w:cs="Times New Roman"/>
          <w:color w:val="000000" w:themeColor="text1"/>
        </w:rPr>
        <w:t>.</w:t>
      </w:r>
      <w:r w:rsidR="00DA1E5F">
        <w:rPr>
          <w:rFonts w:ascii="Times New Roman" w:hAnsi="Times New Roman" w:cs="Times New Roman"/>
          <w:color w:val="000000" w:themeColor="text1"/>
        </w:rPr>
        <w:t xml:space="preserve"> </w:t>
      </w:r>
      <w:bookmarkEnd w:id="44"/>
    </w:p>
    <w:p w14:paraId="24BFBDE0" w14:textId="1BC0BD70" w:rsidR="00DA1E5F" w:rsidRDefault="00780353" w:rsidP="00DA1E5F">
      <w:pPr>
        <w:ind w:left="1440" w:hanging="1440"/>
        <w:rPr>
          <w:rFonts w:ascii="Times New Roman" w:hAnsi="Times New Roman"/>
        </w:rPr>
      </w:pPr>
      <w:r>
        <w:rPr>
          <w:rFonts w:ascii="Times New Roman" w:hAnsi="Times New Roman"/>
        </w:rPr>
        <w:lastRenderedPageBreak/>
        <w:t>55</w:t>
      </w:r>
      <w:r w:rsidR="00DA1E5F">
        <w:rPr>
          <w:rFonts w:ascii="Times New Roman" w:hAnsi="Times New Roman"/>
        </w:rPr>
        <w:t xml:space="preserve">. 2017. Benjamin Sovacool and David J. Hess. Ordering Theories: Typologies, and Conceptual Frameworks for Technology and Society. </w:t>
      </w:r>
      <w:r w:rsidR="00DA1E5F" w:rsidRPr="00453F8F">
        <w:rPr>
          <w:rFonts w:ascii="Times New Roman" w:hAnsi="Times New Roman"/>
          <w:i/>
        </w:rPr>
        <w:t>Social Studies of Science</w:t>
      </w:r>
      <w:r w:rsidR="00DA1E5F">
        <w:rPr>
          <w:rFonts w:ascii="Times New Roman" w:hAnsi="Times New Roman"/>
          <w:i/>
        </w:rPr>
        <w:t xml:space="preserve"> </w:t>
      </w:r>
      <w:r w:rsidR="00DA1E5F" w:rsidRPr="003B603D">
        <w:rPr>
          <w:rFonts w:ascii="Times New Roman" w:hAnsi="Times New Roman"/>
        </w:rPr>
        <w:t>47(5): 703-750.</w:t>
      </w:r>
      <w:r w:rsidR="00DA1E5F">
        <w:rPr>
          <w:rFonts w:ascii="Times New Roman" w:hAnsi="Times New Roman"/>
        </w:rPr>
        <w:t xml:space="preserve"> </w:t>
      </w:r>
    </w:p>
    <w:p w14:paraId="6AE400F5" w14:textId="12F4812D" w:rsidR="00DA1E5F" w:rsidRPr="003048E4" w:rsidRDefault="00780353" w:rsidP="00DA1E5F">
      <w:pPr>
        <w:ind w:left="1440" w:hanging="1440"/>
      </w:pPr>
      <w:r>
        <w:rPr>
          <w:rFonts w:ascii="Times New Roman" w:hAnsi="Times New Roman"/>
        </w:rPr>
        <w:t>54</w:t>
      </w:r>
      <w:r w:rsidR="00DA1E5F">
        <w:rPr>
          <w:rFonts w:ascii="Times New Roman" w:hAnsi="Times New Roman"/>
        </w:rPr>
        <w:t xml:space="preserve">. 2017. </w:t>
      </w:r>
      <w:r w:rsidR="00DA1E5F">
        <w:t>David J. Hess, Christopher A. Wold, Scott C. Worland, and George M. Hornberger</w:t>
      </w:r>
      <w:r w:rsidR="00DA1E5F">
        <w:rPr>
          <w:vertAlign w:val="superscript"/>
        </w:rPr>
        <w:t xml:space="preserve">. </w:t>
      </w:r>
      <w:r w:rsidR="00DA1E5F">
        <w:t xml:space="preserve">“Measuring Urban Water Conservation Policies: Toward a Comprehensive Index.” </w:t>
      </w:r>
      <w:r w:rsidR="00DA1E5F" w:rsidRPr="0057784C">
        <w:rPr>
          <w:i/>
        </w:rPr>
        <w:t>Journal of the American Water Resources Association</w:t>
      </w:r>
      <w:r w:rsidR="00DA1E5F">
        <w:t xml:space="preserve">. 53(2): 442-455. </w:t>
      </w:r>
      <w:r w:rsidR="00DA1E5F">
        <w:rPr>
          <w:rStyle w:val="article-headermeta-info-data"/>
        </w:rPr>
        <w:t>10.1111/1752-1688.12506.</w:t>
      </w:r>
    </w:p>
    <w:p w14:paraId="0A27F470" w14:textId="594BF0AE" w:rsidR="00DA1E5F" w:rsidRPr="00A1251C" w:rsidRDefault="00780353" w:rsidP="00DA1E5F">
      <w:pPr>
        <w:ind w:left="1440" w:hanging="1440"/>
      </w:pPr>
      <w:r>
        <w:t>53</w:t>
      </w:r>
      <w:r w:rsidR="00DA1E5F">
        <w:t xml:space="preserve">. </w:t>
      </w:r>
      <w:r w:rsidR="00DA1E5F">
        <w:rPr>
          <w:rFonts w:ascii="Times New Roman" w:hAnsi="Times New Roman"/>
        </w:rPr>
        <w:t xml:space="preserve">2017. Kate Pride Brown and David J. Hess. “The Politics of Water Conservation: Identifying and Overcoming Political Barriers to Successful Policies.” </w:t>
      </w:r>
      <w:r w:rsidR="00DA1E5F" w:rsidRPr="008372E9">
        <w:rPr>
          <w:rFonts w:ascii="Times New Roman" w:hAnsi="Times New Roman"/>
          <w:i/>
        </w:rPr>
        <w:t>Water Policy</w:t>
      </w:r>
      <w:r w:rsidR="00DA1E5F">
        <w:rPr>
          <w:rFonts w:ascii="Times New Roman" w:hAnsi="Times New Roman"/>
        </w:rPr>
        <w:t xml:space="preserve"> 19(2): 304-32</w:t>
      </w:r>
      <w:r w:rsidR="00DA1E5F" w:rsidRPr="003E790F">
        <w:rPr>
          <w:rFonts w:ascii="Times New Roman" w:hAnsi="Times New Roman" w:cs="Times New Roman"/>
        </w:rPr>
        <w:t>1. 10.2166/wp.2016.089</w:t>
      </w:r>
      <w:r w:rsidR="00DA1E5F">
        <w:rPr>
          <w:rFonts w:ascii="Times New Roman" w:hAnsi="Times New Roman" w:cs="Times New Roman"/>
        </w:rPr>
        <w:t>.</w:t>
      </w:r>
    </w:p>
    <w:p w14:paraId="39D924A9" w14:textId="14E1A869" w:rsidR="00DA1E5F" w:rsidRDefault="00780353" w:rsidP="00DA1E5F">
      <w:pPr>
        <w:ind w:left="1440" w:hanging="1440"/>
        <w:rPr>
          <w:rFonts w:ascii="Times New Roman" w:hAnsi="Times New Roman"/>
        </w:rPr>
      </w:pPr>
      <w:r>
        <w:rPr>
          <w:rFonts w:ascii="Times New Roman" w:hAnsi="Times New Roman"/>
        </w:rPr>
        <w:t>52</w:t>
      </w:r>
      <w:r w:rsidR="00DA1E5F">
        <w:rPr>
          <w:rFonts w:ascii="Times New Roman" w:hAnsi="Times New Roman"/>
        </w:rPr>
        <w:t xml:space="preserve">. </w:t>
      </w:r>
      <w:bookmarkStart w:id="45" w:name="_Hlk79086028"/>
      <w:r w:rsidR="00DA1E5F">
        <w:rPr>
          <w:rFonts w:ascii="Times New Roman" w:hAnsi="Times New Roman"/>
        </w:rPr>
        <w:t xml:space="preserve">2016. David J. Hess and Kate Pride Brown. “Green Tea: Clean-Energy Conservatism as a Countermovement.” </w:t>
      </w:r>
      <w:r w:rsidR="00DA1E5F" w:rsidRPr="0061044B">
        <w:rPr>
          <w:rFonts w:ascii="Times New Roman" w:hAnsi="Times New Roman"/>
          <w:i/>
        </w:rPr>
        <w:t>Environmental Sociology</w:t>
      </w:r>
      <w:r w:rsidR="00DA1E5F">
        <w:rPr>
          <w:rFonts w:ascii="Times New Roman" w:hAnsi="Times New Roman"/>
        </w:rPr>
        <w:t xml:space="preserve"> 3(1): 64-75. DOI </w:t>
      </w:r>
      <w:r w:rsidR="00DA1E5F">
        <w:t>10.1080/23251042.2016.1227417.</w:t>
      </w:r>
      <w:bookmarkEnd w:id="45"/>
    </w:p>
    <w:p w14:paraId="5A60352B" w14:textId="2755C882" w:rsidR="00DA1E5F" w:rsidRDefault="00975F7B" w:rsidP="00DA1E5F">
      <w:pPr>
        <w:ind w:left="1440" w:hanging="1440"/>
        <w:rPr>
          <w:rFonts w:ascii="Times New Roman" w:hAnsi="Times New Roman"/>
        </w:rPr>
      </w:pPr>
      <w:r>
        <w:rPr>
          <w:rFonts w:ascii="Times New Roman" w:hAnsi="Times New Roman"/>
        </w:rPr>
        <w:t>51</w:t>
      </w:r>
      <w:r w:rsidR="00DA1E5F">
        <w:rPr>
          <w:rFonts w:ascii="Times New Roman" w:hAnsi="Times New Roman"/>
        </w:rPr>
        <w:t xml:space="preserve">. </w:t>
      </w:r>
      <w:bookmarkStart w:id="46" w:name="_Hlk63591615"/>
      <w:r w:rsidR="00DA1E5F">
        <w:rPr>
          <w:rFonts w:ascii="Times New Roman" w:hAnsi="Times New Roman"/>
        </w:rPr>
        <w:t xml:space="preserve">2016. Kate Pride Brown and David J. Hess. “Pathways to Policy: Partisanship and Bipartisanship in Renewable Energy Policy.” </w:t>
      </w:r>
      <w:r w:rsidR="00DA1E5F" w:rsidRPr="0061044B">
        <w:rPr>
          <w:rFonts w:ascii="Times New Roman" w:hAnsi="Times New Roman"/>
          <w:i/>
        </w:rPr>
        <w:t>Environmental Politics</w:t>
      </w:r>
      <w:r w:rsidR="00DA1E5F">
        <w:rPr>
          <w:rFonts w:ascii="Times New Roman" w:hAnsi="Times New Roman"/>
        </w:rPr>
        <w:t xml:space="preserve"> 26: 971-990. </w:t>
      </w:r>
      <w:r w:rsidR="00DA1E5F">
        <w:t>10.1080/09644016.2016.1203523</w:t>
      </w:r>
      <w:bookmarkEnd w:id="46"/>
    </w:p>
    <w:p w14:paraId="37E4A14A" w14:textId="32004BBB" w:rsidR="00DA1E5F" w:rsidRPr="00324B4A" w:rsidRDefault="00975F7B" w:rsidP="00DA1E5F">
      <w:pPr>
        <w:ind w:left="1440" w:hanging="1440"/>
      </w:pPr>
      <w:r>
        <w:rPr>
          <w:rFonts w:ascii="Times New Roman" w:hAnsi="Times New Roman"/>
        </w:rPr>
        <w:t>50</w:t>
      </w:r>
      <w:r w:rsidR="00DA1E5F">
        <w:rPr>
          <w:rFonts w:ascii="Times New Roman" w:hAnsi="Times New Roman"/>
        </w:rPr>
        <w:t xml:space="preserve">. 2016. </w:t>
      </w:r>
      <w:r w:rsidR="00DA1E5F" w:rsidRPr="003362A2">
        <w:t xml:space="preserve">David J. Hess, Christopher A. Wold, Elise Hunter, John Nay, Scott Worland, Jonathan Gilligan, and George </w:t>
      </w:r>
      <w:r w:rsidR="00DA1E5F">
        <w:t xml:space="preserve">M. </w:t>
      </w:r>
      <w:r w:rsidR="00DA1E5F" w:rsidRPr="003362A2">
        <w:t>Hornberger</w:t>
      </w:r>
      <w:r w:rsidR="00DA1E5F">
        <w:t>. “</w:t>
      </w:r>
      <w:r w:rsidR="00DA1E5F" w:rsidRPr="0021290D">
        <w:t>Drought, Risk, and Institutional Politics in the American Southwest.</w:t>
      </w:r>
      <w:r w:rsidR="00DA1E5F">
        <w:t xml:space="preserve">” </w:t>
      </w:r>
      <w:r w:rsidR="00DA1E5F" w:rsidRPr="0021290D">
        <w:rPr>
          <w:i/>
        </w:rPr>
        <w:t>Sociological Forum</w:t>
      </w:r>
      <w:r w:rsidR="00DA1E5F">
        <w:t xml:space="preserve"> 31(S1): 807-827. </w:t>
      </w:r>
      <w:r w:rsidR="00DA1E5F">
        <w:rPr>
          <w:rStyle w:val="article-headermeta-info-data"/>
        </w:rPr>
        <w:t>10.1111/socf.12274. Open access.</w:t>
      </w:r>
    </w:p>
    <w:p w14:paraId="590C7896" w14:textId="6139C599" w:rsidR="00DA1E5F" w:rsidRDefault="00975F7B" w:rsidP="00DA1E5F">
      <w:pPr>
        <w:ind w:left="1440" w:hanging="1440"/>
        <w:rPr>
          <w:rFonts w:ascii="Times New Roman" w:hAnsi="Times New Roman"/>
        </w:rPr>
      </w:pPr>
      <w:r>
        <w:rPr>
          <w:rFonts w:ascii="Times New Roman" w:hAnsi="Times New Roman"/>
        </w:rPr>
        <w:t>49</w:t>
      </w:r>
      <w:r w:rsidR="00DA1E5F">
        <w:rPr>
          <w:rFonts w:ascii="Times New Roman" w:hAnsi="Times New Roman"/>
        </w:rPr>
        <w:t xml:space="preserve">. 2016. Anna Lamprou and David J. Hess. 2016. “Finding Political Opportunities: Civil Society, Industrial Power, and the Governance of Nanotechnology in the European Union.” </w:t>
      </w:r>
      <w:r w:rsidR="00DA1E5F" w:rsidRPr="0061044B">
        <w:rPr>
          <w:rFonts w:ascii="Times New Roman" w:hAnsi="Times New Roman"/>
          <w:i/>
        </w:rPr>
        <w:t>Engaging Science, Technology, and Society</w:t>
      </w:r>
      <w:r w:rsidR="00DA1E5F">
        <w:rPr>
          <w:rFonts w:ascii="Times New Roman" w:hAnsi="Times New Roman"/>
        </w:rPr>
        <w:t xml:space="preserve"> 2: 35-54.</w:t>
      </w:r>
    </w:p>
    <w:p w14:paraId="4E7AF120" w14:textId="56070523" w:rsidR="00DA1E5F" w:rsidRDefault="00975F7B" w:rsidP="00DA1E5F">
      <w:pPr>
        <w:ind w:left="1440" w:hanging="1440"/>
      </w:pPr>
      <w:r>
        <w:rPr>
          <w:rFonts w:ascii="Times New Roman" w:hAnsi="Times New Roman"/>
        </w:rPr>
        <w:t>48</w:t>
      </w:r>
      <w:r w:rsidR="00DA1E5F">
        <w:rPr>
          <w:rFonts w:ascii="Times New Roman" w:hAnsi="Times New Roman"/>
        </w:rPr>
        <w:t>. 2016</w:t>
      </w:r>
      <w:r w:rsidR="00DA1E5F" w:rsidRPr="001D16FB">
        <w:rPr>
          <w:rFonts w:ascii="Times New Roman" w:hAnsi="Times New Roman"/>
        </w:rPr>
        <w:t xml:space="preserve">. Hess, David J. </w:t>
      </w:r>
      <w:r w:rsidR="00DA1E5F">
        <w:rPr>
          <w:rFonts w:ascii="Times New Roman" w:hAnsi="Times New Roman"/>
        </w:rPr>
        <w:t>“</w:t>
      </w:r>
      <w:r w:rsidR="00DA1E5F" w:rsidRPr="001D16FB">
        <w:t>The Politics of Niche-Regime Conflicts: Distributed Solar Energy in the United States.</w:t>
      </w:r>
      <w:r w:rsidR="00DA1E5F">
        <w:t>”</w:t>
      </w:r>
      <w:r w:rsidR="00DA1E5F" w:rsidRPr="001D16FB">
        <w:t xml:space="preserve"> </w:t>
      </w:r>
      <w:r w:rsidR="00DA1E5F" w:rsidRPr="001D16FB">
        <w:rPr>
          <w:i/>
        </w:rPr>
        <w:t>Environmental Innovation and Societal Transitions</w:t>
      </w:r>
      <w:r w:rsidR="00DA1E5F">
        <w:t xml:space="preserve"> 19: 42-50. </w:t>
      </w:r>
      <w:r w:rsidR="00DA1E5F" w:rsidRPr="00A44897">
        <w:t>10.1016/j.eist.2015.09.002</w:t>
      </w:r>
      <w:r w:rsidR="00DA1E5F">
        <w:t>.</w:t>
      </w:r>
    </w:p>
    <w:p w14:paraId="42D8559D" w14:textId="6BB17ECC" w:rsidR="00DA1E5F" w:rsidRDefault="00975F7B" w:rsidP="00DA1E5F">
      <w:pPr>
        <w:ind w:left="1440" w:hanging="1440"/>
        <w:rPr>
          <w:rFonts w:ascii="Times New Roman" w:hAnsi="Times New Roman"/>
        </w:rPr>
      </w:pPr>
      <w:r>
        <w:rPr>
          <w:rFonts w:ascii="Times New Roman" w:hAnsi="Times New Roman"/>
        </w:rPr>
        <w:t>47</w:t>
      </w:r>
      <w:r w:rsidR="00DA1E5F">
        <w:rPr>
          <w:rFonts w:ascii="Times New Roman" w:hAnsi="Times New Roman"/>
        </w:rPr>
        <w:t xml:space="preserve">. </w:t>
      </w:r>
      <w:bookmarkStart w:id="47" w:name="_Hlk79085677"/>
      <w:r w:rsidR="00DA1E5F">
        <w:rPr>
          <w:rFonts w:ascii="Times New Roman" w:hAnsi="Times New Roman"/>
        </w:rPr>
        <w:t xml:space="preserve">2016 Hess, David J., Quan D. Mai, and Kate Pride Brown. “Red States, Green Laws: Ideology and Renewable Energy Legislation in the United States.” </w:t>
      </w:r>
      <w:r w:rsidR="00DA1E5F" w:rsidRPr="00326524">
        <w:rPr>
          <w:rFonts w:ascii="Times New Roman" w:hAnsi="Times New Roman"/>
          <w:i/>
        </w:rPr>
        <w:t>Energy Research and Social Science</w:t>
      </w:r>
      <w:r w:rsidR="00DA1E5F">
        <w:rPr>
          <w:rFonts w:ascii="Times New Roman" w:hAnsi="Times New Roman"/>
        </w:rPr>
        <w:t xml:space="preserve"> 11: 19-28.</w:t>
      </w:r>
      <w:bookmarkEnd w:id="47"/>
    </w:p>
    <w:p w14:paraId="00594E3E" w14:textId="3A731910" w:rsidR="00DA1E5F" w:rsidRDefault="00975F7B" w:rsidP="00DA1E5F">
      <w:pPr>
        <w:ind w:left="1440" w:hanging="1440"/>
        <w:rPr>
          <w:rFonts w:ascii="Times New Roman" w:hAnsi="Times New Roman"/>
        </w:rPr>
      </w:pPr>
      <w:r>
        <w:rPr>
          <w:rFonts w:ascii="Times New Roman" w:hAnsi="Times New Roman"/>
        </w:rPr>
        <w:t>46</w:t>
      </w:r>
      <w:r w:rsidR="00DA1E5F">
        <w:rPr>
          <w:rFonts w:ascii="Times New Roman" w:hAnsi="Times New Roman"/>
        </w:rPr>
        <w:t xml:space="preserve">. 2015 Hornberger, George M., David J. Hess, and Jonathan Gilligan. “Water Conservation and Hydrological Transitions in American Cities.” </w:t>
      </w:r>
      <w:r w:rsidR="00DA1E5F" w:rsidRPr="00F53022">
        <w:rPr>
          <w:rFonts w:ascii="Times New Roman" w:hAnsi="Times New Roman"/>
          <w:i/>
        </w:rPr>
        <w:t>Water Resources Research</w:t>
      </w:r>
      <w:r w:rsidR="00DA1E5F">
        <w:rPr>
          <w:rFonts w:ascii="Times New Roman" w:hAnsi="Times New Roman"/>
        </w:rPr>
        <w:t xml:space="preserve"> 51(6): 4635-3649.</w:t>
      </w:r>
    </w:p>
    <w:p w14:paraId="1B0DE5B6" w14:textId="1F8D670C" w:rsidR="00DA1E5F" w:rsidRPr="008D7577" w:rsidRDefault="00975F7B" w:rsidP="00DA1E5F">
      <w:pPr>
        <w:ind w:left="1440" w:hanging="1440"/>
        <w:rPr>
          <w:b/>
          <w:sz w:val="28"/>
        </w:rPr>
      </w:pPr>
      <w:r>
        <w:rPr>
          <w:rFonts w:ascii="Times New Roman" w:hAnsi="Times New Roman"/>
        </w:rPr>
        <w:t>4</w:t>
      </w:r>
      <w:r w:rsidR="00DA1E5F">
        <w:rPr>
          <w:rFonts w:ascii="Times New Roman" w:hAnsi="Times New Roman"/>
        </w:rPr>
        <w:t>5.</w:t>
      </w:r>
      <w:r w:rsidR="00DA1E5F">
        <w:t xml:space="preserve"> </w:t>
      </w:r>
      <w:r w:rsidR="00DA1E5F">
        <w:rPr>
          <w:rFonts w:ascii="Times New Roman" w:hAnsi="Times New Roman"/>
        </w:rPr>
        <w:t xml:space="preserve">2015 Hess, David J. “Public as Threats? Integrating Science and Technology Studies (STS) and Social Movement Studies (SMS).” </w:t>
      </w:r>
      <w:r w:rsidR="00DA1E5F" w:rsidRPr="003A2F43">
        <w:rPr>
          <w:rFonts w:ascii="Times New Roman" w:hAnsi="Times New Roman"/>
          <w:i/>
        </w:rPr>
        <w:t>Science as Culture</w:t>
      </w:r>
      <w:r w:rsidR="00DA1E5F">
        <w:rPr>
          <w:rFonts w:ascii="Times New Roman" w:hAnsi="Times New Roman"/>
          <w:i/>
        </w:rPr>
        <w:t xml:space="preserve"> </w:t>
      </w:r>
      <w:r w:rsidR="00DA1E5F" w:rsidRPr="008D7577">
        <w:rPr>
          <w:rFonts w:ascii="Times New Roman" w:hAnsi="Times New Roman"/>
        </w:rPr>
        <w:t>24(1): 69-82.</w:t>
      </w:r>
    </w:p>
    <w:p w14:paraId="7F3244D0" w14:textId="5FE9DF99" w:rsidR="00DA1E5F" w:rsidRDefault="00975F7B" w:rsidP="00DA1E5F">
      <w:pPr>
        <w:pStyle w:val="NoSpacing"/>
        <w:tabs>
          <w:tab w:val="left" w:pos="270"/>
        </w:tabs>
        <w:ind w:left="1440" w:hanging="1440"/>
        <w:rPr>
          <w:rFonts w:ascii="Times New Roman" w:hAnsi="Times New Roman"/>
        </w:rPr>
      </w:pPr>
      <w:r>
        <w:rPr>
          <w:rFonts w:ascii="Times New Roman" w:hAnsi="Times New Roman"/>
          <w:sz w:val="24"/>
          <w:szCs w:val="24"/>
        </w:rPr>
        <w:t>4</w:t>
      </w:r>
      <w:r w:rsidR="00DA1E5F">
        <w:rPr>
          <w:rFonts w:ascii="Times New Roman" w:hAnsi="Times New Roman"/>
          <w:sz w:val="24"/>
          <w:szCs w:val="24"/>
        </w:rPr>
        <w:t>4</w:t>
      </w:r>
      <w:r w:rsidR="00DA1E5F" w:rsidRPr="000C2CC9">
        <w:rPr>
          <w:rFonts w:ascii="Times New Roman" w:hAnsi="Times New Roman"/>
          <w:sz w:val="24"/>
          <w:szCs w:val="24"/>
        </w:rPr>
        <w:t xml:space="preserve">. </w:t>
      </w:r>
      <w:r w:rsidR="00DA1E5F">
        <w:rPr>
          <w:rFonts w:ascii="Times New Roman" w:hAnsi="Times New Roman"/>
        </w:rPr>
        <w:t xml:space="preserve">2015 </w:t>
      </w:r>
      <w:r w:rsidR="00DA1E5F" w:rsidRPr="008D7577">
        <w:rPr>
          <w:rFonts w:ascii="Times New Roman" w:hAnsi="Times New Roman"/>
          <w:sz w:val="24"/>
          <w:szCs w:val="24"/>
        </w:rPr>
        <w:t xml:space="preserve">Hess, David J., and Quan Mai. “The Convergence of Economic Development and Energy Transition Policies in State-government Plans in the United States.” </w:t>
      </w:r>
      <w:r w:rsidR="00DA1E5F" w:rsidRPr="008D7577">
        <w:rPr>
          <w:rFonts w:ascii="Times New Roman" w:hAnsi="Times New Roman"/>
          <w:i/>
          <w:sz w:val="24"/>
          <w:szCs w:val="24"/>
        </w:rPr>
        <w:t>Sustainability: Science, Practice, and Policy</w:t>
      </w:r>
      <w:r w:rsidR="00DA1E5F" w:rsidRPr="008D7577">
        <w:rPr>
          <w:rFonts w:ascii="Times New Roman" w:hAnsi="Times New Roman"/>
          <w:sz w:val="24"/>
          <w:szCs w:val="24"/>
        </w:rPr>
        <w:t xml:space="preserve"> 11(1): 5-20. http://sspp.proquest.com/static_content/vol11iss1/1404-006.hess.pdf</w:t>
      </w:r>
      <w:r w:rsidR="00DA1E5F" w:rsidRPr="002A024F">
        <w:rPr>
          <w:rFonts w:ascii="Times New Roman" w:hAnsi="Times New Roman"/>
        </w:rPr>
        <w:t xml:space="preserve"> </w:t>
      </w:r>
    </w:p>
    <w:p w14:paraId="4686EDA0" w14:textId="1939763A" w:rsidR="00DA1E5F" w:rsidRPr="000C2CC9" w:rsidRDefault="00975F7B" w:rsidP="00DA1E5F">
      <w:pPr>
        <w:pStyle w:val="NoSpacing"/>
        <w:tabs>
          <w:tab w:val="left" w:pos="270"/>
        </w:tabs>
        <w:ind w:left="1440" w:hanging="1440"/>
        <w:rPr>
          <w:rFonts w:ascii="Times New Roman" w:hAnsi="Times New Roman"/>
          <w:sz w:val="24"/>
          <w:szCs w:val="24"/>
        </w:rPr>
      </w:pPr>
      <w:r>
        <w:rPr>
          <w:rFonts w:ascii="Times New Roman" w:hAnsi="Times New Roman"/>
        </w:rPr>
        <w:t>4</w:t>
      </w:r>
      <w:r w:rsidR="00DA1E5F">
        <w:rPr>
          <w:rFonts w:ascii="Times New Roman" w:hAnsi="Times New Roman"/>
        </w:rPr>
        <w:t xml:space="preserve">3. </w:t>
      </w:r>
      <w:bookmarkStart w:id="48" w:name="_Hlk79085404"/>
      <w:r w:rsidR="00DA1E5F" w:rsidRPr="000C2CC9">
        <w:rPr>
          <w:rFonts w:ascii="Times New Roman" w:hAnsi="Times New Roman"/>
          <w:sz w:val="24"/>
          <w:szCs w:val="24"/>
        </w:rPr>
        <w:t>201</w:t>
      </w:r>
      <w:r w:rsidR="00DA1E5F">
        <w:rPr>
          <w:rFonts w:ascii="Times New Roman" w:hAnsi="Times New Roman"/>
          <w:sz w:val="24"/>
          <w:szCs w:val="24"/>
        </w:rPr>
        <w:t>4</w:t>
      </w:r>
      <w:r w:rsidR="00DA1E5F" w:rsidRPr="000C2CC9">
        <w:rPr>
          <w:rFonts w:ascii="Times New Roman" w:hAnsi="Times New Roman"/>
          <w:sz w:val="24"/>
          <w:szCs w:val="24"/>
        </w:rPr>
        <w:t xml:space="preserve">  Hess, David J., Jonathan S. Coley, Quan D. Mai, and Lucas Hilliard. “Party Differences and Energy Reform: Fiscal Conservatism in the California Legislature.” </w:t>
      </w:r>
      <w:r w:rsidR="00DA1E5F" w:rsidRPr="000C2CC9">
        <w:rPr>
          <w:rFonts w:ascii="Times New Roman" w:hAnsi="Times New Roman"/>
          <w:i/>
          <w:sz w:val="24"/>
          <w:szCs w:val="24"/>
        </w:rPr>
        <w:t xml:space="preserve">Environmental Politics </w:t>
      </w:r>
      <w:r w:rsidR="00DA1E5F" w:rsidRPr="000C2CC9">
        <w:rPr>
          <w:rFonts w:ascii="Times New Roman" w:hAnsi="Times New Roman"/>
          <w:sz w:val="24"/>
          <w:szCs w:val="24"/>
        </w:rPr>
        <w:t>24(2): 228-248.</w:t>
      </w:r>
      <w:bookmarkEnd w:id="48"/>
    </w:p>
    <w:p w14:paraId="4156FBF3" w14:textId="119768EB" w:rsidR="00DA1E5F" w:rsidRPr="000C2CC9" w:rsidRDefault="00975F7B" w:rsidP="00DA1E5F">
      <w:pPr>
        <w:pStyle w:val="NoSpacing"/>
        <w:tabs>
          <w:tab w:val="left" w:pos="270"/>
        </w:tabs>
        <w:ind w:left="1440" w:hanging="1440"/>
        <w:rPr>
          <w:rFonts w:ascii="Times New Roman" w:hAnsi="Times New Roman"/>
          <w:sz w:val="24"/>
          <w:szCs w:val="24"/>
        </w:rPr>
      </w:pPr>
      <w:r>
        <w:rPr>
          <w:rFonts w:ascii="Times New Roman" w:hAnsi="Times New Roman"/>
          <w:sz w:val="24"/>
          <w:szCs w:val="24"/>
        </w:rPr>
        <w:t>4</w:t>
      </w:r>
      <w:r w:rsidR="00DA1E5F">
        <w:rPr>
          <w:rFonts w:ascii="Times New Roman" w:hAnsi="Times New Roman"/>
          <w:sz w:val="24"/>
          <w:szCs w:val="24"/>
        </w:rPr>
        <w:t>2</w:t>
      </w:r>
      <w:r w:rsidR="00DA1E5F" w:rsidRPr="000C2CC9">
        <w:rPr>
          <w:rFonts w:ascii="Times New Roman" w:hAnsi="Times New Roman"/>
          <w:sz w:val="24"/>
          <w:szCs w:val="24"/>
        </w:rPr>
        <w:t xml:space="preserve">. 2014 Hess, David J. and Quan D. Mai. “Renewable Electricity Policy in Asia: A Qualitative Comparative Analysis of Factors Affecting Sustainability Transitions.” </w:t>
      </w:r>
      <w:r w:rsidR="00DA1E5F" w:rsidRPr="000C2CC9">
        <w:rPr>
          <w:rFonts w:ascii="Times New Roman" w:hAnsi="Times New Roman"/>
          <w:i/>
          <w:sz w:val="24"/>
          <w:szCs w:val="24"/>
        </w:rPr>
        <w:t xml:space="preserve">Environmental Innovation and Societal Transitions </w:t>
      </w:r>
      <w:r w:rsidR="00DA1E5F" w:rsidRPr="000C2CC9">
        <w:rPr>
          <w:rFonts w:ascii="Times New Roman" w:hAnsi="Times New Roman"/>
          <w:sz w:val="24"/>
          <w:szCs w:val="24"/>
        </w:rPr>
        <w:t>12:31-46.</w:t>
      </w:r>
    </w:p>
    <w:p w14:paraId="410C778A" w14:textId="3EAFD287" w:rsidR="00DA1E5F" w:rsidRPr="000C2CC9" w:rsidRDefault="00975F7B" w:rsidP="00DA1E5F">
      <w:pPr>
        <w:pStyle w:val="NoSpacing"/>
        <w:tabs>
          <w:tab w:val="left" w:pos="270"/>
        </w:tabs>
        <w:ind w:left="1440" w:hanging="1440"/>
        <w:rPr>
          <w:rFonts w:ascii="Times New Roman" w:hAnsi="Times New Roman"/>
          <w:sz w:val="24"/>
          <w:szCs w:val="24"/>
        </w:rPr>
      </w:pPr>
      <w:r>
        <w:rPr>
          <w:rFonts w:ascii="Times New Roman" w:hAnsi="Times New Roman"/>
          <w:sz w:val="24"/>
          <w:szCs w:val="24"/>
        </w:rPr>
        <w:lastRenderedPageBreak/>
        <w:t>41</w:t>
      </w:r>
      <w:r w:rsidR="00DA1E5F" w:rsidRPr="000C2CC9">
        <w:rPr>
          <w:rFonts w:ascii="Times New Roman" w:hAnsi="Times New Roman"/>
          <w:sz w:val="24"/>
          <w:szCs w:val="24"/>
        </w:rPr>
        <w:t xml:space="preserve">. </w:t>
      </w:r>
      <w:bookmarkStart w:id="49" w:name="_Hlk39681756"/>
      <w:r w:rsidR="00DA1E5F" w:rsidRPr="000C2CC9">
        <w:rPr>
          <w:rFonts w:ascii="Times New Roman" w:hAnsi="Times New Roman"/>
          <w:sz w:val="24"/>
          <w:szCs w:val="24"/>
        </w:rPr>
        <w:t>2014 Hess, David J. “</w:t>
      </w:r>
      <w:r w:rsidR="00DA1E5F" w:rsidRPr="000C2CC9">
        <w:rPr>
          <w:rFonts w:ascii="Times New Roman" w:hAnsi="Times New Roman"/>
          <w:color w:val="000000"/>
          <w:sz w:val="24"/>
          <w:szCs w:val="24"/>
        </w:rPr>
        <w:t xml:space="preserve">Smart Meters and Public Acceptance: Comparative Analysis and Governance Implications.” </w:t>
      </w:r>
      <w:r w:rsidR="00DA1E5F" w:rsidRPr="000C2CC9">
        <w:rPr>
          <w:rFonts w:ascii="Times New Roman" w:hAnsi="Times New Roman"/>
          <w:i/>
          <w:color w:val="000000"/>
          <w:sz w:val="24"/>
          <w:szCs w:val="24"/>
        </w:rPr>
        <w:t xml:space="preserve">Health, Risk, and Society </w:t>
      </w:r>
      <w:r w:rsidR="00DA1E5F" w:rsidRPr="000C2CC9">
        <w:rPr>
          <w:rFonts w:ascii="Times New Roman" w:hAnsi="Times New Roman"/>
          <w:color w:val="000000"/>
          <w:sz w:val="24"/>
          <w:szCs w:val="24"/>
        </w:rPr>
        <w:t>16(3): 243-258</w:t>
      </w:r>
      <w:r w:rsidR="00DA1E5F" w:rsidRPr="000C2CC9">
        <w:rPr>
          <w:rFonts w:ascii="Times New Roman" w:hAnsi="Times New Roman"/>
          <w:i/>
          <w:color w:val="000000"/>
          <w:sz w:val="24"/>
          <w:szCs w:val="24"/>
        </w:rPr>
        <w:t>.</w:t>
      </w:r>
      <w:r w:rsidR="00DA1E5F" w:rsidRPr="000C2CC9">
        <w:rPr>
          <w:rFonts w:ascii="Times New Roman" w:hAnsi="Times New Roman"/>
          <w:color w:val="000000"/>
          <w:sz w:val="24"/>
          <w:szCs w:val="24"/>
        </w:rPr>
        <w:t xml:space="preserve"> </w:t>
      </w:r>
      <w:bookmarkEnd w:id="49"/>
    </w:p>
    <w:p w14:paraId="61AB6726" w14:textId="52F103A8" w:rsidR="00DA1E5F" w:rsidRDefault="00975F7B" w:rsidP="00DA1E5F">
      <w:pPr>
        <w:ind w:left="1440" w:hanging="1440"/>
        <w:rPr>
          <w:rFonts w:cs="Calibri"/>
        </w:rPr>
      </w:pPr>
      <w:r>
        <w:rPr>
          <w:rFonts w:ascii="Times New Roman" w:hAnsi="Times New Roman" w:cs="Times New Roman"/>
        </w:rPr>
        <w:t>40</w:t>
      </w:r>
      <w:r w:rsidR="00DA1E5F">
        <w:rPr>
          <w:rFonts w:ascii="Times New Roman" w:hAnsi="Times New Roman" w:cs="Times New Roman"/>
        </w:rPr>
        <w:t xml:space="preserve">. 2014 David J. Hess and Jonathan Coley. “Wireless Smart Meters and Public Acceptance: The Environment, Limited Choices, and Precautionary Politics.” </w:t>
      </w:r>
      <w:r w:rsidR="00DA1E5F" w:rsidRPr="00ED7B43">
        <w:rPr>
          <w:rFonts w:ascii="Times New Roman" w:hAnsi="Times New Roman" w:cs="Times New Roman"/>
          <w:i/>
        </w:rPr>
        <w:t>Public Understanding of Science</w:t>
      </w:r>
      <w:r w:rsidR="00DA1E5F">
        <w:rPr>
          <w:rFonts w:ascii="Times New Roman" w:hAnsi="Times New Roman" w:cs="Times New Roman"/>
        </w:rPr>
        <w:t xml:space="preserve"> 23(6): 688-702. </w:t>
      </w:r>
    </w:p>
    <w:p w14:paraId="07A0FF0A" w14:textId="798A29B4" w:rsidR="00DA1E5F" w:rsidRPr="00CD0EA8" w:rsidRDefault="00975F7B" w:rsidP="00DA1E5F">
      <w:pPr>
        <w:pStyle w:val="NoSpacing"/>
        <w:tabs>
          <w:tab w:val="left" w:pos="270"/>
        </w:tabs>
        <w:ind w:left="1440" w:hanging="1440"/>
        <w:rPr>
          <w:rFonts w:ascii="Times New Roman" w:hAnsi="Times New Roman"/>
          <w:sz w:val="24"/>
          <w:szCs w:val="24"/>
        </w:rPr>
      </w:pPr>
      <w:r>
        <w:rPr>
          <w:rFonts w:ascii="Times New Roman" w:hAnsi="Times New Roman"/>
          <w:sz w:val="24"/>
          <w:szCs w:val="24"/>
        </w:rPr>
        <w:t>39</w:t>
      </w:r>
      <w:r w:rsidR="00DA1E5F" w:rsidRPr="00CD0EA8">
        <w:rPr>
          <w:rFonts w:ascii="Times New Roman" w:hAnsi="Times New Roman"/>
          <w:sz w:val="24"/>
          <w:szCs w:val="24"/>
        </w:rPr>
        <w:t>. 2014</w:t>
      </w:r>
      <w:r w:rsidR="00DA1E5F">
        <w:rPr>
          <w:rFonts w:ascii="Times New Roman" w:hAnsi="Times New Roman"/>
          <w:sz w:val="24"/>
          <w:szCs w:val="24"/>
        </w:rPr>
        <w:t xml:space="preserve"> </w:t>
      </w:r>
      <w:r w:rsidR="00DA1E5F" w:rsidRPr="00CD0EA8">
        <w:rPr>
          <w:rFonts w:ascii="Times New Roman" w:hAnsi="Times New Roman"/>
          <w:sz w:val="24"/>
          <w:szCs w:val="24"/>
        </w:rPr>
        <w:t xml:space="preserve">Hess, David J. “When Green Became Blue: Epistemic Rift and the Corralling of Climate Science.” </w:t>
      </w:r>
      <w:r w:rsidR="00DA1E5F" w:rsidRPr="00CD0EA8">
        <w:rPr>
          <w:rFonts w:ascii="Times New Roman" w:hAnsi="Times New Roman"/>
          <w:i/>
          <w:sz w:val="24"/>
          <w:szCs w:val="24"/>
        </w:rPr>
        <w:t>Political Power and Social Theory</w:t>
      </w:r>
      <w:r w:rsidR="00DA1E5F" w:rsidRPr="00CD0EA8">
        <w:rPr>
          <w:rFonts w:ascii="Times New Roman" w:hAnsi="Times New Roman"/>
          <w:sz w:val="24"/>
          <w:szCs w:val="24"/>
        </w:rPr>
        <w:t xml:space="preserve"> 27: 123-153.</w:t>
      </w:r>
    </w:p>
    <w:p w14:paraId="4664DB21" w14:textId="0A3B72A0" w:rsidR="00DA1E5F" w:rsidRPr="00160B71" w:rsidRDefault="00975F7B" w:rsidP="00DA1E5F">
      <w:pPr>
        <w:tabs>
          <w:tab w:val="left" w:pos="270"/>
        </w:tabs>
        <w:ind w:left="1440" w:hanging="1440"/>
      </w:pPr>
      <w:r>
        <w:rPr>
          <w:rFonts w:cs="Calibri"/>
        </w:rPr>
        <w:t>38</w:t>
      </w:r>
      <w:r w:rsidR="00DA1E5F">
        <w:rPr>
          <w:rFonts w:cs="Calibri"/>
        </w:rPr>
        <w:t xml:space="preserve">. 2014 </w:t>
      </w:r>
      <w:bookmarkStart w:id="50" w:name="_Hlk79307283"/>
      <w:r w:rsidR="00DA1E5F" w:rsidRPr="00B449EB">
        <w:rPr>
          <w:rFonts w:cs="Calibri"/>
        </w:rPr>
        <w:t xml:space="preserve">Hess and Frickel. </w:t>
      </w:r>
      <w:r w:rsidR="00DA1E5F">
        <w:rPr>
          <w:rFonts w:cs="Calibri"/>
        </w:rPr>
        <w:t>“</w:t>
      </w:r>
      <w:r w:rsidR="00DA1E5F">
        <w:t>Introduction: Fields of Knowledge and Theory Traditions in the Sociology of Science</w:t>
      </w:r>
      <w:r w:rsidR="00DA1E5F" w:rsidRPr="00B449EB">
        <w:rPr>
          <w:rFonts w:cs="Calibri"/>
        </w:rPr>
        <w:t>.</w:t>
      </w:r>
      <w:r w:rsidR="00DA1E5F">
        <w:rPr>
          <w:rFonts w:cs="Calibri"/>
        </w:rPr>
        <w:t>”</w:t>
      </w:r>
      <w:r w:rsidR="00DA1E5F" w:rsidRPr="00B449EB">
        <w:rPr>
          <w:rFonts w:cs="Calibri"/>
        </w:rPr>
        <w:t xml:space="preserve"> </w:t>
      </w:r>
      <w:r w:rsidR="00DA1E5F" w:rsidRPr="00B449EB">
        <w:rPr>
          <w:rFonts w:cs="Calibri"/>
          <w:i/>
        </w:rPr>
        <w:t>Political Power and Social Theory</w:t>
      </w:r>
      <w:r w:rsidR="00DA1E5F" w:rsidRPr="00AE4075">
        <w:rPr>
          <w:rFonts w:cs="Calibri"/>
        </w:rPr>
        <w:t>, 27: 1-30</w:t>
      </w:r>
      <w:r w:rsidR="00DA1E5F">
        <w:rPr>
          <w:rFonts w:cs="Calibri"/>
          <w:i/>
        </w:rPr>
        <w:t>.</w:t>
      </w:r>
      <w:bookmarkEnd w:id="50"/>
    </w:p>
    <w:p w14:paraId="2637592E" w14:textId="2DCB4178" w:rsidR="00DA1E5F" w:rsidRDefault="00975F7B" w:rsidP="00DA1E5F">
      <w:pPr>
        <w:ind w:left="1440" w:hanging="1440"/>
        <w:rPr>
          <w:rFonts w:ascii="Times New Roman" w:hAnsi="Times New Roman" w:cs="Times New Roman"/>
        </w:rPr>
      </w:pPr>
      <w:r>
        <w:rPr>
          <w:rFonts w:ascii="Times New Roman" w:hAnsi="Times New Roman" w:cs="Times New Roman"/>
        </w:rPr>
        <w:t>37</w:t>
      </w:r>
      <w:r w:rsidR="00DA1E5F">
        <w:rPr>
          <w:rFonts w:ascii="Times New Roman" w:hAnsi="Times New Roman" w:cs="Times New Roman"/>
        </w:rPr>
        <w:t xml:space="preserve">. 2014 </w:t>
      </w:r>
      <w:r w:rsidR="00DA1E5F" w:rsidRPr="000C2CC9">
        <w:rPr>
          <w:rFonts w:ascii="Times New Roman" w:hAnsi="Times New Roman"/>
        </w:rPr>
        <w:t xml:space="preserve">Hess, David J. </w:t>
      </w:r>
      <w:r w:rsidR="00DA1E5F">
        <w:rPr>
          <w:rFonts w:ascii="Times New Roman" w:hAnsi="Times New Roman" w:cs="Times New Roman"/>
        </w:rPr>
        <w:t xml:space="preserve">“Sustainability Transitions: A Political Coalition Perspective.” </w:t>
      </w:r>
      <w:r w:rsidR="00DA1E5F" w:rsidRPr="00F83E8D">
        <w:rPr>
          <w:rFonts w:ascii="Times New Roman" w:hAnsi="Times New Roman" w:cs="Times New Roman"/>
          <w:i/>
        </w:rPr>
        <w:t>Research Policy</w:t>
      </w:r>
      <w:r w:rsidR="00DA1E5F">
        <w:rPr>
          <w:rFonts w:ascii="Times New Roman" w:hAnsi="Times New Roman" w:cs="Times New Roman"/>
        </w:rPr>
        <w:t xml:space="preserve"> 43(2): 278-283.</w:t>
      </w:r>
    </w:p>
    <w:p w14:paraId="34650B89" w14:textId="38BDA47E" w:rsidR="00DA1E5F" w:rsidRDefault="00975F7B" w:rsidP="00DA1E5F">
      <w:pPr>
        <w:ind w:left="1440" w:hanging="1440"/>
        <w:rPr>
          <w:rFonts w:ascii="Times New Roman" w:hAnsi="Times New Roman" w:cs="Times New Roman"/>
        </w:rPr>
      </w:pPr>
      <w:r>
        <w:rPr>
          <w:rFonts w:ascii="Times New Roman" w:hAnsi="Times New Roman" w:cs="Times New Roman"/>
        </w:rPr>
        <w:t>36</w:t>
      </w:r>
      <w:r w:rsidR="00DA1E5F">
        <w:rPr>
          <w:rFonts w:ascii="Times New Roman" w:hAnsi="Times New Roman" w:cs="Times New Roman"/>
        </w:rPr>
        <w:t xml:space="preserve">. 2013 </w:t>
      </w:r>
      <w:r w:rsidR="00DA1E5F" w:rsidRPr="000C2CC9">
        <w:rPr>
          <w:rFonts w:ascii="Times New Roman" w:hAnsi="Times New Roman"/>
        </w:rPr>
        <w:t xml:space="preserve">Hess, David J. </w:t>
      </w:r>
      <w:r w:rsidR="00DA1E5F">
        <w:rPr>
          <w:rFonts w:ascii="Times New Roman" w:hAnsi="Times New Roman" w:cs="Times New Roman"/>
        </w:rPr>
        <w:t xml:space="preserve">“Industrial Fields and Countervailing Power: The Transformation of Distributed Solar Energy in the United States.” </w:t>
      </w:r>
      <w:r w:rsidR="00DA1E5F" w:rsidRPr="00930BB9">
        <w:rPr>
          <w:rFonts w:ascii="Times New Roman" w:hAnsi="Times New Roman" w:cs="Times New Roman"/>
          <w:i/>
        </w:rPr>
        <w:t>Global Environmental Change</w:t>
      </w:r>
      <w:r w:rsidR="00DA1E5F">
        <w:rPr>
          <w:rFonts w:ascii="Times New Roman" w:hAnsi="Times New Roman" w:cs="Times New Roman"/>
        </w:rPr>
        <w:t xml:space="preserve"> 23(5): 847-855.</w:t>
      </w:r>
    </w:p>
    <w:p w14:paraId="237847BC" w14:textId="15641997" w:rsidR="00DA1E5F" w:rsidRDefault="00975F7B" w:rsidP="00DA1E5F">
      <w:pPr>
        <w:ind w:left="1440" w:hanging="1440"/>
        <w:rPr>
          <w:rFonts w:ascii="Times New Roman" w:hAnsi="Times New Roman" w:cs="Times New Roman"/>
        </w:rPr>
      </w:pPr>
      <w:r>
        <w:rPr>
          <w:rFonts w:ascii="Times New Roman" w:hAnsi="Times New Roman" w:cs="Times New Roman"/>
        </w:rPr>
        <w:t>35</w:t>
      </w:r>
      <w:r w:rsidR="00DA1E5F">
        <w:rPr>
          <w:rFonts w:ascii="Times New Roman" w:hAnsi="Times New Roman" w:cs="Times New Roman"/>
        </w:rPr>
        <w:t xml:space="preserve">. 2013 </w:t>
      </w:r>
      <w:r w:rsidR="00DA1E5F" w:rsidRPr="000C2CC9">
        <w:rPr>
          <w:rFonts w:ascii="Times New Roman" w:hAnsi="Times New Roman"/>
        </w:rPr>
        <w:t xml:space="preserve">Hess, David J. </w:t>
      </w:r>
      <w:r w:rsidR="00DA1E5F">
        <w:rPr>
          <w:rFonts w:ascii="Times New Roman" w:hAnsi="Times New Roman" w:cs="Times New Roman"/>
        </w:rPr>
        <w:t xml:space="preserve"> “Transitions in Energy Systems: The Mitigation-Adaptation Relationship.” </w:t>
      </w:r>
      <w:r w:rsidR="00DA1E5F" w:rsidRPr="00242FE2">
        <w:rPr>
          <w:rFonts w:ascii="Times New Roman" w:hAnsi="Times New Roman" w:cs="Times New Roman"/>
          <w:i/>
        </w:rPr>
        <w:t>Science as Culture</w:t>
      </w:r>
      <w:r w:rsidR="00DA1E5F">
        <w:rPr>
          <w:rFonts w:ascii="Times New Roman" w:hAnsi="Times New Roman" w:cs="Times New Roman"/>
        </w:rPr>
        <w:t>, special issue on energy futures. 22(2): 197-203.</w:t>
      </w:r>
    </w:p>
    <w:p w14:paraId="5864BD47" w14:textId="6D365240" w:rsidR="00DA1E5F" w:rsidRDefault="00975F7B" w:rsidP="00DA1E5F">
      <w:pPr>
        <w:ind w:left="1440" w:hanging="1440"/>
        <w:rPr>
          <w:rFonts w:ascii="Times New Roman" w:hAnsi="Times New Roman" w:cs="Times New Roman"/>
        </w:rPr>
      </w:pPr>
      <w:r>
        <w:rPr>
          <w:rFonts w:ascii="Times New Roman" w:hAnsi="Times New Roman" w:cs="Times New Roman"/>
        </w:rPr>
        <w:t>34</w:t>
      </w:r>
      <w:r w:rsidR="00DA1E5F">
        <w:rPr>
          <w:rFonts w:ascii="Times New Roman" w:hAnsi="Times New Roman" w:cs="Times New Roman"/>
        </w:rPr>
        <w:t xml:space="preserve">. 2013  </w:t>
      </w:r>
      <w:r w:rsidR="00DA1E5F" w:rsidRPr="000C2CC9">
        <w:rPr>
          <w:rFonts w:ascii="Times New Roman" w:hAnsi="Times New Roman"/>
        </w:rPr>
        <w:t xml:space="preserve">Hess, David J. </w:t>
      </w:r>
      <w:r w:rsidR="00DA1E5F">
        <w:rPr>
          <w:rFonts w:ascii="Times New Roman" w:hAnsi="Times New Roman" w:cs="Times New Roman"/>
        </w:rPr>
        <w:t xml:space="preserve">“Neoliberalism and the History of STS Theory: Toward a Reflexive Sociology.” </w:t>
      </w:r>
      <w:r w:rsidR="00DA1E5F" w:rsidRPr="001A34DA">
        <w:rPr>
          <w:rFonts w:ascii="Times New Roman" w:hAnsi="Times New Roman" w:cs="Times New Roman"/>
          <w:i/>
        </w:rPr>
        <w:t>Social Epistemology</w:t>
      </w:r>
      <w:r w:rsidR="00DA1E5F">
        <w:rPr>
          <w:rFonts w:ascii="Times New Roman" w:hAnsi="Times New Roman" w:cs="Times New Roman"/>
        </w:rPr>
        <w:t xml:space="preserve"> 27(2): 177-193.</w:t>
      </w:r>
    </w:p>
    <w:p w14:paraId="53360459" w14:textId="4208DB90" w:rsidR="00DA1E5F" w:rsidRDefault="00975F7B" w:rsidP="00DA1E5F">
      <w:pPr>
        <w:ind w:left="1440" w:hanging="1440"/>
        <w:rPr>
          <w:rFonts w:ascii="Times New Roman" w:hAnsi="Times New Roman" w:cs="Times New Roman"/>
        </w:rPr>
      </w:pPr>
      <w:r>
        <w:rPr>
          <w:rFonts w:ascii="Times New Roman" w:hAnsi="Times New Roman" w:cs="Times New Roman"/>
        </w:rPr>
        <w:t>33</w:t>
      </w:r>
      <w:r w:rsidR="00DA1E5F">
        <w:rPr>
          <w:rFonts w:ascii="Times New Roman" w:hAnsi="Times New Roman" w:cs="Times New Roman"/>
        </w:rPr>
        <w:t>. 2012  Jonathan Coley and David J. Hess. “</w:t>
      </w:r>
      <w:r w:rsidR="00DA1E5F" w:rsidRPr="002F434B">
        <w:rPr>
          <w:rFonts w:ascii="Times New Roman" w:hAnsi="Times New Roman" w:cs="Times New Roman"/>
        </w:rPr>
        <w:t>Green Energy Laws and Republican Legislators in the United States</w:t>
      </w:r>
      <w:r w:rsidR="00DA1E5F">
        <w:rPr>
          <w:rFonts w:ascii="Times New Roman" w:hAnsi="Times New Roman" w:cs="Times New Roman"/>
        </w:rPr>
        <w:t xml:space="preserve">.” </w:t>
      </w:r>
      <w:r w:rsidR="00DA1E5F" w:rsidRPr="00C12E36">
        <w:rPr>
          <w:rFonts w:ascii="Times New Roman" w:hAnsi="Times New Roman" w:cs="Times New Roman"/>
          <w:i/>
        </w:rPr>
        <w:t>Energy Policy</w:t>
      </w:r>
      <w:r w:rsidR="00DA1E5F">
        <w:rPr>
          <w:rFonts w:ascii="Times New Roman" w:hAnsi="Times New Roman" w:cs="Times New Roman"/>
        </w:rPr>
        <w:t xml:space="preserve"> 48(1): 576-583.</w:t>
      </w:r>
    </w:p>
    <w:p w14:paraId="0C94D54F" w14:textId="2609CDAA" w:rsidR="00DA1E5F" w:rsidRDefault="00975F7B" w:rsidP="00DA1E5F">
      <w:pPr>
        <w:ind w:left="1440" w:hanging="1440"/>
        <w:rPr>
          <w:rFonts w:ascii="Times New Roman" w:hAnsi="Times New Roman" w:cs="Times New Roman"/>
        </w:rPr>
      </w:pPr>
      <w:r>
        <w:rPr>
          <w:rFonts w:ascii="Times New Roman" w:hAnsi="Times New Roman" w:cs="Times New Roman"/>
        </w:rPr>
        <w:t>32</w:t>
      </w:r>
      <w:r w:rsidR="00DA1E5F">
        <w:rPr>
          <w:rFonts w:ascii="Times New Roman" w:hAnsi="Times New Roman" w:cs="Times New Roman"/>
        </w:rPr>
        <w:t xml:space="preserve">. 2011  </w:t>
      </w:r>
      <w:r w:rsidR="00DA1E5F" w:rsidRPr="000C2CC9">
        <w:rPr>
          <w:rFonts w:ascii="Times New Roman" w:hAnsi="Times New Roman"/>
        </w:rPr>
        <w:t xml:space="preserve">Hess, David J. </w:t>
      </w:r>
      <w:r w:rsidR="00DA1E5F">
        <w:rPr>
          <w:rFonts w:ascii="Times New Roman" w:hAnsi="Times New Roman" w:cs="Times New Roman"/>
        </w:rPr>
        <w:t xml:space="preserve">“To Tell the Truth: On Scientific Counterpublics.” </w:t>
      </w:r>
      <w:r w:rsidR="00DA1E5F" w:rsidRPr="00C0211E">
        <w:rPr>
          <w:rFonts w:ascii="Times New Roman" w:hAnsi="Times New Roman" w:cs="Times New Roman"/>
          <w:i/>
        </w:rPr>
        <w:t>Public Understanding of Science</w:t>
      </w:r>
      <w:r w:rsidR="00DA1E5F">
        <w:rPr>
          <w:rFonts w:ascii="Times New Roman" w:hAnsi="Times New Roman" w:cs="Times New Roman"/>
        </w:rPr>
        <w:t xml:space="preserve"> 20(5): 627-641. </w:t>
      </w:r>
    </w:p>
    <w:p w14:paraId="44C7FD4F" w14:textId="250D6F6A" w:rsidR="00DA1E5F" w:rsidRPr="00032C7F" w:rsidRDefault="00975F7B" w:rsidP="00DA1E5F">
      <w:pPr>
        <w:ind w:left="1440" w:hanging="1440"/>
        <w:rPr>
          <w:rFonts w:ascii="Times New Roman" w:hAnsi="Times New Roman" w:cs="Times New Roman"/>
        </w:rPr>
      </w:pPr>
      <w:r>
        <w:rPr>
          <w:rFonts w:ascii="Times New Roman" w:hAnsi="Times New Roman" w:cs="Times New Roman"/>
        </w:rPr>
        <w:t>31</w:t>
      </w:r>
      <w:r w:rsidR="00DA1E5F">
        <w:rPr>
          <w:rFonts w:ascii="Times New Roman" w:hAnsi="Times New Roman" w:cs="Times New Roman"/>
        </w:rPr>
        <w:t xml:space="preserve">. 2011  </w:t>
      </w:r>
      <w:r w:rsidR="00DA1E5F" w:rsidRPr="000C2CC9">
        <w:rPr>
          <w:rFonts w:ascii="Times New Roman" w:hAnsi="Times New Roman"/>
        </w:rPr>
        <w:t xml:space="preserve">Hess, David J. </w:t>
      </w:r>
      <w:r w:rsidR="00DA1E5F">
        <w:rPr>
          <w:rFonts w:ascii="Times New Roman" w:hAnsi="Times New Roman" w:cs="Times New Roman"/>
        </w:rPr>
        <w:t xml:space="preserve">“Bourdieu and Science and Technology Studies: Toward a Reflexive Sociology.” </w:t>
      </w:r>
      <w:r w:rsidR="00DA1E5F" w:rsidRPr="00CA5BF9">
        <w:rPr>
          <w:rFonts w:ascii="Times New Roman" w:hAnsi="Times New Roman" w:cs="Times New Roman"/>
          <w:i/>
        </w:rPr>
        <w:t>Minerva</w:t>
      </w:r>
      <w:r w:rsidR="00DA1E5F">
        <w:rPr>
          <w:rFonts w:ascii="Times New Roman" w:hAnsi="Times New Roman" w:cs="Times New Roman"/>
        </w:rPr>
        <w:t xml:space="preserve"> 49(3): 333-348.</w:t>
      </w:r>
    </w:p>
    <w:p w14:paraId="474D8FB9" w14:textId="7B2CD930" w:rsidR="00DA1E5F" w:rsidRDefault="00975F7B" w:rsidP="00DA1E5F">
      <w:pPr>
        <w:ind w:left="1440" w:hanging="1440"/>
        <w:rPr>
          <w:rFonts w:ascii="Times New Roman" w:hAnsi="Times New Roman" w:cs="Times New Roman"/>
        </w:rPr>
      </w:pPr>
      <w:r>
        <w:rPr>
          <w:rFonts w:ascii="Times New Roman" w:hAnsi="Times New Roman" w:cs="Times New Roman"/>
        </w:rPr>
        <w:t>30</w:t>
      </w:r>
      <w:r w:rsidR="00DA1E5F">
        <w:rPr>
          <w:rFonts w:ascii="Times New Roman" w:hAnsi="Times New Roman" w:cs="Times New Roman"/>
        </w:rPr>
        <w:t xml:space="preserve">. 2011  </w:t>
      </w:r>
      <w:r w:rsidR="00DA1E5F" w:rsidRPr="000C2CC9">
        <w:rPr>
          <w:rFonts w:ascii="Times New Roman" w:hAnsi="Times New Roman"/>
        </w:rPr>
        <w:t xml:space="preserve">Hess, David J. </w:t>
      </w:r>
      <w:r w:rsidR="00DA1E5F">
        <w:rPr>
          <w:rFonts w:ascii="Times New Roman" w:hAnsi="Times New Roman" w:cs="Times New Roman"/>
        </w:rPr>
        <w:t>“</w:t>
      </w:r>
      <w:r w:rsidR="00DA1E5F" w:rsidRPr="00032C7F">
        <w:rPr>
          <w:rFonts w:ascii="Times New Roman" w:hAnsi="Times New Roman" w:cs="Times New Roman"/>
        </w:rPr>
        <w:t>Electricity Transformed: Neoliberalism and Local Energy in the United States</w:t>
      </w:r>
      <w:r w:rsidR="00DA1E5F">
        <w:rPr>
          <w:rFonts w:ascii="Times New Roman" w:hAnsi="Times New Roman" w:cs="Times New Roman"/>
        </w:rPr>
        <w:t xml:space="preserve">.” </w:t>
      </w:r>
      <w:r w:rsidR="00DA1E5F" w:rsidRPr="00032C7F">
        <w:rPr>
          <w:rFonts w:ascii="Times New Roman" w:hAnsi="Times New Roman" w:cs="Times New Roman"/>
          <w:i/>
        </w:rPr>
        <w:t>Antipode</w:t>
      </w:r>
      <w:r w:rsidR="00DA1E5F">
        <w:rPr>
          <w:rFonts w:ascii="Times New Roman" w:hAnsi="Times New Roman" w:cs="Times New Roman"/>
        </w:rPr>
        <w:t xml:space="preserve"> 43(3): 1056-1057.</w:t>
      </w:r>
    </w:p>
    <w:p w14:paraId="058F85C0" w14:textId="4C30234A" w:rsidR="00DA1E5F" w:rsidRDefault="00975F7B" w:rsidP="00DA1E5F">
      <w:pPr>
        <w:ind w:left="1440" w:hanging="1440"/>
        <w:rPr>
          <w:rFonts w:ascii="Times New Roman" w:hAnsi="Times New Roman" w:cs="Times New Roman"/>
        </w:rPr>
      </w:pPr>
      <w:r>
        <w:rPr>
          <w:rFonts w:ascii="Times New Roman" w:hAnsi="Times New Roman" w:cs="Times New Roman"/>
        </w:rPr>
        <w:t>29</w:t>
      </w:r>
      <w:r w:rsidR="00DA1E5F">
        <w:rPr>
          <w:rFonts w:ascii="Times New Roman" w:hAnsi="Times New Roman" w:cs="Times New Roman"/>
        </w:rPr>
        <w:t xml:space="preserve">. 2011 </w:t>
      </w:r>
      <w:r w:rsidR="00DA1E5F" w:rsidRPr="000C2CC9">
        <w:rPr>
          <w:rFonts w:ascii="Times New Roman" w:hAnsi="Times New Roman"/>
        </w:rPr>
        <w:t xml:space="preserve">Hess, David J. </w:t>
      </w:r>
      <w:r w:rsidR="00DA1E5F">
        <w:rPr>
          <w:rFonts w:ascii="Times New Roman" w:hAnsi="Times New Roman" w:cs="Times New Roman"/>
        </w:rPr>
        <w:t xml:space="preserve">“Science and Neoliberal Globalization: A Political Sociological Approach.” Coauthored with Kelly Moore, Scott Frickel, and Daniel Kleinman. </w:t>
      </w:r>
      <w:r w:rsidR="00DA1E5F" w:rsidRPr="003E4E5F">
        <w:rPr>
          <w:rFonts w:ascii="Times New Roman" w:hAnsi="Times New Roman" w:cs="Times New Roman"/>
          <w:i/>
        </w:rPr>
        <w:t>Theory and Society</w:t>
      </w:r>
      <w:r w:rsidR="00DA1E5F">
        <w:rPr>
          <w:rFonts w:ascii="Times New Roman" w:hAnsi="Times New Roman" w:cs="Times New Roman"/>
        </w:rPr>
        <w:t xml:space="preserve"> 40(5): 505-532. </w:t>
      </w:r>
    </w:p>
    <w:p w14:paraId="6E0ACC8C" w14:textId="0CC000B7" w:rsidR="00DA1E5F" w:rsidRDefault="00975F7B" w:rsidP="00DA1E5F">
      <w:pPr>
        <w:ind w:left="1440" w:hanging="1440"/>
        <w:rPr>
          <w:rFonts w:ascii="Times New Roman" w:hAnsi="Times New Roman" w:cs="Times New Roman"/>
        </w:rPr>
      </w:pPr>
      <w:r>
        <w:rPr>
          <w:rFonts w:ascii="Times New Roman" w:hAnsi="Times New Roman" w:cs="Times New Roman"/>
        </w:rPr>
        <w:t>28</w:t>
      </w:r>
      <w:r w:rsidR="00DA1E5F">
        <w:rPr>
          <w:rFonts w:ascii="Times New Roman" w:hAnsi="Times New Roman" w:cs="Times New Roman"/>
        </w:rPr>
        <w:t xml:space="preserve">. 2010  </w:t>
      </w:r>
      <w:r w:rsidR="00DA1E5F" w:rsidRPr="000C2CC9">
        <w:rPr>
          <w:rFonts w:ascii="Times New Roman" w:hAnsi="Times New Roman"/>
        </w:rPr>
        <w:t xml:space="preserve">Hess, David J. </w:t>
      </w:r>
      <w:r w:rsidR="00DA1E5F">
        <w:rPr>
          <w:rFonts w:ascii="Times New Roman" w:hAnsi="Times New Roman" w:cs="Times New Roman"/>
        </w:rPr>
        <w:t xml:space="preserve">“Sustainable Consumption and the Problem of Resilience.” </w:t>
      </w:r>
      <w:r w:rsidR="00DA1E5F" w:rsidRPr="00FC1B65">
        <w:rPr>
          <w:rFonts w:ascii="Times New Roman" w:hAnsi="Times New Roman" w:cs="Times New Roman"/>
          <w:i/>
        </w:rPr>
        <w:t>Sustainability: Science, Practice, and Policy</w:t>
      </w:r>
      <w:r w:rsidR="00DA1E5F">
        <w:rPr>
          <w:rFonts w:ascii="Times New Roman" w:hAnsi="Times New Roman" w:cs="Times New Roman"/>
        </w:rPr>
        <w:t xml:space="preserve"> 6(2): 1-30.</w:t>
      </w:r>
    </w:p>
    <w:p w14:paraId="2F5600BC" w14:textId="689B56C3" w:rsidR="00DA1E5F" w:rsidRDefault="00975F7B" w:rsidP="00DA1E5F">
      <w:pPr>
        <w:ind w:left="1440" w:hanging="1440"/>
      </w:pPr>
      <w:r>
        <w:t>27</w:t>
      </w:r>
      <w:r w:rsidR="00DA1E5F">
        <w:t xml:space="preserve">. 2010 </w:t>
      </w:r>
      <w:r w:rsidR="00DA1E5F" w:rsidRPr="000C2CC9">
        <w:rPr>
          <w:rFonts w:ascii="Times New Roman" w:hAnsi="Times New Roman"/>
        </w:rPr>
        <w:t xml:space="preserve">Hess, David J. </w:t>
      </w:r>
      <w:r w:rsidR="00DA1E5F">
        <w:t xml:space="preserve">“Declarations of Independents: On Local Knowledge and Localist Knowledge.” </w:t>
      </w:r>
      <w:r w:rsidR="00DA1E5F" w:rsidRPr="00B16F7F">
        <w:rPr>
          <w:i/>
        </w:rPr>
        <w:t>Anthropological Quarterly</w:t>
      </w:r>
      <w:r w:rsidR="00DA1E5F">
        <w:t xml:space="preserve"> 83(1): 147-170. </w:t>
      </w:r>
    </w:p>
    <w:p w14:paraId="366F14E4" w14:textId="6DC6B129" w:rsidR="00DA1E5F" w:rsidRDefault="00975F7B" w:rsidP="00DA1E5F">
      <w:pPr>
        <w:ind w:left="1440" w:hanging="1440"/>
        <w:rPr>
          <w:rFonts w:ascii="Times New Roman" w:hAnsi="Times New Roman" w:cs="Times New Roman"/>
        </w:rPr>
      </w:pPr>
      <w:r>
        <w:rPr>
          <w:rFonts w:ascii="Times New Roman" w:hAnsi="Times New Roman" w:cs="Times New Roman"/>
        </w:rPr>
        <w:t>26</w:t>
      </w:r>
      <w:r w:rsidR="00DA1E5F">
        <w:rPr>
          <w:rFonts w:ascii="Times New Roman" w:hAnsi="Times New Roman" w:cs="Times New Roman"/>
        </w:rPr>
        <w:t xml:space="preserve">. 2010 Frickel, Scott, Sahra Gibbon, Jeff Howard, Joana Kempner, Gwen Ottinger, and David J. Hess. “Undone Science: Social Movement Challenges to Dominant Scientific Practice.” </w:t>
      </w:r>
      <w:r w:rsidR="00DA1E5F" w:rsidRPr="007C6A21">
        <w:rPr>
          <w:rFonts w:ascii="Times New Roman" w:hAnsi="Times New Roman" w:cs="Times New Roman"/>
          <w:i/>
        </w:rPr>
        <w:t>Science, Technology, and Human Values</w:t>
      </w:r>
      <w:r w:rsidR="00DA1E5F">
        <w:rPr>
          <w:rFonts w:ascii="Times New Roman" w:hAnsi="Times New Roman" w:cs="Times New Roman"/>
        </w:rPr>
        <w:t xml:space="preserve"> 35(4): 444-473.</w:t>
      </w:r>
    </w:p>
    <w:p w14:paraId="5E813C61" w14:textId="401C618D" w:rsidR="00DA1E5F" w:rsidRDefault="00975F7B" w:rsidP="00DA1E5F">
      <w:pPr>
        <w:ind w:left="1440" w:hanging="1440"/>
      </w:pPr>
      <w:r>
        <w:rPr>
          <w:rFonts w:ascii="Times New Roman" w:hAnsi="Times New Roman" w:cs="Times New Roman"/>
        </w:rPr>
        <w:t>25</w:t>
      </w:r>
      <w:r w:rsidR="00DA1E5F">
        <w:rPr>
          <w:rFonts w:ascii="Times New Roman" w:hAnsi="Times New Roman" w:cs="Times New Roman"/>
        </w:rPr>
        <w:t xml:space="preserve">. 2010 </w:t>
      </w:r>
      <w:r w:rsidR="00DA1E5F" w:rsidRPr="000C2CC9">
        <w:rPr>
          <w:rFonts w:ascii="Times New Roman" w:hAnsi="Times New Roman"/>
        </w:rPr>
        <w:t xml:space="preserve">Hess, David J. </w:t>
      </w:r>
      <w:r w:rsidR="00DA1E5F">
        <w:rPr>
          <w:rFonts w:ascii="Times New Roman" w:hAnsi="Times New Roman" w:cs="Times New Roman"/>
        </w:rPr>
        <w:t>“</w:t>
      </w:r>
      <w:r w:rsidR="00DA1E5F">
        <w:t xml:space="preserve">Environmental Reform Organizations and Undone Science in the United States: Exploring the Environmental, Health, and Safety Implications of Nanotechnology.” </w:t>
      </w:r>
      <w:r w:rsidR="00DA1E5F" w:rsidRPr="000A76B5">
        <w:rPr>
          <w:i/>
        </w:rPr>
        <w:t>Science as Culture</w:t>
      </w:r>
      <w:r w:rsidR="00DA1E5F">
        <w:t xml:space="preserve"> 19(2): 181-214.</w:t>
      </w:r>
    </w:p>
    <w:p w14:paraId="1EF62F01" w14:textId="333D9727" w:rsidR="00DA1E5F" w:rsidRDefault="00975F7B" w:rsidP="00DA1E5F">
      <w:pPr>
        <w:ind w:left="1440" w:hanging="1440"/>
        <w:rPr>
          <w:rFonts w:ascii="Times New Roman" w:hAnsi="Times New Roman" w:cs="Times New Roman"/>
        </w:rPr>
      </w:pPr>
      <w:r>
        <w:rPr>
          <w:rFonts w:ascii="Times New Roman" w:hAnsi="Times New Roman" w:cs="Times New Roman"/>
        </w:rPr>
        <w:t>24</w:t>
      </w:r>
      <w:r w:rsidR="00DA1E5F">
        <w:rPr>
          <w:rFonts w:ascii="Times New Roman" w:hAnsi="Times New Roman" w:cs="Times New Roman"/>
        </w:rPr>
        <w:t xml:space="preserve">. 2009  </w:t>
      </w:r>
      <w:r w:rsidR="00DA1E5F" w:rsidRPr="000C2CC9">
        <w:rPr>
          <w:rFonts w:ascii="Times New Roman" w:hAnsi="Times New Roman"/>
        </w:rPr>
        <w:t xml:space="preserve">Hess, David J. </w:t>
      </w:r>
      <w:r w:rsidR="00DA1E5F">
        <w:rPr>
          <w:rFonts w:ascii="Times New Roman" w:hAnsi="Times New Roman" w:cs="Times New Roman"/>
        </w:rPr>
        <w:t xml:space="preserve">“The Potentials and Limitations of Civil Society Research: Getting Undone Science Done.” </w:t>
      </w:r>
      <w:r w:rsidR="00DA1E5F" w:rsidRPr="00FE42B3">
        <w:rPr>
          <w:rFonts w:ascii="Times New Roman" w:hAnsi="Times New Roman" w:cs="Times New Roman"/>
          <w:i/>
        </w:rPr>
        <w:t>Sociological Inquiry</w:t>
      </w:r>
      <w:r w:rsidR="00DA1E5F">
        <w:rPr>
          <w:rFonts w:ascii="Times New Roman" w:hAnsi="Times New Roman" w:cs="Times New Roman"/>
        </w:rPr>
        <w:t xml:space="preserve"> 79(3): 306-327. </w:t>
      </w:r>
    </w:p>
    <w:p w14:paraId="65760411" w14:textId="4C18BD2A" w:rsidR="00DA1E5F" w:rsidRDefault="00975F7B" w:rsidP="00DA1E5F">
      <w:pPr>
        <w:ind w:left="1440" w:hanging="1440"/>
        <w:rPr>
          <w:rFonts w:ascii="Times New Roman" w:hAnsi="Times New Roman" w:cs="Times New Roman"/>
        </w:rPr>
      </w:pPr>
      <w:r>
        <w:rPr>
          <w:rFonts w:ascii="Times New Roman" w:hAnsi="Times New Roman" w:cs="Times New Roman"/>
        </w:rPr>
        <w:t>23</w:t>
      </w:r>
      <w:r w:rsidR="00DA1E5F">
        <w:rPr>
          <w:rFonts w:ascii="Times New Roman" w:hAnsi="Times New Roman" w:cs="Times New Roman"/>
        </w:rPr>
        <w:t xml:space="preserve">. 2008  </w:t>
      </w:r>
      <w:r w:rsidR="00DA1E5F" w:rsidRPr="000C2CC9">
        <w:rPr>
          <w:rFonts w:ascii="Times New Roman" w:hAnsi="Times New Roman"/>
        </w:rPr>
        <w:t xml:space="preserve">Hess, David J. </w:t>
      </w:r>
      <w:r w:rsidR="00DA1E5F">
        <w:rPr>
          <w:rFonts w:ascii="Times New Roman" w:hAnsi="Times New Roman" w:cs="Times New Roman"/>
        </w:rPr>
        <w:t xml:space="preserve">“Localism and the Environment.” </w:t>
      </w:r>
      <w:r w:rsidR="00DA1E5F">
        <w:rPr>
          <w:rFonts w:ascii="Times New Roman" w:hAnsi="Times New Roman" w:cs="Times New Roman"/>
          <w:i/>
        </w:rPr>
        <w:t>Sociology</w:t>
      </w:r>
      <w:r w:rsidR="00DA1E5F" w:rsidRPr="005E2AE2">
        <w:rPr>
          <w:rFonts w:ascii="Times New Roman" w:hAnsi="Times New Roman" w:cs="Times New Roman"/>
          <w:i/>
        </w:rPr>
        <w:t xml:space="preserve"> Compass</w:t>
      </w:r>
      <w:r w:rsidR="00DA1E5F">
        <w:rPr>
          <w:rFonts w:ascii="Times New Roman" w:hAnsi="Times New Roman" w:cs="Times New Roman"/>
        </w:rPr>
        <w:t xml:space="preserve"> 2(2): 625-638.</w:t>
      </w:r>
    </w:p>
    <w:p w14:paraId="7FF376C9" w14:textId="7C4B1956" w:rsidR="00DA1E5F" w:rsidRDefault="00975F7B" w:rsidP="00DA1E5F">
      <w:pPr>
        <w:ind w:left="1440" w:hanging="1440"/>
        <w:rPr>
          <w:rFonts w:ascii="Times New Roman" w:hAnsi="Times New Roman" w:cs="Times New Roman"/>
        </w:rPr>
      </w:pPr>
      <w:r>
        <w:rPr>
          <w:rFonts w:ascii="Times New Roman" w:hAnsi="Times New Roman" w:cs="Times New Roman"/>
        </w:rPr>
        <w:lastRenderedPageBreak/>
        <w:t>2</w:t>
      </w:r>
      <w:r w:rsidR="00DA1E5F">
        <w:rPr>
          <w:rFonts w:ascii="Times New Roman" w:hAnsi="Times New Roman" w:cs="Times New Roman"/>
        </w:rPr>
        <w:t xml:space="preserve">2. 2007 </w:t>
      </w:r>
      <w:r w:rsidR="00DA1E5F" w:rsidRPr="00A80DF7">
        <w:rPr>
          <w:rFonts w:ascii="Times New Roman" w:hAnsi="Times New Roman" w:cs="Times New Roman"/>
        </w:rPr>
        <w:t xml:space="preserve"> </w:t>
      </w:r>
      <w:r w:rsidR="00DA1E5F" w:rsidRPr="000C2CC9">
        <w:rPr>
          <w:rFonts w:ascii="Times New Roman" w:hAnsi="Times New Roman"/>
        </w:rPr>
        <w:t>Hess, David J.</w:t>
      </w:r>
      <w:r w:rsidR="00DA1E5F">
        <w:rPr>
          <w:rFonts w:ascii="Times New Roman" w:hAnsi="Times New Roman"/>
        </w:rPr>
        <w:t>, and Langdon Winner.</w:t>
      </w:r>
      <w:r w:rsidR="00DA1E5F" w:rsidRPr="000C2CC9">
        <w:rPr>
          <w:rFonts w:ascii="Times New Roman" w:hAnsi="Times New Roman"/>
        </w:rPr>
        <w:t xml:space="preserve"> </w:t>
      </w:r>
      <w:r w:rsidR="00DA1E5F" w:rsidRPr="00A80DF7">
        <w:rPr>
          <w:rFonts w:ascii="Times New Roman" w:hAnsi="Times New Roman" w:cs="Times New Roman"/>
        </w:rPr>
        <w:t xml:space="preserve">“Enhancing Justice and Sustainability at the Local Level: Affordable Policies for Urban Governments.” </w:t>
      </w:r>
      <w:r w:rsidR="00DA1E5F" w:rsidRPr="00A80DF7">
        <w:rPr>
          <w:rFonts w:ascii="Times New Roman" w:hAnsi="Times New Roman" w:cs="Times New Roman"/>
          <w:i/>
        </w:rPr>
        <w:t>Local Environment</w:t>
      </w:r>
      <w:r w:rsidR="00DA1E5F" w:rsidRPr="00A80DF7">
        <w:rPr>
          <w:rFonts w:ascii="Times New Roman" w:hAnsi="Times New Roman" w:cs="Times New Roman"/>
        </w:rPr>
        <w:t>.</w:t>
      </w:r>
      <w:r w:rsidR="00DA1E5F">
        <w:rPr>
          <w:rFonts w:ascii="Times New Roman" w:hAnsi="Times New Roman" w:cs="Times New Roman"/>
        </w:rPr>
        <w:t xml:space="preserve"> 12(4): 1-17.</w:t>
      </w:r>
    </w:p>
    <w:p w14:paraId="3A20F2BC" w14:textId="268D0093" w:rsidR="00DA1E5F" w:rsidRPr="00A80DF7" w:rsidRDefault="00975F7B" w:rsidP="00DA1E5F">
      <w:pPr>
        <w:ind w:left="1440" w:hanging="1440"/>
        <w:rPr>
          <w:rFonts w:ascii="Times New Roman" w:hAnsi="Times New Roman" w:cs="Times New Roman"/>
        </w:rPr>
      </w:pPr>
      <w:r>
        <w:rPr>
          <w:rFonts w:ascii="Times New Roman" w:hAnsi="Times New Roman" w:cs="Times New Roman"/>
        </w:rPr>
        <w:t>2</w:t>
      </w:r>
      <w:r w:rsidR="00DA1E5F">
        <w:rPr>
          <w:rFonts w:ascii="Times New Roman" w:hAnsi="Times New Roman" w:cs="Times New Roman"/>
        </w:rPr>
        <w:t xml:space="preserve">1. 2007  </w:t>
      </w:r>
      <w:r w:rsidR="00DA1E5F" w:rsidRPr="000C2CC9">
        <w:rPr>
          <w:rFonts w:ascii="Times New Roman" w:hAnsi="Times New Roman"/>
        </w:rPr>
        <w:t xml:space="preserve">Hess, David J. </w:t>
      </w:r>
      <w:r w:rsidR="00DA1E5F">
        <w:rPr>
          <w:rFonts w:ascii="Times New Roman" w:hAnsi="Times New Roman" w:cs="Times New Roman"/>
        </w:rPr>
        <w:t xml:space="preserve">“Crosscurrents: Social Movements and the Anthropology of Science and Technology.” </w:t>
      </w:r>
      <w:r w:rsidR="00DA1E5F" w:rsidRPr="0013011F">
        <w:rPr>
          <w:rFonts w:ascii="Times New Roman" w:hAnsi="Times New Roman" w:cs="Times New Roman"/>
          <w:i/>
        </w:rPr>
        <w:t>American Anthropologist</w:t>
      </w:r>
      <w:r w:rsidR="00DA1E5F">
        <w:rPr>
          <w:rFonts w:ascii="Times New Roman" w:hAnsi="Times New Roman" w:cs="Times New Roman"/>
          <w:i/>
        </w:rPr>
        <w:t xml:space="preserve"> </w:t>
      </w:r>
      <w:r w:rsidR="00DA1E5F">
        <w:rPr>
          <w:rFonts w:ascii="Times New Roman" w:hAnsi="Times New Roman" w:cs="Times New Roman"/>
        </w:rPr>
        <w:t>109(3): 463-472.</w:t>
      </w:r>
    </w:p>
    <w:p w14:paraId="1D0CD790" w14:textId="1A6A451D" w:rsidR="00DA1E5F" w:rsidRPr="00A80DF7" w:rsidRDefault="00975F7B" w:rsidP="00DA1E5F">
      <w:pPr>
        <w:ind w:left="1440" w:hanging="1440"/>
        <w:rPr>
          <w:rFonts w:ascii="Times New Roman" w:hAnsi="Times New Roman" w:cs="Times New Roman"/>
        </w:rPr>
      </w:pPr>
      <w:r>
        <w:rPr>
          <w:rFonts w:ascii="Times New Roman" w:hAnsi="Times New Roman" w:cs="Times New Roman"/>
        </w:rPr>
        <w:t>2</w:t>
      </w:r>
      <w:r w:rsidR="00DA1E5F">
        <w:rPr>
          <w:rFonts w:ascii="Times New Roman" w:hAnsi="Times New Roman" w:cs="Times New Roman"/>
        </w:rPr>
        <w:t xml:space="preserve">0. 2007 </w:t>
      </w:r>
      <w:r w:rsidR="00DA1E5F" w:rsidRPr="00A80DF7">
        <w:rPr>
          <w:rFonts w:ascii="Times New Roman" w:hAnsi="Times New Roman" w:cs="Times New Roman"/>
        </w:rPr>
        <w:t xml:space="preserve"> </w:t>
      </w:r>
      <w:r w:rsidR="00DA1E5F" w:rsidRPr="000C2CC9">
        <w:rPr>
          <w:rFonts w:ascii="Times New Roman" w:hAnsi="Times New Roman"/>
        </w:rPr>
        <w:t xml:space="preserve">Hess, David J. </w:t>
      </w:r>
      <w:r w:rsidR="00DA1E5F" w:rsidRPr="00A80DF7">
        <w:rPr>
          <w:rFonts w:ascii="Times New Roman" w:hAnsi="Times New Roman" w:cs="Times New Roman"/>
        </w:rPr>
        <w:t xml:space="preserve">“What is a Clean Bus? Object Conflicts in the Greening of Urban Transit.” </w:t>
      </w:r>
      <w:r w:rsidR="00DA1E5F" w:rsidRPr="00A80DF7">
        <w:rPr>
          <w:rFonts w:ascii="Times New Roman" w:hAnsi="Times New Roman" w:cs="Times New Roman"/>
          <w:i/>
        </w:rPr>
        <w:t>Sustainability: Science, Practice, and Policy</w:t>
      </w:r>
      <w:r w:rsidR="00DA1E5F">
        <w:rPr>
          <w:rFonts w:ascii="Times New Roman" w:hAnsi="Times New Roman" w:cs="Times New Roman"/>
        </w:rPr>
        <w:t xml:space="preserve"> 3(1): 1-14</w:t>
      </w:r>
      <w:bookmarkEnd w:id="3"/>
      <w:r w:rsidR="00DA1E5F">
        <w:rPr>
          <w:rFonts w:ascii="Times New Roman" w:hAnsi="Times New Roman" w:cs="Times New Roman"/>
        </w:rPr>
        <w:t xml:space="preserve">. </w:t>
      </w:r>
    </w:p>
    <w:p w14:paraId="10B66ACF" w14:textId="7A876595" w:rsidR="00DA1E5F" w:rsidRPr="00CD7A95" w:rsidRDefault="00975F7B" w:rsidP="00DA1E5F">
      <w:pPr>
        <w:ind w:left="1440" w:hanging="1440"/>
        <w:rPr>
          <w:rFonts w:ascii="Times New Roman" w:hAnsi="Times New Roman" w:cs="Times New Roman"/>
        </w:rPr>
      </w:pPr>
      <w:r>
        <w:rPr>
          <w:rFonts w:ascii="Times New Roman" w:hAnsi="Times New Roman" w:cs="Times New Roman"/>
        </w:rPr>
        <w:t>1</w:t>
      </w:r>
      <w:r w:rsidR="00DA1E5F">
        <w:rPr>
          <w:rFonts w:ascii="Times New Roman" w:hAnsi="Times New Roman" w:cs="Times New Roman"/>
        </w:rPr>
        <w:t xml:space="preserve">9. </w:t>
      </w:r>
      <w:r w:rsidR="00DA1E5F" w:rsidRPr="00A80DF7">
        <w:rPr>
          <w:rFonts w:ascii="Times New Roman" w:hAnsi="Times New Roman" w:cs="Times New Roman"/>
        </w:rPr>
        <w:t xml:space="preserve">2006 </w:t>
      </w:r>
      <w:r w:rsidR="00DA1E5F" w:rsidRPr="000C2CC9">
        <w:rPr>
          <w:rFonts w:ascii="Times New Roman" w:hAnsi="Times New Roman"/>
        </w:rPr>
        <w:t>Hess, David J.</w:t>
      </w:r>
      <w:r w:rsidR="00DA1E5F">
        <w:rPr>
          <w:rFonts w:ascii="Times New Roman" w:hAnsi="Times New Roman"/>
        </w:rPr>
        <w:t>, and Brian Martin.</w:t>
      </w:r>
      <w:r w:rsidR="00DA1E5F" w:rsidRPr="000C2CC9">
        <w:rPr>
          <w:rFonts w:ascii="Times New Roman" w:hAnsi="Times New Roman"/>
        </w:rPr>
        <w:t xml:space="preserve"> </w:t>
      </w:r>
      <w:r w:rsidR="00DA1E5F" w:rsidRPr="00A80DF7">
        <w:rPr>
          <w:rFonts w:ascii="Times New Roman" w:hAnsi="Times New Roman" w:cs="Times New Roman"/>
        </w:rPr>
        <w:t xml:space="preserve">“Backfire, Repression, and the Theory of Transformative Events.” </w:t>
      </w:r>
      <w:r w:rsidR="00DA1E5F" w:rsidRPr="00A80DF7">
        <w:rPr>
          <w:rFonts w:ascii="Times New Roman" w:hAnsi="Times New Roman" w:cs="Times New Roman"/>
          <w:i/>
        </w:rPr>
        <w:t>Mobilization</w:t>
      </w:r>
      <w:r w:rsidR="00DA1E5F">
        <w:rPr>
          <w:rFonts w:ascii="Times New Roman" w:hAnsi="Times New Roman" w:cs="Times New Roman"/>
          <w:i/>
        </w:rPr>
        <w:t>: An International Quarterly</w:t>
      </w:r>
      <w:r w:rsidR="00DA1E5F" w:rsidRPr="00A80DF7">
        <w:rPr>
          <w:rFonts w:ascii="Times New Roman" w:hAnsi="Times New Roman" w:cs="Times New Roman"/>
          <w:i/>
        </w:rPr>
        <w:t xml:space="preserve"> </w:t>
      </w:r>
      <w:r w:rsidR="00DA1E5F" w:rsidRPr="00A80DF7">
        <w:rPr>
          <w:rFonts w:ascii="Times New Roman" w:hAnsi="Times New Roman" w:cs="Times New Roman"/>
        </w:rPr>
        <w:t>11(2): 249-267</w:t>
      </w:r>
      <w:r w:rsidR="00DA1E5F">
        <w:rPr>
          <w:rFonts w:ascii="Times New Roman" w:hAnsi="Times New Roman" w:cs="Times New Roman"/>
        </w:rPr>
        <w:t>.</w:t>
      </w:r>
    </w:p>
    <w:p w14:paraId="5A1B81C6" w14:textId="4177BF1C" w:rsidR="00DA1E5F" w:rsidRPr="00A80DF7" w:rsidRDefault="00975F7B" w:rsidP="00DA1E5F">
      <w:pPr>
        <w:ind w:left="1440" w:hanging="1440"/>
        <w:rPr>
          <w:rFonts w:ascii="Times New Roman" w:hAnsi="Times New Roman" w:cs="Times New Roman"/>
        </w:rPr>
      </w:pPr>
      <w:r>
        <w:rPr>
          <w:rFonts w:ascii="Times New Roman" w:hAnsi="Times New Roman" w:cs="Times New Roman"/>
        </w:rPr>
        <w:t>18</w:t>
      </w:r>
      <w:r w:rsidR="00DA1E5F">
        <w:rPr>
          <w:rFonts w:ascii="Times New Roman" w:hAnsi="Times New Roman" w:cs="Times New Roman"/>
        </w:rPr>
        <w:t xml:space="preserve">. </w:t>
      </w:r>
      <w:r w:rsidR="00DA1E5F" w:rsidRPr="00A80DF7">
        <w:rPr>
          <w:rFonts w:ascii="Times New Roman" w:hAnsi="Times New Roman" w:cs="Times New Roman"/>
        </w:rPr>
        <w:t xml:space="preserve">2005  </w:t>
      </w:r>
      <w:r w:rsidR="00DA1E5F" w:rsidRPr="000C2CC9">
        <w:rPr>
          <w:rFonts w:ascii="Times New Roman" w:hAnsi="Times New Roman"/>
        </w:rPr>
        <w:t xml:space="preserve">Hess, David J. </w:t>
      </w:r>
      <w:r w:rsidR="00DA1E5F" w:rsidRPr="00A80DF7">
        <w:rPr>
          <w:rFonts w:ascii="Times New Roman" w:hAnsi="Times New Roman" w:cs="Times New Roman"/>
        </w:rPr>
        <w:t xml:space="preserve">“Technology- and Product-Oriented Movements: Approximating Social Movement Studies and STS.” </w:t>
      </w:r>
      <w:r w:rsidR="00DA1E5F" w:rsidRPr="00A80DF7">
        <w:rPr>
          <w:rFonts w:ascii="Times New Roman" w:hAnsi="Times New Roman" w:cs="Times New Roman"/>
          <w:i/>
        </w:rPr>
        <w:t>Science, Technology, and Human Values</w:t>
      </w:r>
      <w:r w:rsidR="00DA1E5F">
        <w:rPr>
          <w:rFonts w:ascii="Times New Roman" w:hAnsi="Times New Roman" w:cs="Times New Roman"/>
        </w:rPr>
        <w:t xml:space="preserve"> 30(4): 515-535</w:t>
      </w:r>
      <w:r w:rsidR="00DA1E5F" w:rsidRPr="00A80DF7">
        <w:rPr>
          <w:rFonts w:ascii="Times New Roman" w:hAnsi="Times New Roman" w:cs="Times New Roman"/>
        </w:rPr>
        <w:t>.</w:t>
      </w:r>
    </w:p>
    <w:p w14:paraId="6C4E7F3D" w14:textId="019B2163" w:rsidR="00DA1E5F" w:rsidRPr="00A80DF7" w:rsidRDefault="00975F7B" w:rsidP="00DA1E5F">
      <w:pPr>
        <w:ind w:left="1440" w:hanging="1440"/>
        <w:rPr>
          <w:rFonts w:ascii="Times New Roman" w:hAnsi="Times New Roman" w:cs="Times New Roman"/>
        </w:rPr>
      </w:pPr>
      <w:r>
        <w:rPr>
          <w:rFonts w:ascii="Times New Roman" w:hAnsi="Times New Roman" w:cs="Times New Roman"/>
        </w:rPr>
        <w:t>1</w:t>
      </w:r>
      <w:r w:rsidR="00DA1E5F">
        <w:rPr>
          <w:rFonts w:ascii="Times New Roman" w:hAnsi="Times New Roman" w:cs="Times New Roman"/>
        </w:rPr>
        <w:t xml:space="preserve">7. </w:t>
      </w:r>
      <w:r w:rsidR="00DA1E5F" w:rsidRPr="00A80DF7">
        <w:rPr>
          <w:rFonts w:ascii="Times New Roman" w:hAnsi="Times New Roman" w:cs="Times New Roman"/>
        </w:rPr>
        <w:t xml:space="preserve">2004  </w:t>
      </w:r>
      <w:r w:rsidR="00DA1E5F" w:rsidRPr="000C2CC9">
        <w:rPr>
          <w:rFonts w:ascii="Times New Roman" w:hAnsi="Times New Roman"/>
        </w:rPr>
        <w:t xml:space="preserve">Hess, David J. </w:t>
      </w:r>
      <w:r w:rsidR="00DA1E5F" w:rsidRPr="00A80DF7">
        <w:rPr>
          <w:rFonts w:ascii="Times New Roman" w:hAnsi="Times New Roman" w:cs="Times New Roman"/>
        </w:rPr>
        <w:t xml:space="preserve"> “Organic Agriculture and Food in the U.S.: Object Conflicts in a Health-Environmental Social Movement” </w:t>
      </w:r>
      <w:r w:rsidR="00DA1E5F" w:rsidRPr="00A80DF7">
        <w:rPr>
          <w:rFonts w:ascii="Times New Roman" w:hAnsi="Times New Roman" w:cs="Times New Roman"/>
          <w:i/>
        </w:rPr>
        <w:t>Science as Culture</w:t>
      </w:r>
      <w:r w:rsidR="00DA1E5F" w:rsidRPr="00A80DF7">
        <w:rPr>
          <w:rFonts w:ascii="Times New Roman" w:hAnsi="Times New Roman" w:cs="Times New Roman"/>
        </w:rPr>
        <w:t xml:space="preserve"> 13(4): 493-514.</w:t>
      </w:r>
    </w:p>
    <w:p w14:paraId="1A744019" w14:textId="3BBE9B81" w:rsidR="00DA1E5F" w:rsidRPr="00A80DF7" w:rsidRDefault="00975F7B" w:rsidP="00DA1E5F">
      <w:pPr>
        <w:tabs>
          <w:tab w:val="left" w:pos="720"/>
          <w:tab w:val="left" w:pos="1152"/>
        </w:tabs>
        <w:ind w:left="1440" w:hanging="1440"/>
        <w:rPr>
          <w:rFonts w:ascii="Times New Roman" w:hAnsi="Times New Roman" w:cs="Times New Roman"/>
        </w:rPr>
      </w:pPr>
      <w:r>
        <w:rPr>
          <w:rFonts w:ascii="Times New Roman" w:hAnsi="Times New Roman" w:cs="Times New Roman"/>
        </w:rPr>
        <w:t>1</w:t>
      </w:r>
      <w:r w:rsidR="00DA1E5F">
        <w:rPr>
          <w:rFonts w:ascii="Times New Roman" w:hAnsi="Times New Roman" w:cs="Times New Roman"/>
        </w:rPr>
        <w:t xml:space="preserve">6. </w:t>
      </w:r>
      <w:r w:rsidR="00DA1E5F" w:rsidRPr="00A80DF7">
        <w:rPr>
          <w:rFonts w:ascii="Times New Roman" w:hAnsi="Times New Roman" w:cs="Times New Roman"/>
        </w:rPr>
        <w:t>2004</w:t>
      </w:r>
      <w:r w:rsidR="00DA1E5F" w:rsidRPr="00A80DF7">
        <w:rPr>
          <w:rFonts w:ascii="Times New Roman" w:hAnsi="Times New Roman" w:cs="Times New Roman"/>
        </w:rPr>
        <w:tab/>
      </w:r>
      <w:r w:rsidR="00DA1E5F" w:rsidRPr="000C2CC9">
        <w:rPr>
          <w:rFonts w:ascii="Times New Roman" w:hAnsi="Times New Roman"/>
        </w:rPr>
        <w:t xml:space="preserve">Hess, David J. </w:t>
      </w:r>
      <w:r w:rsidR="00DA1E5F" w:rsidRPr="00A80DF7">
        <w:rPr>
          <w:rFonts w:ascii="Times New Roman" w:hAnsi="Times New Roman" w:cs="Times New Roman"/>
        </w:rPr>
        <w:t xml:space="preserve">“Medical Modernization, Scientific Research Fields, and the Movement for Complementary and Alternative Cancer Therapies.” </w:t>
      </w:r>
      <w:r w:rsidR="00DA1E5F" w:rsidRPr="00A80DF7">
        <w:rPr>
          <w:rFonts w:ascii="Times New Roman" w:hAnsi="Times New Roman" w:cs="Times New Roman"/>
          <w:i/>
        </w:rPr>
        <w:t>Sociology of Health and Illness</w:t>
      </w:r>
      <w:r w:rsidR="00DA1E5F" w:rsidRPr="00A80DF7">
        <w:rPr>
          <w:rFonts w:ascii="Times New Roman" w:hAnsi="Times New Roman" w:cs="Times New Roman"/>
        </w:rPr>
        <w:t xml:space="preserve"> 26(6): 695-709.  </w:t>
      </w:r>
    </w:p>
    <w:p w14:paraId="7C7CB8AD" w14:textId="08B0121E" w:rsidR="00DA1E5F" w:rsidRDefault="00975F7B" w:rsidP="00DA1E5F">
      <w:pPr>
        <w:ind w:left="1440" w:hanging="1440"/>
        <w:rPr>
          <w:rFonts w:ascii="Times New Roman" w:hAnsi="Times New Roman" w:cs="Times New Roman"/>
        </w:rPr>
      </w:pPr>
      <w:r>
        <w:rPr>
          <w:rFonts w:ascii="Times New Roman" w:hAnsi="Times New Roman" w:cs="Times New Roman"/>
        </w:rPr>
        <w:t>15</w:t>
      </w:r>
      <w:r w:rsidR="00DA1E5F">
        <w:rPr>
          <w:rFonts w:ascii="Times New Roman" w:hAnsi="Times New Roman" w:cs="Times New Roman"/>
        </w:rPr>
        <w:t xml:space="preserve">. </w:t>
      </w:r>
      <w:r w:rsidR="00DA1E5F" w:rsidRPr="00A80DF7">
        <w:rPr>
          <w:rFonts w:ascii="Times New Roman" w:hAnsi="Times New Roman" w:cs="Times New Roman"/>
        </w:rPr>
        <w:t>2003</w:t>
      </w:r>
      <w:r w:rsidR="00DA1E5F">
        <w:rPr>
          <w:rFonts w:ascii="Times New Roman" w:hAnsi="Times New Roman" w:cs="Times New Roman"/>
        </w:rPr>
        <w:t xml:space="preserve">     </w:t>
      </w:r>
      <w:r w:rsidR="00DA1E5F" w:rsidRPr="00A80DF7">
        <w:rPr>
          <w:rFonts w:ascii="Times New Roman" w:hAnsi="Times New Roman" w:cs="Times New Roman"/>
        </w:rPr>
        <w:t xml:space="preserve">Frances Bronet, Ron Eglash, Gary Gabriele, </w:t>
      </w:r>
      <w:r w:rsidR="00DA1E5F">
        <w:rPr>
          <w:rFonts w:ascii="Times New Roman" w:hAnsi="Times New Roman" w:cs="Times New Roman"/>
        </w:rPr>
        <w:t>David J. Hess</w:t>
      </w:r>
      <w:r w:rsidR="00DA1E5F" w:rsidRPr="00A80DF7">
        <w:rPr>
          <w:rFonts w:ascii="Times New Roman" w:hAnsi="Times New Roman" w:cs="Times New Roman"/>
        </w:rPr>
        <w:t xml:space="preserve">, </w:t>
      </w:r>
      <w:r w:rsidR="00DA1E5F">
        <w:rPr>
          <w:rFonts w:ascii="Times New Roman" w:hAnsi="Times New Roman" w:cs="Times New Roman"/>
        </w:rPr>
        <w:t xml:space="preserve">and </w:t>
      </w:r>
      <w:r w:rsidR="00DA1E5F" w:rsidRPr="00A80DF7">
        <w:rPr>
          <w:rFonts w:ascii="Times New Roman" w:hAnsi="Times New Roman" w:cs="Times New Roman"/>
        </w:rPr>
        <w:t>Larry Kagan</w:t>
      </w:r>
      <w:r w:rsidR="00DA1E5F">
        <w:rPr>
          <w:rFonts w:ascii="Times New Roman" w:hAnsi="Times New Roman" w:cs="Times New Roman"/>
        </w:rPr>
        <w:t>.</w:t>
      </w:r>
      <w:r w:rsidR="00DA1E5F" w:rsidRPr="00A80DF7">
        <w:rPr>
          <w:rFonts w:ascii="Times New Roman" w:hAnsi="Times New Roman" w:cs="Times New Roman"/>
        </w:rPr>
        <w:t xml:space="preserve"> “Product Design and Innovation: </w:t>
      </w:r>
      <w:r w:rsidR="00DA1E5F">
        <w:rPr>
          <w:rFonts w:ascii="Times New Roman" w:hAnsi="Times New Roman" w:cs="Times New Roman"/>
        </w:rPr>
        <w:t>Evolution of an Interdisciplinary Design Curriculum.</w:t>
      </w:r>
      <w:r w:rsidR="00DA1E5F" w:rsidRPr="00A80DF7">
        <w:rPr>
          <w:rFonts w:ascii="Times New Roman" w:hAnsi="Times New Roman" w:cs="Times New Roman"/>
        </w:rPr>
        <w:t xml:space="preserve">” </w:t>
      </w:r>
      <w:r w:rsidR="00DA1E5F" w:rsidRPr="00A80DF7">
        <w:rPr>
          <w:rFonts w:ascii="Times New Roman" w:hAnsi="Times New Roman" w:cs="Times New Roman"/>
          <w:i/>
        </w:rPr>
        <w:t>International Journal of Engineering Education</w:t>
      </w:r>
      <w:r w:rsidR="00DA1E5F">
        <w:rPr>
          <w:rFonts w:ascii="Times New Roman" w:hAnsi="Times New Roman" w:cs="Times New Roman"/>
        </w:rPr>
        <w:t xml:space="preserve"> (IJEE) 19(1): 183-191.</w:t>
      </w:r>
      <w:r w:rsidR="00DA1E5F" w:rsidRPr="00A80DF7">
        <w:rPr>
          <w:rFonts w:ascii="Times New Roman" w:hAnsi="Times New Roman" w:cs="Times New Roman"/>
        </w:rPr>
        <w:t xml:space="preserve">  </w:t>
      </w:r>
    </w:p>
    <w:p w14:paraId="57C5C1FA" w14:textId="546C3BA7" w:rsidR="00DA1E5F" w:rsidRPr="00A80DF7" w:rsidRDefault="00975F7B" w:rsidP="00DA1E5F">
      <w:pPr>
        <w:tabs>
          <w:tab w:val="left" w:pos="720"/>
          <w:tab w:val="left" w:pos="1152"/>
        </w:tabs>
        <w:ind w:left="1440" w:hanging="1440"/>
        <w:rPr>
          <w:rFonts w:ascii="Times New Roman" w:hAnsi="Times New Roman" w:cs="Times New Roman"/>
        </w:rPr>
      </w:pPr>
      <w:r>
        <w:rPr>
          <w:rFonts w:ascii="Times New Roman" w:hAnsi="Times New Roman" w:cs="Times New Roman"/>
        </w:rPr>
        <w:t>14</w:t>
      </w:r>
      <w:r w:rsidR="00DA1E5F">
        <w:rPr>
          <w:rFonts w:ascii="Times New Roman" w:hAnsi="Times New Roman" w:cs="Times New Roman"/>
        </w:rPr>
        <w:t xml:space="preserve">. </w:t>
      </w:r>
      <w:r w:rsidR="00DA1E5F" w:rsidRPr="00A80DF7">
        <w:rPr>
          <w:rFonts w:ascii="Times New Roman" w:hAnsi="Times New Roman" w:cs="Times New Roman"/>
        </w:rPr>
        <w:t>2002</w:t>
      </w:r>
      <w:r w:rsidR="00DA1E5F" w:rsidRPr="00A80DF7">
        <w:rPr>
          <w:rFonts w:ascii="Times New Roman" w:hAnsi="Times New Roman" w:cs="Times New Roman"/>
        </w:rPr>
        <w:tab/>
        <w:t xml:space="preserve"> </w:t>
      </w:r>
      <w:r w:rsidR="00DA1E5F" w:rsidRPr="000C2CC9">
        <w:rPr>
          <w:rFonts w:ascii="Times New Roman" w:hAnsi="Times New Roman"/>
        </w:rPr>
        <w:t xml:space="preserve">Hess, David J. </w:t>
      </w:r>
      <w:r w:rsidR="00DA1E5F" w:rsidRPr="00A80DF7">
        <w:rPr>
          <w:rFonts w:ascii="Times New Roman" w:hAnsi="Times New Roman" w:cs="Times New Roman"/>
        </w:rPr>
        <w:t xml:space="preserve">“The Raw and the Organic: Politics of Therapeutic Cancer Diets in the U.S.”  </w:t>
      </w:r>
      <w:r w:rsidR="00DA1E5F" w:rsidRPr="00A80DF7">
        <w:rPr>
          <w:rFonts w:ascii="Times New Roman" w:hAnsi="Times New Roman" w:cs="Times New Roman"/>
          <w:i/>
          <w:iCs/>
        </w:rPr>
        <w:t xml:space="preserve">Annals of the </w:t>
      </w:r>
      <w:r w:rsidR="00DA1E5F">
        <w:rPr>
          <w:rFonts w:ascii="Times New Roman" w:hAnsi="Times New Roman" w:cs="Times New Roman"/>
          <w:i/>
          <w:iCs/>
        </w:rPr>
        <w:t xml:space="preserve">American </w:t>
      </w:r>
      <w:r w:rsidR="00DA1E5F" w:rsidRPr="00A80DF7">
        <w:rPr>
          <w:rFonts w:ascii="Times New Roman" w:hAnsi="Times New Roman" w:cs="Times New Roman"/>
          <w:i/>
          <w:iCs/>
        </w:rPr>
        <w:t>Academy of Political and Social Science</w:t>
      </w:r>
      <w:r w:rsidR="00DA1E5F">
        <w:rPr>
          <w:rFonts w:ascii="Times New Roman" w:hAnsi="Times New Roman" w:cs="Times New Roman"/>
        </w:rPr>
        <w:t xml:space="preserve"> 583(September): 76-97</w:t>
      </w:r>
      <w:r w:rsidR="00DA1E5F" w:rsidRPr="00A80DF7">
        <w:rPr>
          <w:rFonts w:ascii="Times New Roman" w:hAnsi="Times New Roman" w:cs="Times New Roman"/>
        </w:rPr>
        <w:t xml:space="preserve">. </w:t>
      </w:r>
    </w:p>
    <w:p w14:paraId="58AF7AD8" w14:textId="6C2EB4CC" w:rsidR="00DA1E5F" w:rsidRPr="00A80DF7" w:rsidRDefault="00975F7B" w:rsidP="00DA1E5F">
      <w:pPr>
        <w:tabs>
          <w:tab w:val="left" w:pos="720"/>
          <w:tab w:val="left" w:pos="1152"/>
        </w:tabs>
        <w:ind w:left="1440" w:hanging="1440"/>
        <w:rPr>
          <w:rFonts w:ascii="Times New Roman" w:hAnsi="Times New Roman" w:cs="Times New Roman"/>
        </w:rPr>
      </w:pPr>
      <w:r>
        <w:rPr>
          <w:rFonts w:ascii="Times New Roman" w:hAnsi="Times New Roman" w:cs="Times New Roman"/>
        </w:rPr>
        <w:t>13</w:t>
      </w:r>
      <w:r w:rsidR="00DA1E5F">
        <w:rPr>
          <w:rFonts w:ascii="Times New Roman" w:hAnsi="Times New Roman" w:cs="Times New Roman"/>
        </w:rPr>
        <w:t xml:space="preserve">. </w:t>
      </w:r>
      <w:r w:rsidR="00DA1E5F" w:rsidRPr="00A80DF7">
        <w:rPr>
          <w:rFonts w:ascii="Times New Roman" w:hAnsi="Times New Roman" w:cs="Times New Roman"/>
        </w:rPr>
        <w:t>2002</w:t>
      </w:r>
      <w:r w:rsidR="00DA1E5F" w:rsidRPr="00A80DF7">
        <w:rPr>
          <w:rFonts w:ascii="Times New Roman" w:hAnsi="Times New Roman" w:cs="Times New Roman"/>
        </w:rPr>
        <w:tab/>
        <w:t xml:space="preserve"> </w:t>
      </w:r>
      <w:r w:rsidR="00DA1E5F" w:rsidRPr="000C2CC9">
        <w:rPr>
          <w:rFonts w:ascii="Times New Roman" w:hAnsi="Times New Roman"/>
        </w:rPr>
        <w:t xml:space="preserve">Hess, David J. </w:t>
      </w:r>
      <w:r w:rsidR="00DA1E5F" w:rsidRPr="00A80DF7">
        <w:rPr>
          <w:rFonts w:ascii="Times New Roman" w:hAnsi="Times New Roman" w:cs="Times New Roman"/>
        </w:rPr>
        <w:t xml:space="preserve">“Stronger Versus Weaker Integration Policies.” </w:t>
      </w:r>
      <w:r w:rsidR="00DA1E5F" w:rsidRPr="00A80DF7">
        <w:rPr>
          <w:rFonts w:ascii="Times New Roman" w:hAnsi="Times New Roman" w:cs="Times New Roman"/>
          <w:i/>
          <w:iCs/>
        </w:rPr>
        <w:t>American Journal of Public Health</w:t>
      </w:r>
      <w:r w:rsidR="00DA1E5F">
        <w:rPr>
          <w:rFonts w:ascii="Times New Roman" w:hAnsi="Times New Roman" w:cs="Times New Roman"/>
        </w:rPr>
        <w:t xml:space="preserve"> 92(10): 12-14</w:t>
      </w:r>
      <w:r w:rsidR="00DA1E5F" w:rsidRPr="00A80DF7">
        <w:rPr>
          <w:rFonts w:ascii="Times New Roman" w:hAnsi="Times New Roman" w:cs="Times New Roman"/>
        </w:rPr>
        <w:t>.</w:t>
      </w:r>
    </w:p>
    <w:p w14:paraId="5F08A74E" w14:textId="74FF0D29" w:rsidR="00DA1E5F" w:rsidRPr="00A80DF7" w:rsidRDefault="00975F7B" w:rsidP="00DA1E5F">
      <w:pPr>
        <w:tabs>
          <w:tab w:val="left" w:pos="1152"/>
        </w:tabs>
        <w:ind w:left="1440" w:hanging="1440"/>
        <w:rPr>
          <w:rFonts w:ascii="Times New Roman" w:hAnsi="Times New Roman" w:cs="Times New Roman"/>
        </w:rPr>
      </w:pPr>
      <w:r>
        <w:rPr>
          <w:rFonts w:ascii="Times New Roman" w:hAnsi="Times New Roman" w:cs="Times New Roman"/>
        </w:rPr>
        <w:t>12</w:t>
      </w:r>
      <w:r w:rsidR="00DA1E5F">
        <w:rPr>
          <w:rFonts w:ascii="Times New Roman" w:hAnsi="Times New Roman" w:cs="Times New Roman"/>
        </w:rPr>
        <w:t xml:space="preserve">. </w:t>
      </w:r>
      <w:r w:rsidR="00DA1E5F" w:rsidRPr="00A80DF7">
        <w:rPr>
          <w:rFonts w:ascii="Times New Roman" w:hAnsi="Times New Roman" w:cs="Times New Roman"/>
        </w:rPr>
        <w:t>2002</w:t>
      </w:r>
      <w:r w:rsidR="00DA1E5F">
        <w:rPr>
          <w:rFonts w:ascii="Times New Roman" w:hAnsi="Times New Roman" w:cs="Times New Roman"/>
        </w:rPr>
        <w:tab/>
      </w:r>
      <w:r w:rsidR="00DA1E5F" w:rsidRPr="00A80DF7">
        <w:rPr>
          <w:rFonts w:ascii="Times New Roman" w:hAnsi="Times New Roman" w:cs="Times New Roman"/>
        </w:rPr>
        <w:t xml:space="preserve">E.J. Woodhouse, </w:t>
      </w:r>
      <w:r w:rsidR="00DA1E5F">
        <w:rPr>
          <w:rFonts w:ascii="Times New Roman" w:hAnsi="Times New Roman" w:cs="Times New Roman"/>
        </w:rPr>
        <w:t>David J. Hess</w:t>
      </w:r>
      <w:r w:rsidR="00DA1E5F" w:rsidRPr="00A80DF7">
        <w:rPr>
          <w:rFonts w:ascii="Times New Roman" w:hAnsi="Times New Roman" w:cs="Times New Roman"/>
        </w:rPr>
        <w:t>, Steve Breyman, and Brian Martin</w:t>
      </w:r>
      <w:r w:rsidR="00DA1E5F">
        <w:rPr>
          <w:rFonts w:ascii="Times New Roman" w:hAnsi="Times New Roman" w:cs="Times New Roman"/>
        </w:rPr>
        <w:t xml:space="preserve">. </w:t>
      </w:r>
      <w:r w:rsidR="00DA1E5F" w:rsidRPr="00A80DF7">
        <w:rPr>
          <w:rFonts w:ascii="Times New Roman" w:hAnsi="Times New Roman" w:cs="Times New Roman"/>
        </w:rPr>
        <w:t xml:space="preserve">“Science Studies and Activism: Possibilities and Problems for Reconstructivist Agendas,” </w:t>
      </w:r>
      <w:r w:rsidR="00DA1E5F" w:rsidRPr="00A80DF7">
        <w:rPr>
          <w:rFonts w:ascii="Times New Roman" w:hAnsi="Times New Roman" w:cs="Times New Roman"/>
          <w:i/>
          <w:iCs/>
        </w:rPr>
        <w:t>Social Studies of Science</w:t>
      </w:r>
      <w:r w:rsidR="00DA1E5F" w:rsidRPr="00A80DF7">
        <w:rPr>
          <w:rFonts w:ascii="Times New Roman" w:hAnsi="Times New Roman" w:cs="Times New Roman"/>
        </w:rPr>
        <w:t xml:space="preserve">  32(2): 297-319. </w:t>
      </w:r>
    </w:p>
    <w:p w14:paraId="04789600" w14:textId="1C3BB9B8" w:rsidR="00DA1E5F" w:rsidRPr="00A80DF7" w:rsidRDefault="00DA1E5F" w:rsidP="00DA1E5F">
      <w:pPr>
        <w:tabs>
          <w:tab w:val="left" w:pos="1152"/>
        </w:tabs>
        <w:ind w:left="1440" w:hanging="1440"/>
        <w:rPr>
          <w:rFonts w:ascii="Times New Roman" w:hAnsi="Times New Roman" w:cs="Times New Roman"/>
        </w:rPr>
      </w:pPr>
      <w:r>
        <w:rPr>
          <w:rFonts w:ascii="Times New Roman" w:hAnsi="Times New Roman" w:cs="Times New Roman"/>
        </w:rPr>
        <w:t>1</w:t>
      </w:r>
      <w:r w:rsidR="00975F7B">
        <w:rPr>
          <w:rFonts w:ascii="Times New Roman" w:hAnsi="Times New Roman" w:cs="Times New Roman"/>
        </w:rPr>
        <w:t>1</w:t>
      </w:r>
      <w:r>
        <w:rPr>
          <w:rFonts w:ascii="Times New Roman" w:hAnsi="Times New Roman" w:cs="Times New Roman"/>
        </w:rPr>
        <w:t xml:space="preserve">. </w:t>
      </w:r>
      <w:r w:rsidRPr="00A80DF7">
        <w:rPr>
          <w:rFonts w:ascii="Times New Roman" w:hAnsi="Times New Roman" w:cs="Times New Roman"/>
        </w:rPr>
        <w:t>1999</w:t>
      </w:r>
      <w:r>
        <w:rPr>
          <w:rFonts w:ascii="Times New Roman" w:hAnsi="Times New Roman" w:cs="Times New Roman"/>
        </w:rPr>
        <w:t xml:space="preserve">   </w:t>
      </w:r>
      <w:r w:rsidRPr="00A80DF7">
        <w:rPr>
          <w:rFonts w:ascii="Times New Roman" w:hAnsi="Times New Roman" w:cs="Times New Roman"/>
        </w:rPr>
        <w:t xml:space="preserve"> </w:t>
      </w:r>
      <w:r w:rsidRPr="000C2CC9">
        <w:rPr>
          <w:rFonts w:ascii="Times New Roman" w:hAnsi="Times New Roman"/>
        </w:rPr>
        <w:t xml:space="preserve">Hess, David J. </w:t>
      </w:r>
      <w:r w:rsidRPr="00A80DF7">
        <w:rPr>
          <w:rFonts w:ascii="Times New Roman" w:hAnsi="Times New Roman" w:cs="Times New Roman"/>
        </w:rPr>
        <w:t xml:space="preserve">“Suppression, Bias, and Selection in Science: The Case of Cancer Research.”  </w:t>
      </w:r>
      <w:r w:rsidRPr="00A80DF7">
        <w:rPr>
          <w:rFonts w:ascii="Times New Roman" w:hAnsi="Times New Roman" w:cs="Times New Roman"/>
          <w:i/>
          <w:iCs/>
        </w:rPr>
        <w:t>Accountability in Research</w:t>
      </w:r>
      <w:r w:rsidRPr="00A80DF7">
        <w:rPr>
          <w:rFonts w:ascii="Times New Roman" w:hAnsi="Times New Roman" w:cs="Times New Roman"/>
        </w:rPr>
        <w:t xml:space="preserve"> 6: 245-257.  </w:t>
      </w:r>
    </w:p>
    <w:p w14:paraId="211F28F0" w14:textId="4B1A92D4" w:rsidR="00DA1E5F" w:rsidRDefault="00DA1E5F" w:rsidP="00DA1E5F">
      <w:pPr>
        <w:tabs>
          <w:tab w:val="left" w:pos="1152"/>
        </w:tabs>
        <w:ind w:left="1440" w:hanging="1440"/>
        <w:rPr>
          <w:rFonts w:ascii="Times New Roman" w:hAnsi="Times New Roman" w:cs="Times New Roman"/>
        </w:rPr>
      </w:pPr>
      <w:r>
        <w:rPr>
          <w:rFonts w:ascii="Times New Roman" w:hAnsi="Times New Roman" w:cs="Times New Roman"/>
        </w:rPr>
        <w:t>1</w:t>
      </w:r>
      <w:r w:rsidR="00975F7B">
        <w:rPr>
          <w:rFonts w:ascii="Times New Roman" w:hAnsi="Times New Roman" w:cs="Times New Roman"/>
        </w:rPr>
        <w:t>0</w:t>
      </w:r>
      <w:r>
        <w:rPr>
          <w:rFonts w:ascii="Times New Roman" w:hAnsi="Times New Roman" w:cs="Times New Roman"/>
        </w:rPr>
        <w:t xml:space="preserve">. 1999    </w:t>
      </w:r>
      <w:r w:rsidRPr="000C2CC9">
        <w:rPr>
          <w:rFonts w:ascii="Times New Roman" w:hAnsi="Times New Roman"/>
        </w:rPr>
        <w:t xml:space="preserve">Hess, David J. </w:t>
      </w:r>
      <w:r>
        <w:rPr>
          <w:rFonts w:ascii="Times New Roman" w:hAnsi="Times New Roman" w:cs="Times New Roman"/>
        </w:rPr>
        <w:t xml:space="preserve"> </w:t>
      </w:r>
      <w:r w:rsidRPr="00A80DF7">
        <w:rPr>
          <w:rFonts w:ascii="Times New Roman" w:hAnsi="Times New Roman" w:cs="Times New Roman"/>
        </w:rPr>
        <w:t xml:space="preserve">“The Autonomy Question and the Changing Conditions of Social Scientific Work.” </w:t>
      </w:r>
      <w:r w:rsidRPr="00A80DF7">
        <w:rPr>
          <w:rFonts w:ascii="Times New Roman" w:hAnsi="Times New Roman" w:cs="Times New Roman"/>
          <w:i/>
          <w:iCs/>
        </w:rPr>
        <w:t>Anthropology of Work Review</w:t>
      </w:r>
      <w:r w:rsidRPr="00A80DF7">
        <w:rPr>
          <w:rFonts w:ascii="Times New Roman" w:hAnsi="Times New Roman" w:cs="Times New Roman"/>
        </w:rPr>
        <w:t xml:space="preserve">  20(1): 27-34.  </w:t>
      </w:r>
    </w:p>
    <w:p w14:paraId="0F845021" w14:textId="300F20A4" w:rsidR="00DA1E5F" w:rsidRPr="00A80DF7" w:rsidRDefault="00975F7B" w:rsidP="00DA1E5F">
      <w:pPr>
        <w:tabs>
          <w:tab w:val="left" w:pos="720"/>
          <w:tab w:val="left" w:pos="1152"/>
        </w:tabs>
        <w:ind w:left="1440" w:hanging="1440"/>
        <w:rPr>
          <w:rFonts w:ascii="Times New Roman" w:hAnsi="Times New Roman" w:cs="Times New Roman"/>
        </w:rPr>
      </w:pPr>
      <w:r>
        <w:rPr>
          <w:rFonts w:ascii="Times New Roman" w:hAnsi="Times New Roman" w:cs="Times New Roman"/>
        </w:rPr>
        <w:t>9</w:t>
      </w:r>
      <w:r w:rsidR="00DA1E5F">
        <w:rPr>
          <w:rFonts w:ascii="Times New Roman" w:hAnsi="Times New Roman" w:cs="Times New Roman"/>
        </w:rPr>
        <w:t xml:space="preserve">. </w:t>
      </w:r>
      <w:r w:rsidR="00DA1E5F" w:rsidRPr="00A80DF7">
        <w:rPr>
          <w:rFonts w:ascii="Times New Roman" w:hAnsi="Times New Roman" w:cs="Times New Roman"/>
        </w:rPr>
        <w:t>1996</w:t>
      </w:r>
      <w:r w:rsidR="00DA1E5F" w:rsidRPr="00A80DF7">
        <w:rPr>
          <w:rFonts w:ascii="Times New Roman" w:hAnsi="Times New Roman" w:cs="Times New Roman"/>
        </w:rPr>
        <w:tab/>
      </w:r>
      <w:r w:rsidR="00DA1E5F" w:rsidRPr="000C2CC9">
        <w:rPr>
          <w:rFonts w:ascii="Times New Roman" w:hAnsi="Times New Roman"/>
        </w:rPr>
        <w:t xml:space="preserve">Hess, David J. </w:t>
      </w:r>
      <w:r w:rsidR="00DA1E5F" w:rsidRPr="00A80DF7">
        <w:rPr>
          <w:rFonts w:ascii="Times New Roman" w:hAnsi="Times New Roman" w:cs="Times New Roman"/>
        </w:rPr>
        <w:t xml:space="preserve"> “Technology and Alternative Cancer Therapies.”  </w:t>
      </w:r>
      <w:r w:rsidR="00DA1E5F" w:rsidRPr="00A80DF7">
        <w:rPr>
          <w:rFonts w:ascii="Times New Roman" w:hAnsi="Times New Roman" w:cs="Times New Roman"/>
          <w:i/>
          <w:iCs/>
        </w:rPr>
        <w:t>Medical Anthropology Quarterly</w:t>
      </w:r>
      <w:r w:rsidR="00DA1E5F" w:rsidRPr="00A80DF7">
        <w:rPr>
          <w:rFonts w:ascii="Times New Roman" w:hAnsi="Times New Roman" w:cs="Times New Roman"/>
        </w:rPr>
        <w:t xml:space="preserve"> 10(4): 657-74. </w:t>
      </w:r>
    </w:p>
    <w:p w14:paraId="2053E13C" w14:textId="3750F05A" w:rsidR="00DA1E5F" w:rsidRPr="00A80DF7" w:rsidRDefault="00975F7B" w:rsidP="00DA1E5F">
      <w:pPr>
        <w:tabs>
          <w:tab w:val="left" w:pos="720"/>
          <w:tab w:val="left" w:pos="1170"/>
        </w:tabs>
        <w:ind w:left="1440" w:hanging="1440"/>
        <w:rPr>
          <w:rFonts w:ascii="Times New Roman" w:hAnsi="Times New Roman" w:cs="Times New Roman"/>
        </w:rPr>
      </w:pPr>
      <w:r>
        <w:rPr>
          <w:rFonts w:ascii="Times New Roman" w:hAnsi="Times New Roman" w:cs="Times New Roman"/>
        </w:rPr>
        <w:t>8</w:t>
      </w:r>
      <w:r w:rsidR="00DA1E5F">
        <w:rPr>
          <w:rFonts w:ascii="Times New Roman" w:hAnsi="Times New Roman" w:cs="Times New Roman"/>
        </w:rPr>
        <w:t>. 1994</w:t>
      </w:r>
      <w:r w:rsidR="00DA1E5F">
        <w:rPr>
          <w:rFonts w:ascii="Times New Roman" w:hAnsi="Times New Roman" w:cs="Times New Roman"/>
        </w:rPr>
        <w:tab/>
        <w:t xml:space="preserve">Arturo Escobar with David J. Hess, Isabel Licha, Will Sibley, Marilyn Strathern, and Judith Sutz. </w:t>
      </w:r>
      <w:r w:rsidR="00DA1E5F" w:rsidRPr="00A80DF7">
        <w:rPr>
          <w:rFonts w:ascii="Times New Roman" w:hAnsi="Times New Roman" w:cs="Times New Roman"/>
        </w:rPr>
        <w:t>“Welcome to Cyberia: Notes on th</w:t>
      </w:r>
      <w:r w:rsidR="00DA1E5F">
        <w:rPr>
          <w:rFonts w:ascii="Times New Roman" w:hAnsi="Times New Roman" w:cs="Times New Roman"/>
        </w:rPr>
        <w:t>e Anthropology of Cyberculture.</w:t>
      </w:r>
      <w:r w:rsidR="00DA1E5F" w:rsidRPr="00A80DF7">
        <w:rPr>
          <w:rFonts w:ascii="Times New Roman" w:hAnsi="Times New Roman" w:cs="Times New Roman"/>
        </w:rPr>
        <w:t>”</w:t>
      </w:r>
      <w:r w:rsidR="00DA1E5F">
        <w:rPr>
          <w:rFonts w:ascii="Times New Roman" w:hAnsi="Times New Roman" w:cs="Times New Roman"/>
        </w:rPr>
        <w:t xml:space="preserve"> </w:t>
      </w:r>
      <w:r w:rsidR="00DA1E5F" w:rsidRPr="00A80DF7">
        <w:rPr>
          <w:rFonts w:ascii="Times New Roman" w:hAnsi="Times New Roman" w:cs="Times New Roman"/>
          <w:i/>
          <w:iCs/>
        </w:rPr>
        <w:t>Current Anthropology</w:t>
      </w:r>
      <w:r w:rsidR="00DA1E5F" w:rsidRPr="00A80DF7">
        <w:rPr>
          <w:rFonts w:ascii="Times New Roman" w:hAnsi="Times New Roman" w:cs="Times New Roman"/>
        </w:rPr>
        <w:t xml:space="preserve">.  35(3): 223-24.  </w:t>
      </w:r>
    </w:p>
    <w:p w14:paraId="4CF48F9E" w14:textId="475F7DB0" w:rsidR="00DA1E5F" w:rsidRPr="00A80DF7" w:rsidRDefault="00975F7B" w:rsidP="00DA1E5F">
      <w:pPr>
        <w:tabs>
          <w:tab w:val="left" w:pos="1152"/>
        </w:tabs>
        <w:ind w:left="1440" w:hanging="1440"/>
        <w:rPr>
          <w:rFonts w:ascii="Times New Roman" w:hAnsi="Times New Roman" w:cs="Times New Roman"/>
        </w:rPr>
      </w:pPr>
      <w:r>
        <w:rPr>
          <w:rFonts w:ascii="Times New Roman" w:hAnsi="Times New Roman" w:cs="Times New Roman"/>
        </w:rPr>
        <w:t>7</w:t>
      </w:r>
      <w:r w:rsidR="00DA1E5F">
        <w:rPr>
          <w:rFonts w:ascii="Times New Roman" w:hAnsi="Times New Roman" w:cs="Times New Roman"/>
        </w:rPr>
        <w:t xml:space="preserve">. </w:t>
      </w:r>
      <w:r w:rsidR="00DA1E5F" w:rsidRPr="00A80DF7">
        <w:rPr>
          <w:rFonts w:ascii="Times New Roman" w:hAnsi="Times New Roman" w:cs="Times New Roman"/>
        </w:rPr>
        <w:t>1992</w:t>
      </w:r>
      <w:r w:rsidR="00DA1E5F">
        <w:rPr>
          <w:rFonts w:ascii="Times New Roman" w:hAnsi="Times New Roman" w:cs="Times New Roman"/>
        </w:rPr>
        <w:tab/>
      </w:r>
      <w:r w:rsidR="00DA1E5F" w:rsidRPr="000C2CC9">
        <w:rPr>
          <w:rFonts w:ascii="Times New Roman" w:hAnsi="Times New Roman"/>
        </w:rPr>
        <w:t xml:space="preserve">Hess, David J. </w:t>
      </w:r>
      <w:r w:rsidR="00DA1E5F" w:rsidRPr="00A80DF7">
        <w:rPr>
          <w:rFonts w:ascii="Times New Roman" w:hAnsi="Times New Roman" w:cs="Times New Roman"/>
        </w:rPr>
        <w:t xml:space="preserve">“Umbanda and Quimbanda Magic in Brazil:  Rethinking Aspects of Bastide's Work.”  </w:t>
      </w:r>
      <w:r w:rsidR="00DA1E5F" w:rsidRPr="00A80DF7">
        <w:rPr>
          <w:rFonts w:ascii="Times New Roman" w:hAnsi="Times New Roman" w:cs="Times New Roman"/>
          <w:i/>
          <w:iCs/>
        </w:rPr>
        <w:t>Archives des Sciences Sociales des Religions</w:t>
      </w:r>
      <w:r w:rsidR="00DA1E5F">
        <w:rPr>
          <w:rFonts w:ascii="Times New Roman" w:hAnsi="Times New Roman" w:cs="Times New Roman"/>
        </w:rPr>
        <w:t xml:space="preserve"> 79: 139-53</w:t>
      </w:r>
      <w:r w:rsidR="00DA1E5F" w:rsidRPr="00A80DF7">
        <w:rPr>
          <w:rFonts w:ascii="Times New Roman" w:hAnsi="Times New Roman" w:cs="Times New Roman"/>
        </w:rPr>
        <w:t>.</w:t>
      </w:r>
    </w:p>
    <w:p w14:paraId="4D96DF0C" w14:textId="77777777" w:rsidR="00DA1E5F" w:rsidRPr="00A80DF7" w:rsidRDefault="00DA1E5F" w:rsidP="00DA1E5F">
      <w:pPr>
        <w:tabs>
          <w:tab w:val="left" w:pos="720"/>
          <w:tab w:val="left" w:pos="1170"/>
          <w:tab w:val="left" w:pos="1440"/>
        </w:tabs>
        <w:ind w:left="1440" w:hanging="1440"/>
        <w:rPr>
          <w:rFonts w:ascii="Times New Roman" w:hAnsi="Times New Roman" w:cs="Times New Roman"/>
          <w:i/>
          <w:iCs/>
        </w:rPr>
      </w:pPr>
      <w:r>
        <w:rPr>
          <w:rFonts w:ascii="Times New Roman" w:hAnsi="Times New Roman" w:cs="Times New Roman"/>
        </w:rPr>
        <w:t xml:space="preserve">6. </w:t>
      </w:r>
      <w:r w:rsidRPr="00A80DF7">
        <w:rPr>
          <w:rFonts w:ascii="Times New Roman" w:hAnsi="Times New Roman" w:cs="Times New Roman"/>
        </w:rPr>
        <w:t>199</w:t>
      </w:r>
      <w:r>
        <w:rPr>
          <w:rFonts w:ascii="Times New Roman" w:hAnsi="Times New Roman" w:cs="Times New Roman"/>
        </w:rPr>
        <w:t>0</w:t>
      </w:r>
      <w:r>
        <w:rPr>
          <w:rFonts w:ascii="Times New Roman" w:hAnsi="Times New Roman" w:cs="Times New Roman"/>
        </w:rPr>
        <w:tab/>
      </w:r>
      <w:r w:rsidRPr="00A80DF7">
        <w:rPr>
          <w:rFonts w:ascii="Times New Roman" w:hAnsi="Times New Roman" w:cs="Times New Roman"/>
        </w:rPr>
        <w:t>Rebecca Howard, David</w:t>
      </w:r>
      <w:r>
        <w:rPr>
          <w:rFonts w:ascii="Times New Roman" w:hAnsi="Times New Roman" w:cs="Times New Roman"/>
        </w:rPr>
        <w:t xml:space="preserve"> J.</w:t>
      </w:r>
      <w:r w:rsidRPr="00A80DF7">
        <w:rPr>
          <w:rFonts w:ascii="Times New Roman" w:hAnsi="Times New Roman" w:cs="Times New Roman"/>
        </w:rPr>
        <w:t xml:space="preserve"> Hess, and Margaret Darby</w:t>
      </w:r>
      <w:r>
        <w:rPr>
          <w:rFonts w:ascii="Times New Roman" w:hAnsi="Times New Roman" w:cs="Times New Roman"/>
        </w:rPr>
        <w:t>.</w:t>
      </w:r>
      <w:r w:rsidRPr="00A80DF7">
        <w:rPr>
          <w:rFonts w:ascii="Times New Roman" w:hAnsi="Times New Roman" w:cs="Times New Roman"/>
        </w:rPr>
        <w:t xml:space="preserve"> “Hiring Across the Curriculum</w:t>
      </w:r>
      <w:r>
        <w:rPr>
          <w:rFonts w:ascii="Times New Roman" w:hAnsi="Times New Roman" w:cs="Times New Roman"/>
        </w:rPr>
        <w:t>.</w:t>
      </w:r>
      <w:r w:rsidRPr="00A80DF7">
        <w:rPr>
          <w:rFonts w:ascii="Times New Roman" w:hAnsi="Times New Roman" w:cs="Times New Roman"/>
        </w:rPr>
        <w:t xml:space="preserve">” </w:t>
      </w:r>
      <w:r w:rsidRPr="00A80DF7">
        <w:rPr>
          <w:rFonts w:ascii="Times New Roman" w:hAnsi="Times New Roman" w:cs="Times New Roman"/>
          <w:i/>
          <w:iCs/>
        </w:rPr>
        <w:t xml:space="preserve">Writing Program Administration  </w:t>
      </w:r>
      <w:r w:rsidRPr="00A80DF7">
        <w:rPr>
          <w:rFonts w:ascii="Times New Roman" w:hAnsi="Times New Roman" w:cs="Times New Roman"/>
        </w:rPr>
        <w:t xml:space="preserve">13.3: 27-36. </w:t>
      </w:r>
    </w:p>
    <w:p w14:paraId="2FF7C12D" w14:textId="77777777" w:rsidR="00DA1E5F" w:rsidRPr="00A80DF7" w:rsidRDefault="00DA1E5F" w:rsidP="00DA1E5F">
      <w:pPr>
        <w:tabs>
          <w:tab w:val="left" w:pos="1152"/>
        </w:tabs>
        <w:ind w:left="1440" w:hanging="1440"/>
        <w:rPr>
          <w:rFonts w:ascii="Times New Roman" w:hAnsi="Times New Roman" w:cs="Times New Roman"/>
        </w:rPr>
      </w:pPr>
      <w:r>
        <w:rPr>
          <w:rFonts w:ascii="Times New Roman" w:hAnsi="Times New Roman" w:cs="Times New Roman"/>
        </w:rPr>
        <w:lastRenderedPageBreak/>
        <w:t xml:space="preserve">5. </w:t>
      </w:r>
      <w:r w:rsidRPr="00A80DF7">
        <w:rPr>
          <w:rFonts w:ascii="Times New Roman" w:hAnsi="Times New Roman" w:cs="Times New Roman"/>
        </w:rPr>
        <w:t>1990</w:t>
      </w:r>
      <w:r>
        <w:rPr>
          <w:rFonts w:ascii="Times New Roman" w:hAnsi="Times New Roman" w:cs="Times New Roman"/>
        </w:rPr>
        <w:tab/>
      </w:r>
      <w:r w:rsidRPr="000C2CC9">
        <w:rPr>
          <w:rFonts w:ascii="Times New Roman" w:hAnsi="Times New Roman"/>
        </w:rPr>
        <w:t xml:space="preserve">Hess, David J. </w:t>
      </w:r>
      <w:r w:rsidRPr="00A80DF7">
        <w:rPr>
          <w:rFonts w:ascii="Times New Roman" w:hAnsi="Times New Roman" w:cs="Times New Roman"/>
        </w:rPr>
        <w:t>“Ghosts and Domestic Politics in Brazil</w:t>
      </w:r>
      <w:r w:rsidRPr="00A80DF7">
        <w:rPr>
          <w:rFonts w:ascii="Times New Roman" w:hAnsi="Times New Roman" w:cs="Times New Roman"/>
          <w:i/>
          <w:iCs/>
        </w:rPr>
        <w:t>.</w:t>
      </w:r>
      <w:r w:rsidRPr="00A80DF7">
        <w:rPr>
          <w:rFonts w:ascii="Times New Roman" w:hAnsi="Times New Roman" w:cs="Times New Roman"/>
        </w:rPr>
        <w:t>”</w:t>
      </w:r>
      <w:r w:rsidRPr="00A80DF7">
        <w:rPr>
          <w:rFonts w:ascii="Times New Roman" w:hAnsi="Times New Roman" w:cs="Times New Roman"/>
          <w:i/>
          <w:iCs/>
        </w:rPr>
        <w:t xml:space="preserve">  Ethos: Journal of the Society for Psychological Anthropology </w:t>
      </w:r>
      <w:r>
        <w:rPr>
          <w:rFonts w:ascii="Times New Roman" w:hAnsi="Times New Roman" w:cs="Times New Roman"/>
        </w:rPr>
        <w:t xml:space="preserve"> 18(4): 407-38</w:t>
      </w:r>
      <w:r w:rsidRPr="00A80DF7">
        <w:rPr>
          <w:rFonts w:ascii="Times New Roman" w:hAnsi="Times New Roman" w:cs="Times New Roman"/>
        </w:rPr>
        <w:t>.</w:t>
      </w:r>
    </w:p>
    <w:p w14:paraId="4EBAB1D0" w14:textId="77777777" w:rsidR="00DA1E5F" w:rsidRPr="00A80DF7" w:rsidRDefault="00DA1E5F" w:rsidP="00DA1E5F">
      <w:pPr>
        <w:tabs>
          <w:tab w:val="left" w:pos="1152"/>
        </w:tabs>
        <w:ind w:left="1440" w:hanging="1440"/>
        <w:rPr>
          <w:rFonts w:ascii="Times New Roman" w:hAnsi="Times New Roman" w:cs="Times New Roman"/>
        </w:rPr>
      </w:pPr>
      <w:r>
        <w:rPr>
          <w:rFonts w:ascii="Times New Roman" w:hAnsi="Times New Roman" w:cs="Times New Roman"/>
        </w:rPr>
        <w:t xml:space="preserve">4. </w:t>
      </w:r>
      <w:r w:rsidRPr="00A80DF7">
        <w:rPr>
          <w:rFonts w:ascii="Times New Roman" w:hAnsi="Times New Roman" w:cs="Times New Roman"/>
        </w:rPr>
        <w:t>1989</w:t>
      </w:r>
      <w:r>
        <w:rPr>
          <w:rFonts w:ascii="Times New Roman" w:hAnsi="Times New Roman" w:cs="Times New Roman"/>
        </w:rPr>
        <w:tab/>
      </w:r>
      <w:r w:rsidRPr="000C2CC9">
        <w:rPr>
          <w:rFonts w:ascii="Times New Roman" w:hAnsi="Times New Roman"/>
        </w:rPr>
        <w:t xml:space="preserve">Hess, David J. </w:t>
      </w:r>
      <w:r w:rsidRPr="00A80DF7">
        <w:rPr>
          <w:rFonts w:ascii="Times New Roman" w:hAnsi="Times New Roman" w:cs="Times New Roman"/>
        </w:rPr>
        <w:t xml:space="preserve">“Disobsessing Disobsession:  Religion, Ritual, and Social Science in Brazil.”  </w:t>
      </w:r>
      <w:r w:rsidRPr="00A80DF7">
        <w:rPr>
          <w:rFonts w:ascii="Times New Roman" w:hAnsi="Times New Roman" w:cs="Times New Roman"/>
          <w:i/>
          <w:iCs/>
        </w:rPr>
        <w:t xml:space="preserve">Cultural Anthropology </w:t>
      </w:r>
      <w:r w:rsidRPr="00A80DF7">
        <w:rPr>
          <w:rFonts w:ascii="Times New Roman" w:hAnsi="Times New Roman" w:cs="Times New Roman"/>
        </w:rPr>
        <w:t xml:space="preserve"> 4(2): 182-193. </w:t>
      </w:r>
    </w:p>
    <w:p w14:paraId="6B4469ED" w14:textId="77777777" w:rsidR="00DA1E5F" w:rsidRPr="00A80DF7" w:rsidRDefault="00DA1E5F" w:rsidP="00DA1E5F">
      <w:pPr>
        <w:tabs>
          <w:tab w:val="left" w:pos="1152"/>
        </w:tabs>
        <w:ind w:left="1440" w:hanging="1440"/>
        <w:rPr>
          <w:rFonts w:ascii="Times New Roman" w:hAnsi="Times New Roman" w:cs="Times New Roman"/>
        </w:rPr>
      </w:pPr>
      <w:r>
        <w:rPr>
          <w:rFonts w:ascii="Times New Roman" w:hAnsi="Times New Roman" w:cs="Times New Roman"/>
        </w:rPr>
        <w:t xml:space="preserve">3. </w:t>
      </w:r>
      <w:r w:rsidRPr="00A80DF7">
        <w:rPr>
          <w:rFonts w:ascii="Times New Roman" w:hAnsi="Times New Roman" w:cs="Times New Roman"/>
        </w:rPr>
        <w:t>1987</w:t>
      </w:r>
      <w:r>
        <w:rPr>
          <w:rFonts w:ascii="Times New Roman" w:hAnsi="Times New Roman" w:cs="Times New Roman"/>
        </w:rPr>
        <w:tab/>
      </w:r>
      <w:r w:rsidRPr="000C2CC9">
        <w:rPr>
          <w:rFonts w:ascii="Times New Roman" w:hAnsi="Times New Roman"/>
        </w:rPr>
        <w:t xml:space="preserve">Hess, David J. </w:t>
      </w:r>
      <w:r w:rsidRPr="00A80DF7">
        <w:rPr>
          <w:rFonts w:ascii="Times New Roman" w:hAnsi="Times New Roman" w:cs="Times New Roman"/>
        </w:rPr>
        <w:t xml:space="preserve">“O Espiritismo e as Ciências [Spiritism and the Sciences].”  </w:t>
      </w:r>
      <w:r w:rsidRPr="00A80DF7">
        <w:rPr>
          <w:rFonts w:ascii="Times New Roman" w:hAnsi="Times New Roman" w:cs="Times New Roman"/>
          <w:i/>
          <w:iCs/>
        </w:rPr>
        <w:t>Religião e Sociedade</w:t>
      </w:r>
      <w:r w:rsidRPr="00A80DF7">
        <w:rPr>
          <w:rFonts w:ascii="Times New Roman" w:hAnsi="Times New Roman" w:cs="Times New Roman"/>
        </w:rPr>
        <w:t xml:space="preserve">  14(3): 40-54. </w:t>
      </w:r>
    </w:p>
    <w:p w14:paraId="3AA0A27B" w14:textId="77777777" w:rsidR="00DA1E5F" w:rsidRPr="00A80DF7" w:rsidRDefault="00DA1E5F" w:rsidP="00DA1E5F">
      <w:pPr>
        <w:tabs>
          <w:tab w:val="left" w:pos="1152"/>
        </w:tabs>
        <w:ind w:left="1440" w:hanging="1440"/>
        <w:rPr>
          <w:rFonts w:ascii="Times New Roman" w:hAnsi="Times New Roman" w:cs="Times New Roman"/>
        </w:rPr>
      </w:pPr>
      <w:r>
        <w:rPr>
          <w:rFonts w:ascii="Times New Roman" w:hAnsi="Times New Roman" w:cs="Times New Roman"/>
        </w:rPr>
        <w:t xml:space="preserve">2. </w:t>
      </w:r>
      <w:r w:rsidRPr="00A80DF7">
        <w:rPr>
          <w:rFonts w:ascii="Times New Roman" w:hAnsi="Times New Roman" w:cs="Times New Roman"/>
        </w:rPr>
        <w:t>1987</w:t>
      </w:r>
      <w:r>
        <w:rPr>
          <w:rFonts w:ascii="Times New Roman" w:hAnsi="Times New Roman" w:cs="Times New Roman"/>
        </w:rPr>
        <w:tab/>
      </w:r>
      <w:r w:rsidRPr="000C2CC9">
        <w:rPr>
          <w:rFonts w:ascii="Times New Roman" w:hAnsi="Times New Roman"/>
        </w:rPr>
        <w:t xml:space="preserve">Hess, David J. </w:t>
      </w:r>
      <w:r w:rsidRPr="00A80DF7">
        <w:rPr>
          <w:rFonts w:ascii="Times New Roman" w:hAnsi="Times New Roman" w:cs="Times New Roman"/>
        </w:rPr>
        <w:t xml:space="preserve">“The Many Rooms of Brazilian Spiritism.”  </w:t>
      </w:r>
      <w:r w:rsidRPr="00A80DF7">
        <w:rPr>
          <w:rFonts w:ascii="Times New Roman" w:hAnsi="Times New Roman" w:cs="Times New Roman"/>
          <w:i/>
          <w:iCs/>
        </w:rPr>
        <w:t>Luso-Brazilian Review</w:t>
      </w:r>
      <w:r w:rsidRPr="00A80DF7">
        <w:rPr>
          <w:rFonts w:ascii="Times New Roman" w:hAnsi="Times New Roman" w:cs="Times New Roman"/>
        </w:rPr>
        <w:t xml:space="preserve">  24.2:  15-34.  </w:t>
      </w:r>
    </w:p>
    <w:p w14:paraId="3F862C6A" w14:textId="77777777" w:rsidR="00DA1E5F" w:rsidRPr="00A80DF7" w:rsidRDefault="00DA1E5F" w:rsidP="00DA1E5F">
      <w:pPr>
        <w:tabs>
          <w:tab w:val="left" w:pos="1152"/>
        </w:tabs>
        <w:ind w:left="1440" w:hanging="1440"/>
        <w:rPr>
          <w:rFonts w:ascii="Times New Roman" w:hAnsi="Times New Roman" w:cs="Times New Roman"/>
        </w:rPr>
      </w:pPr>
      <w:r>
        <w:rPr>
          <w:rFonts w:ascii="Times New Roman" w:hAnsi="Times New Roman" w:cs="Times New Roman"/>
        </w:rPr>
        <w:t xml:space="preserve">1. </w:t>
      </w:r>
      <w:r w:rsidRPr="00A80DF7">
        <w:rPr>
          <w:rFonts w:ascii="Times New Roman" w:hAnsi="Times New Roman" w:cs="Times New Roman"/>
        </w:rPr>
        <w:t>1987</w:t>
      </w:r>
      <w:r>
        <w:rPr>
          <w:rFonts w:ascii="Times New Roman" w:hAnsi="Times New Roman" w:cs="Times New Roman"/>
        </w:rPr>
        <w:tab/>
      </w:r>
      <w:r w:rsidRPr="000C2CC9">
        <w:rPr>
          <w:rFonts w:ascii="Times New Roman" w:hAnsi="Times New Roman"/>
        </w:rPr>
        <w:t xml:space="preserve">Hess, David J. </w:t>
      </w:r>
      <w:r w:rsidRPr="00A80DF7">
        <w:rPr>
          <w:rFonts w:ascii="Times New Roman" w:hAnsi="Times New Roman" w:cs="Times New Roman"/>
        </w:rPr>
        <w:t xml:space="preserve">“Religion, Heterodox Science, and Brazilian Culture.”  </w:t>
      </w:r>
      <w:r w:rsidRPr="00A80DF7">
        <w:rPr>
          <w:rFonts w:ascii="Times New Roman" w:hAnsi="Times New Roman" w:cs="Times New Roman"/>
          <w:i/>
          <w:iCs/>
        </w:rPr>
        <w:t>Social Studies of Science</w:t>
      </w:r>
      <w:r w:rsidRPr="00A80DF7">
        <w:rPr>
          <w:rFonts w:ascii="Times New Roman" w:hAnsi="Times New Roman" w:cs="Times New Roman"/>
        </w:rPr>
        <w:t xml:space="preserve"> 17: 465-477. </w:t>
      </w:r>
    </w:p>
    <w:p w14:paraId="00BEE0E5" w14:textId="6A0BD7D5" w:rsidR="00031392" w:rsidRDefault="00031392" w:rsidP="0004773A">
      <w:pPr>
        <w:ind w:left="1440" w:hanging="1440"/>
        <w:rPr>
          <w:rFonts w:ascii="Times New Roman" w:hAnsi="Times New Roman" w:cs="Times New Roman"/>
        </w:rPr>
      </w:pPr>
    </w:p>
    <w:p w14:paraId="6D8AAAB5" w14:textId="57C517DD" w:rsidR="00780353" w:rsidRDefault="00780353" w:rsidP="00037AA5">
      <w:pPr>
        <w:pStyle w:val="Heading1"/>
      </w:pPr>
      <w:r>
        <w:t>III. Book Chapters</w:t>
      </w:r>
      <w:r w:rsidR="00583621">
        <w:t xml:space="preserve"> and Encyclopedia Entries</w:t>
      </w:r>
    </w:p>
    <w:p w14:paraId="09477BD0" w14:textId="77777777" w:rsidR="002F3AFA" w:rsidRDefault="002F3AFA" w:rsidP="00B553C9">
      <w:pPr>
        <w:ind w:left="1440" w:hanging="1440"/>
        <w:rPr>
          <w:rFonts w:ascii="Times New Roman" w:hAnsi="Times New Roman" w:cs="Times New Roman"/>
        </w:rPr>
      </w:pPr>
    </w:p>
    <w:p w14:paraId="5760A807" w14:textId="26CEAB41" w:rsidR="00186808" w:rsidRPr="00B76500" w:rsidRDefault="00186808" w:rsidP="0045765D">
      <w:pPr>
        <w:ind w:left="1440" w:hanging="1440"/>
      </w:pPr>
      <w:r>
        <w:rPr>
          <w:rFonts w:ascii="Times New Roman" w:hAnsi="Times New Roman" w:cs="Times New Roman"/>
        </w:rPr>
        <w:t>3</w:t>
      </w:r>
      <w:r w:rsidR="00EC0011">
        <w:rPr>
          <w:rFonts w:ascii="Times New Roman" w:hAnsi="Times New Roman" w:cs="Times New Roman"/>
        </w:rPr>
        <w:t>8</w:t>
      </w:r>
      <w:r>
        <w:rPr>
          <w:rFonts w:ascii="Times New Roman" w:hAnsi="Times New Roman" w:cs="Times New Roman"/>
        </w:rPr>
        <w:t xml:space="preserve">. </w:t>
      </w:r>
      <w:r w:rsidR="00EC0011">
        <w:rPr>
          <w:rFonts w:ascii="Times New Roman" w:hAnsi="Times New Roman" w:cs="Times New Roman"/>
        </w:rPr>
        <w:t>2025</w:t>
      </w:r>
      <w:r>
        <w:rPr>
          <w:rFonts w:ascii="Times New Roman" w:hAnsi="Times New Roman" w:cs="Times New Roman"/>
        </w:rPr>
        <w:t xml:space="preserve">. </w:t>
      </w:r>
      <w:r w:rsidRPr="004D0B5E">
        <w:rPr>
          <w:rFonts w:eastAsia="Calibri"/>
        </w:rPr>
        <w:t xml:space="preserve">Jennie C. Stephens, Sharon Yadin, Laurence Delina, Louise M. Fitzgerald, Francisco Garcia-Gibson, Fergus Green, Noel Healy, David Hess, Cristiana Losekann, </w:t>
      </w:r>
      <w:r w:rsidRPr="004D0B5E">
        <w:rPr>
          <w:rFonts w:eastAsia="Calibri"/>
          <w:lang w:val="en-ZA"/>
        </w:rPr>
        <w:t xml:space="preserve">Tariro Kamuti, Sonja Solomun, </w:t>
      </w:r>
      <w:r w:rsidRPr="004D0B5E">
        <w:rPr>
          <w:rFonts w:eastAsia="Calibri"/>
        </w:rPr>
        <w:t xml:space="preserve">David Michaels and </w:t>
      </w:r>
      <w:r w:rsidRPr="004D0B5E">
        <w:t xml:space="preserve">Robin Tschoetschel. 2024. Chapter 13: Confronting Climate Obstruction: the Role of Civil Society and Non-State Actors. In Timmons Roberts, Carlos Milani, Jennifer Jacquest, and Christian Downie (eds.), </w:t>
      </w:r>
      <w:r w:rsidRPr="004D0B5E">
        <w:rPr>
          <w:i/>
          <w:iCs/>
        </w:rPr>
        <w:t>First Global Assessment of Climate Obstruction</w:t>
      </w:r>
      <w:r w:rsidRPr="004D0B5E">
        <w:t>. Cambridge University Press.</w:t>
      </w:r>
    </w:p>
    <w:p w14:paraId="51515394" w14:textId="77777777" w:rsidR="00186808" w:rsidRDefault="00186808" w:rsidP="0045765D">
      <w:pPr>
        <w:ind w:left="1440" w:hanging="1440"/>
        <w:rPr>
          <w:rFonts w:ascii="Times New Roman" w:hAnsi="Times New Roman" w:cs="Times New Roman"/>
        </w:rPr>
      </w:pPr>
      <w:r>
        <w:rPr>
          <w:rFonts w:ascii="Times New Roman" w:hAnsi="Times New Roman" w:cs="Times New Roman"/>
        </w:rPr>
        <w:t xml:space="preserve">37. 2025. Julius Wesche, Meike Löhr, and David J. Hess. “Only Changing Policy? The Role of Coalitions in Sustainability Transitions. In Abe Hendricks and Julius Wesche (eds.), </w:t>
      </w:r>
      <w:r w:rsidRPr="00083156">
        <w:rPr>
          <w:rFonts w:ascii="Times New Roman" w:hAnsi="Times New Roman" w:cs="Times New Roman"/>
          <w:i/>
          <w:iCs/>
        </w:rPr>
        <w:t>Introduction to Transition Studies</w:t>
      </w:r>
      <w:r>
        <w:rPr>
          <w:rFonts w:ascii="Times New Roman" w:hAnsi="Times New Roman" w:cs="Times New Roman"/>
        </w:rPr>
        <w:t>. Cambridge Open Engage.</w:t>
      </w:r>
    </w:p>
    <w:p w14:paraId="6A98BBD5" w14:textId="192C7E4B" w:rsidR="002F3AFA" w:rsidRDefault="002F3AFA" w:rsidP="00B553C9">
      <w:pPr>
        <w:ind w:left="1440" w:hanging="1440"/>
        <w:rPr>
          <w:rFonts w:ascii="Times New Roman" w:hAnsi="Times New Roman" w:cs="Times New Roman"/>
        </w:rPr>
      </w:pPr>
      <w:r>
        <w:rPr>
          <w:rFonts w:ascii="Times New Roman" w:hAnsi="Times New Roman" w:cs="Times New Roman"/>
        </w:rPr>
        <w:t>36. 202</w:t>
      </w:r>
      <w:r w:rsidR="002D7D29">
        <w:rPr>
          <w:rFonts w:ascii="Times New Roman" w:hAnsi="Times New Roman" w:cs="Times New Roman"/>
        </w:rPr>
        <w:t>4</w:t>
      </w:r>
      <w:r>
        <w:rPr>
          <w:rFonts w:ascii="Times New Roman" w:hAnsi="Times New Roman" w:cs="Times New Roman"/>
        </w:rPr>
        <w:t xml:space="preserve">. </w:t>
      </w:r>
      <w:r>
        <w:rPr>
          <w:rFonts w:ascii="Times New Roman" w:hAnsi="Times New Roman"/>
        </w:rPr>
        <w:t>David J. Hess. “</w:t>
      </w:r>
      <w:r w:rsidRPr="00DE2725">
        <w:rPr>
          <w:rFonts w:cstheme="minorHAnsi"/>
        </w:rPr>
        <w:t xml:space="preserve">Social Movements, Science, and Technology: </w:t>
      </w:r>
      <w:r>
        <w:rPr>
          <w:rFonts w:cstheme="minorHAnsi"/>
        </w:rPr>
        <w:t xml:space="preserve">Conflict and Innovation.” </w:t>
      </w:r>
      <w:r w:rsidR="002D7D29">
        <w:rPr>
          <w:rFonts w:cstheme="minorHAnsi"/>
        </w:rPr>
        <w:t>I</w:t>
      </w:r>
      <w:r>
        <w:rPr>
          <w:rFonts w:cstheme="minorHAnsi"/>
        </w:rPr>
        <w:t xml:space="preserve">n Ulrike Felte and Allan Irwin (eds.), </w:t>
      </w:r>
      <w:r w:rsidRPr="004A45B0">
        <w:rPr>
          <w:rFonts w:cstheme="minorHAnsi"/>
          <w:i/>
          <w:iCs/>
        </w:rPr>
        <w:t>E</w:t>
      </w:r>
      <w:r w:rsidR="002D7D29">
        <w:rPr>
          <w:rFonts w:cstheme="minorHAnsi"/>
          <w:i/>
          <w:iCs/>
        </w:rPr>
        <w:t>lgar E</w:t>
      </w:r>
      <w:r w:rsidRPr="004A45B0">
        <w:rPr>
          <w:rFonts w:cstheme="minorHAnsi"/>
          <w:i/>
          <w:iCs/>
        </w:rPr>
        <w:t>ncyclopedia of Science and Technology Studies</w:t>
      </w:r>
      <w:r>
        <w:rPr>
          <w:rFonts w:cstheme="minorHAnsi"/>
        </w:rPr>
        <w:t>. Edward Elgar</w:t>
      </w:r>
      <w:r w:rsidR="002D7D29">
        <w:rPr>
          <w:rFonts w:cstheme="minorHAnsi"/>
        </w:rPr>
        <w:t xml:space="preserve">. Information here: </w:t>
      </w:r>
      <w:r w:rsidR="002D7D29" w:rsidRPr="002D7D29">
        <w:rPr>
          <w:rFonts w:cstheme="minorHAnsi"/>
        </w:rPr>
        <w:t>https://www.e-elgar.com/shop/gbp/elgar-encyclopedia-of-science-and-technology-studies-9781800377981.html</w:t>
      </w:r>
      <w:r w:rsidR="002D7D29">
        <w:rPr>
          <w:rFonts w:cstheme="minorHAnsi"/>
        </w:rPr>
        <w:t>.</w:t>
      </w:r>
      <w:r>
        <w:rPr>
          <w:rFonts w:ascii="Times New Roman" w:hAnsi="Times New Roman" w:cs="Times New Roman"/>
        </w:rPr>
        <w:t xml:space="preserve"> </w:t>
      </w:r>
    </w:p>
    <w:p w14:paraId="1DE467B8" w14:textId="42C82A30" w:rsidR="00B553C9" w:rsidRDefault="00B553C9" w:rsidP="00B553C9">
      <w:pPr>
        <w:ind w:left="1440" w:hanging="1440"/>
        <w:rPr>
          <w:rFonts w:ascii="Times New Roman" w:hAnsi="Times New Roman" w:cs="Times New Roman"/>
        </w:rPr>
      </w:pPr>
      <w:r>
        <w:rPr>
          <w:rFonts w:ascii="Times New Roman" w:hAnsi="Times New Roman" w:cs="Times New Roman"/>
        </w:rPr>
        <w:t>3</w:t>
      </w:r>
      <w:r w:rsidR="002F3AFA">
        <w:rPr>
          <w:rFonts w:ascii="Times New Roman" w:hAnsi="Times New Roman" w:cs="Times New Roman"/>
        </w:rPr>
        <w:t>5</w:t>
      </w:r>
      <w:r>
        <w:rPr>
          <w:rFonts w:ascii="Times New Roman" w:hAnsi="Times New Roman" w:cs="Times New Roman"/>
        </w:rPr>
        <w:t xml:space="preserve">. 2024.  Dasom Lee and David J. Hess. “Clean Energy Conservatism.” In Christine Overdevest (ed.), </w:t>
      </w:r>
      <w:r w:rsidRPr="00FD383A">
        <w:rPr>
          <w:rFonts w:ascii="Times New Roman" w:hAnsi="Times New Roman" w:cs="Times New Roman"/>
          <w:i/>
          <w:iCs/>
        </w:rPr>
        <w:t>Elgar Encyclopedia of Environmental Sociology</w:t>
      </w:r>
      <w:r>
        <w:rPr>
          <w:rFonts w:ascii="Times New Roman" w:hAnsi="Times New Roman" w:cs="Times New Roman"/>
        </w:rPr>
        <w:t>. Edward Elgar.</w:t>
      </w:r>
    </w:p>
    <w:p w14:paraId="6495676D" w14:textId="77777777" w:rsidR="00B553C9" w:rsidRPr="004D3930" w:rsidRDefault="00B553C9" w:rsidP="00B553C9">
      <w:pPr>
        <w:ind w:left="1440" w:hanging="1440"/>
        <w:rPr>
          <w:rFonts w:ascii="Times New Roman" w:hAnsi="Times New Roman" w:cs="Times New Roman"/>
        </w:rPr>
      </w:pPr>
      <w:r>
        <w:rPr>
          <w:rFonts w:ascii="Times New Roman" w:hAnsi="Times New Roman" w:cs="Times New Roman"/>
        </w:rPr>
        <w:t xml:space="preserve">34. 2022. </w:t>
      </w:r>
      <w:r w:rsidRPr="004D3930">
        <w:rPr>
          <w:rFonts w:ascii="Times New Roman" w:hAnsi="Times New Roman" w:cs="Times New Roman"/>
        </w:rPr>
        <w:t xml:space="preserve">David J. Hess.  </w:t>
      </w:r>
      <w:r>
        <w:rPr>
          <w:rFonts w:ascii="Times New Roman" w:hAnsi="Times New Roman" w:cs="Times New Roman"/>
        </w:rPr>
        <w:t>“Sociologie de l’ignorance et de la science non-faite.” (The Sociology of Ignorance and Undone Science</w:t>
      </w:r>
      <w:r w:rsidRPr="004D3930">
        <w:rPr>
          <w:rFonts w:ascii="Times New Roman" w:hAnsi="Times New Roman" w:cs="Times New Roman"/>
        </w:rPr>
        <w:t>.</w:t>
      </w:r>
      <w:r>
        <w:rPr>
          <w:rFonts w:ascii="Times New Roman" w:hAnsi="Times New Roman" w:cs="Times New Roman"/>
        </w:rPr>
        <w:t>)</w:t>
      </w:r>
      <w:r w:rsidRPr="004D3930">
        <w:rPr>
          <w:rFonts w:ascii="Times New Roman" w:hAnsi="Times New Roman" w:cs="Times New Roman"/>
        </w:rPr>
        <w:t xml:space="preserve"> In Soraya Boudia et Emmanuel Henry (eds.), </w:t>
      </w:r>
      <w:r>
        <w:rPr>
          <w:rFonts w:ascii="Times New Roman" w:hAnsi="Times New Roman" w:cs="Times New Roman"/>
          <w:i/>
          <w:iCs/>
        </w:rPr>
        <w:t>P</w:t>
      </w:r>
      <w:r w:rsidRPr="004D3930">
        <w:rPr>
          <w:rFonts w:ascii="Times New Roman" w:hAnsi="Times New Roman" w:cs="Times New Roman"/>
          <w:i/>
          <w:iCs/>
        </w:rPr>
        <w:t>olitiques de l’ignorance</w:t>
      </w:r>
      <w:r w:rsidRPr="004D3930">
        <w:rPr>
          <w:rFonts w:ascii="Times New Roman" w:hAnsi="Times New Roman" w:cs="Times New Roman"/>
        </w:rPr>
        <w:t>. Presses Universitaires de la France.</w:t>
      </w:r>
      <w:r>
        <w:rPr>
          <w:rFonts w:ascii="Times New Roman" w:hAnsi="Times New Roman" w:cs="Times New Roman"/>
        </w:rPr>
        <w:t xml:space="preserve"> Pp. 13-25. Abridged and edited translation of the article in </w:t>
      </w:r>
      <w:r w:rsidRPr="00266882">
        <w:rPr>
          <w:rFonts w:ascii="Times New Roman" w:hAnsi="Times New Roman" w:cs="Times New Roman"/>
          <w:i/>
          <w:iCs/>
        </w:rPr>
        <w:t>Sociological Forum</w:t>
      </w:r>
      <w:r>
        <w:rPr>
          <w:rFonts w:ascii="Times New Roman" w:hAnsi="Times New Roman" w:cs="Times New Roman"/>
        </w:rPr>
        <w:t xml:space="preserve"> 35(1): 241-249.</w:t>
      </w:r>
    </w:p>
    <w:p w14:paraId="52AD9F62" w14:textId="77777777" w:rsidR="00B553C9" w:rsidRPr="007134FD" w:rsidRDefault="00B553C9" w:rsidP="00B553C9">
      <w:pPr>
        <w:ind w:left="1440" w:hanging="1440"/>
        <w:rPr>
          <w:rFonts w:ascii="Times New Roman" w:hAnsi="Times New Roman" w:cs="Times New Roman"/>
        </w:rPr>
      </w:pPr>
      <w:r>
        <w:rPr>
          <w:rFonts w:ascii="Times New Roman" w:hAnsi="Times New Roman"/>
        </w:rPr>
        <w:t>33. 2022</w:t>
      </w:r>
      <w:r w:rsidRPr="00D30D56">
        <w:rPr>
          <w:rFonts w:ascii="Times New Roman" w:hAnsi="Times New Roman"/>
        </w:rPr>
        <w:t xml:space="preserve">. </w:t>
      </w:r>
      <w:bookmarkStart w:id="51" w:name="_Hlk96240641"/>
      <w:r w:rsidRPr="003D44D5">
        <w:rPr>
          <w:rFonts w:cstheme="minorHAnsi"/>
        </w:rPr>
        <w:t xml:space="preserve">Hess, David J. </w:t>
      </w:r>
      <w:r>
        <w:rPr>
          <w:rFonts w:cstheme="minorHAnsi"/>
        </w:rPr>
        <w:t>“</w:t>
      </w:r>
      <w:r w:rsidRPr="003D44D5">
        <w:rPr>
          <w:rFonts w:cstheme="minorHAnsi"/>
        </w:rPr>
        <w:t>Undone Science</w:t>
      </w:r>
      <w:r>
        <w:rPr>
          <w:rFonts w:cstheme="minorHAnsi"/>
        </w:rPr>
        <w:t xml:space="preserve"> and Social Movements: A Review and Typology</w:t>
      </w:r>
      <w:r w:rsidRPr="003D44D5">
        <w:rPr>
          <w:rFonts w:cstheme="minorHAnsi"/>
        </w:rPr>
        <w:t>.</w:t>
      </w:r>
      <w:r>
        <w:rPr>
          <w:rFonts w:cstheme="minorHAnsi"/>
        </w:rPr>
        <w:t>”</w:t>
      </w:r>
      <w:r w:rsidRPr="003D44D5">
        <w:rPr>
          <w:rFonts w:cstheme="minorHAnsi"/>
        </w:rPr>
        <w:t xml:space="preserve"> In Matthias Gross and Linsey McGoey (ed.), </w:t>
      </w:r>
      <w:r w:rsidRPr="003D44D5">
        <w:rPr>
          <w:rFonts w:cstheme="minorHAnsi"/>
          <w:i/>
        </w:rPr>
        <w:t>The Routledge International Handbook of Ignorance Studies</w:t>
      </w:r>
      <w:r w:rsidRPr="003D44D5">
        <w:rPr>
          <w:rFonts w:cstheme="minorHAnsi"/>
        </w:rPr>
        <w:t>. Routledge. 202</w:t>
      </w:r>
      <w:r>
        <w:rPr>
          <w:rFonts w:cstheme="minorHAnsi"/>
        </w:rPr>
        <w:t>2</w:t>
      </w:r>
      <w:r w:rsidRPr="003D44D5">
        <w:rPr>
          <w:rFonts w:cstheme="minorHAnsi"/>
        </w:rPr>
        <w:t>.</w:t>
      </w:r>
      <w:r>
        <w:rPr>
          <w:rFonts w:cstheme="minorHAnsi"/>
        </w:rPr>
        <w:t xml:space="preserve"> Second edition. </w:t>
      </w:r>
      <w:bookmarkEnd w:id="51"/>
      <w:r>
        <w:rPr>
          <w:rFonts w:cstheme="minorHAnsi"/>
        </w:rPr>
        <w:t>(See below.)  Pp. 167-177.</w:t>
      </w:r>
    </w:p>
    <w:p w14:paraId="69C843D2" w14:textId="77777777" w:rsidR="00B553C9" w:rsidRDefault="00B553C9" w:rsidP="00B553C9">
      <w:pPr>
        <w:ind w:left="1440" w:hanging="1440"/>
      </w:pPr>
      <w:r>
        <w:rPr>
          <w:rFonts w:ascii="Times New Roman" w:hAnsi="Times New Roman" w:cs="Times New Roman"/>
        </w:rPr>
        <w:t xml:space="preserve">32. 2022. </w:t>
      </w:r>
      <w:bookmarkStart w:id="52" w:name="_Hlk103838285"/>
      <w:r>
        <w:rPr>
          <w:rFonts w:ascii="Times New Roman" w:hAnsi="Times New Roman" w:cs="Times New Roman"/>
        </w:rPr>
        <w:t xml:space="preserve">David J. Hess. “Environmental Movements and Industrial Transitions.” In Marco Giugni and Maria Grasso, eds., </w:t>
      </w:r>
      <w:r w:rsidRPr="00E670FE">
        <w:rPr>
          <w:rFonts w:ascii="Times New Roman" w:hAnsi="Times New Roman" w:cs="Times New Roman"/>
          <w:i/>
          <w:iCs/>
        </w:rPr>
        <w:t>Routledge Handbook of Environmental Movements</w:t>
      </w:r>
      <w:r>
        <w:rPr>
          <w:rFonts w:ascii="Times New Roman" w:hAnsi="Times New Roman" w:cs="Times New Roman"/>
        </w:rPr>
        <w:t>. New York: Routledge. Pp. 482-502.</w:t>
      </w:r>
      <w:bookmarkEnd w:id="52"/>
    </w:p>
    <w:p w14:paraId="42DECB98" w14:textId="77777777" w:rsidR="00B553C9" w:rsidRDefault="00B553C9" w:rsidP="00B553C9">
      <w:pPr>
        <w:ind w:left="1440" w:hanging="1440"/>
      </w:pPr>
      <w:r>
        <w:lastRenderedPageBreak/>
        <w:t>31. 2022</w:t>
      </w:r>
      <w:r w:rsidRPr="00B277CF">
        <w:t xml:space="preserve">. </w:t>
      </w:r>
      <w:r w:rsidRPr="00B277CF">
        <w:rPr>
          <w:rFonts w:cstheme="minorHAnsi"/>
        </w:rPr>
        <w:t>Hess, David J</w:t>
      </w:r>
      <w:r w:rsidRPr="00737575">
        <w:rPr>
          <w:rFonts w:cstheme="minorHAnsi"/>
        </w:rPr>
        <w:t xml:space="preserve">. </w:t>
      </w:r>
      <w:r>
        <w:rPr>
          <w:rFonts w:cstheme="minorHAnsi"/>
        </w:rPr>
        <w:t>“</w:t>
      </w:r>
      <w:r w:rsidRPr="00737575">
        <w:rPr>
          <w:rFonts w:cstheme="minorHAnsi"/>
        </w:rPr>
        <w:t>Undone Science and Smart Cities: Civil Society Perspectives on Risk and Emerging Technologies.</w:t>
      </w:r>
      <w:r>
        <w:rPr>
          <w:rFonts w:cstheme="minorHAnsi"/>
        </w:rPr>
        <w:t>”</w:t>
      </w:r>
      <w:r w:rsidRPr="00B277CF">
        <w:rPr>
          <w:rFonts w:cstheme="minorHAnsi"/>
        </w:rPr>
        <w:t xml:space="preserve"> Johannes Gl</w:t>
      </w:r>
      <w:r>
        <w:t>ü</w:t>
      </w:r>
      <w:r w:rsidRPr="00B277CF">
        <w:rPr>
          <w:rFonts w:cstheme="minorHAnsi"/>
        </w:rPr>
        <w:t>ck</w:t>
      </w:r>
      <w:r>
        <w:rPr>
          <w:rFonts w:cstheme="minorHAnsi"/>
        </w:rPr>
        <w:t>l</w:t>
      </w:r>
      <w:r w:rsidRPr="00B277CF">
        <w:rPr>
          <w:rFonts w:cstheme="minorHAnsi"/>
        </w:rPr>
        <w:t xml:space="preserve">er, </w:t>
      </w:r>
      <w:r>
        <w:rPr>
          <w:rFonts w:cstheme="minorHAnsi"/>
        </w:rPr>
        <w:t xml:space="preserve">Heinz-Dieter </w:t>
      </w:r>
      <w:r>
        <w:t>Meyer</w:t>
      </w:r>
      <w:r w:rsidRPr="00B277CF">
        <w:t xml:space="preserve">, </w:t>
      </w:r>
      <w:r>
        <w:t>Laura Suarsana</w:t>
      </w:r>
      <w:r w:rsidRPr="00B277CF">
        <w:t xml:space="preserve"> (eds) </w:t>
      </w:r>
      <w:r w:rsidRPr="00B277CF">
        <w:rPr>
          <w:i/>
        </w:rPr>
        <w:t>Knowledge and Civil Society (Knowledge and Space, Vol 17)</w:t>
      </w:r>
      <w:r w:rsidRPr="00B277CF">
        <w:t>. Cham: Springer International.</w:t>
      </w:r>
      <w:r>
        <w:t xml:space="preserve"> Pp. 57-73. </w:t>
      </w:r>
    </w:p>
    <w:p w14:paraId="42556D06" w14:textId="5976F0B7" w:rsidR="00780353" w:rsidRPr="00737575" w:rsidRDefault="00817A97" w:rsidP="00780353">
      <w:pPr>
        <w:ind w:left="1440" w:hanging="1440"/>
        <w:rPr>
          <w:rFonts w:ascii="Times New Roman" w:hAnsi="Times New Roman" w:cs="Times New Roman"/>
        </w:rPr>
      </w:pPr>
      <w:r>
        <w:rPr>
          <w:rFonts w:ascii="Times New Roman" w:hAnsi="Times New Roman" w:cs="Times New Roman"/>
        </w:rPr>
        <w:t xml:space="preserve">30. </w:t>
      </w:r>
      <w:r w:rsidR="00780353" w:rsidRPr="00B350CD">
        <w:rPr>
          <w:rFonts w:ascii="Times New Roman" w:hAnsi="Times New Roman" w:cs="Times New Roman"/>
        </w:rPr>
        <w:t>20</w:t>
      </w:r>
      <w:r w:rsidR="00780353">
        <w:rPr>
          <w:rFonts w:ascii="Times New Roman" w:hAnsi="Times New Roman" w:cs="Times New Roman"/>
        </w:rPr>
        <w:t>20</w:t>
      </w:r>
      <w:r w:rsidR="00780353" w:rsidRPr="00B350CD">
        <w:rPr>
          <w:rFonts w:ascii="Times New Roman" w:hAnsi="Times New Roman" w:cs="Times New Roman"/>
        </w:rPr>
        <w:t xml:space="preserve">. </w:t>
      </w:r>
      <w:r w:rsidR="00780353">
        <w:rPr>
          <w:rFonts w:ascii="Times New Roman" w:hAnsi="Times New Roman" w:cs="Times New Roman"/>
        </w:rPr>
        <w:t>David J. Hess</w:t>
      </w:r>
      <w:r w:rsidR="00780353" w:rsidRPr="00B350CD">
        <w:rPr>
          <w:rFonts w:ascii="Times New Roman" w:hAnsi="Times New Roman" w:cs="Times New Roman"/>
        </w:rPr>
        <w:t xml:space="preserve">. </w:t>
      </w:r>
      <w:r w:rsidR="001268C3">
        <w:rPr>
          <w:rFonts w:ascii="Times New Roman" w:hAnsi="Times New Roman" w:cs="Times New Roman"/>
        </w:rPr>
        <w:t>“</w:t>
      </w:r>
      <w:r w:rsidR="00780353" w:rsidRPr="00B350CD">
        <w:t>Energy Politics in the Public Sphere: Frames, Values, and Symbolic Power.</w:t>
      </w:r>
      <w:r w:rsidR="001268C3">
        <w:t>”</w:t>
      </w:r>
      <w:r w:rsidR="00780353" w:rsidRPr="00B350CD">
        <w:t xml:space="preserve"> In </w:t>
      </w:r>
      <w:r w:rsidR="00780353" w:rsidRPr="00B350CD">
        <w:rPr>
          <w:lang w:val="en-GB"/>
        </w:rPr>
        <w:t xml:space="preserve">Gunter Bombaerts, </w:t>
      </w:r>
      <w:r w:rsidR="00780353" w:rsidRPr="00B350CD">
        <w:rPr>
          <w:lang w:val="en"/>
        </w:rPr>
        <w:t xml:space="preserve">Kirsten Jenkins, </w:t>
      </w:r>
      <w:r w:rsidR="00780353" w:rsidRPr="00B350CD">
        <w:rPr>
          <w:lang w:val="en-GB"/>
        </w:rPr>
        <w:t>Yekeen Sanusi</w:t>
      </w:r>
      <w:r w:rsidR="00780353" w:rsidRPr="00B350CD">
        <w:rPr>
          <w:lang w:val="en"/>
        </w:rPr>
        <w:t xml:space="preserve">, and Wang Guoyu, eds. Pp. 23-44. </w:t>
      </w:r>
      <w:r w:rsidR="00780353" w:rsidRPr="00B350CD">
        <w:rPr>
          <w:i/>
          <w:lang w:val="en-GB"/>
        </w:rPr>
        <w:t>Energy Justice across Borders</w:t>
      </w:r>
      <w:r w:rsidR="00780353" w:rsidRPr="00B350CD">
        <w:rPr>
          <w:lang w:val="en-GB"/>
        </w:rPr>
        <w:t>. Cham, Switzerland: Springer.</w:t>
      </w:r>
    </w:p>
    <w:p w14:paraId="62446588" w14:textId="514356C5" w:rsidR="00780353" w:rsidRPr="0003469D" w:rsidRDefault="00817A97" w:rsidP="00780353">
      <w:pPr>
        <w:pStyle w:val="Default"/>
        <w:ind w:left="1526" w:hanging="1526"/>
      </w:pPr>
      <w:r>
        <w:t xml:space="preserve">29. </w:t>
      </w:r>
      <w:r w:rsidR="00780353">
        <w:t>2018</w:t>
      </w:r>
      <w:r w:rsidR="00780353" w:rsidRPr="0003469D">
        <w:t xml:space="preserve">. </w:t>
      </w:r>
      <w:r w:rsidR="00780353" w:rsidRPr="0003469D">
        <w:rPr>
          <w:rFonts w:eastAsia="Times New Roman"/>
          <w:bCs/>
        </w:rPr>
        <w:t>Holly J</w:t>
      </w:r>
      <w:r w:rsidR="00780353" w:rsidRPr="00C8419C">
        <w:rPr>
          <w:rFonts w:eastAsia="Times New Roman"/>
          <w:bCs/>
        </w:rPr>
        <w:t>. McCammon, Allison McGrath, David J. Hess, and Minyoung Moon</w:t>
      </w:r>
      <w:r w:rsidR="00780353" w:rsidRPr="00C8419C">
        <w:rPr>
          <w:bCs/>
        </w:rPr>
        <w:t xml:space="preserve">. 2017. </w:t>
      </w:r>
      <w:r w:rsidR="001268C3">
        <w:rPr>
          <w:bCs/>
        </w:rPr>
        <w:t>“</w:t>
      </w:r>
      <w:r w:rsidR="00780353" w:rsidRPr="00C8419C">
        <w:rPr>
          <w:rFonts w:eastAsia="Times New Roman"/>
          <w:bCs/>
        </w:rPr>
        <w:t>Women, Leadership, and the U.S. Environmental Movement</w:t>
      </w:r>
      <w:r w:rsidR="00780353" w:rsidRPr="00C8419C">
        <w:t>.</w:t>
      </w:r>
      <w:r w:rsidR="001268C3">
        <w:t>”</w:t>
      </w:r>
      <w:r w:rsidR="00780353" w:rsidRPr="00C8419C">
        <w:t xml:space="preserve"> In Holly J. McCammon and Lee Ann Banaszak (eds.), </w:t>
      </w:r>
      <w:r w:rsidR="00780353" w:rsidRPr="00C8419C">
        <w:rPr>
          <w:bCs/>
          <w:i/>
          <w:iCs/>
        </w:rPr>
        <w:t>100 Years of the Nineteenth Amendment: An Appraisal of Women’s Political Activism</w:t>
      </w:r>
      <w:r w:rsidR="00780353" w:rsidRPr="00C8419C">
        <w:rPr>
          <w:bCs/>
          <w:iCs/>
        </w:rPr>
        <w:t>. Oxford University Press</w:t>
      </w:r>
      <w:r w:rsidR="00780353" w:rsidRPr="00C8419C">
        <w:rPr>
          <w:iCs/>
        </w:rPr>
        <w:t>.</w:t>
      </w:r>
    </w:p>
    <w:p w14:paraId="74F7F0E3" w14:textId="425F09F3" w:rsidR="00780353" w:rsidRPr="003D0C94" w:rsidRDefault="00817A97" w:rsidP="00780353">
      <w:pPr>
        <w:ind w:left="1440" w:hanging="1440"/>
        <w:rPr>
          <w:rFonts w:ascii="Times New Roman" w:hAnsi="Times New Roman" w:cs="Times New Roman"/>
        </w:rPr>
      </w:pPr>
      <w:r>
        <w:rPr>
          <w:rFonts w:ascii="Times New Roman" w:hAnsi="Times New Roman" w:cs="Times New Roman"/>
        </w:rPr>
        <w:t xml:space="preserve">28. </w:t>
      </w:r>
      <w:r w:rsidR="00780353">
        <w:rPr>
          <w:rFonts w:ascii="Times New Roman" w:hAnsi="Times New Roman" w:cs="Times New Roman"/>
        </w:rPr>
        <w:t>2017</w:t>
      </w:r>
      <w:r w:rsidR="00780353" w:rsidRPr="003D0C94">
        <w:rPr>
          <w:rFonts w:ascii="Times New Roman" w:hAnsi="Times New Roman" w:cs="Times New Roman"/>
        </w:rPr>
        <w:t>. David J. Hess and Rachel G. McKane. “Renewable Energy Research and Development: A Political Economy Pe</w:t>
      </w:r>
      <w:r w:rsidR="00780353">
        <w:rPr>
          <w:rFonts w:ascii="Times New Roman" w:hAnsi="Times New Roman" w:cs="Times New Roman"/>
        </w:rPr>
        <w:t>rspective.” In David Tyfield, Rebecca Lave, Samuel Randalls, and Charles Thorpe, eds</w:t>
      </w:r>
      <w:r w:rsidR="00780353" w:rsidRPr="003D0C94">
        <w:rPr>
          <w:rFonts w:ascii="Times New Roman" w:hAnsi="Times New Roman" w:cs="Times New Roman"/>
        </w:rPr>
        <w:t xml:space="preserve">. </w:t>
      </w:r>
      <w:r w:rsidR="00780353" w:rsidRPr="00BC7D72">
        <w:rPr>
          <w:rFonts w:ascii="Times New Roman" w:hAnsi="Times New Roman" w:cs="Times New Roman"/>
          <w:i/>
        </w:rPr>
        <w:t>Routledge Handbook of the Political Economy of Science</w:t>
      </w:r>
      <w:r w:rsidR="00780353" w:rsidRPr="003D0C94">
        <w:rPr>
          <w:rFonts w:ascii="Times New Roman" w:hAnsi="Times New Roman" w:cs="Times New Roman"/>
        </w:rPr>
        <w:t>.</w:t>
      </w:r>
      <w:r w:rsidR="00780353">
        <w:rPr>
          <w:rFonts w:ascii="Times New Roman" w:hAnsi="Times New Roman" w:cs="Times New Roman"/>
        </w:rPr>
        <w:t xml:space="preserve"> Pp. 275-288.</w:t>
      </w:r>
      <w:r w:rsidR="00780353" w:rsidRPr="003D0C94">
        <w:rPr>
          <w:rFonts w:ascii="Times New Roman" w:hAnsi="Times New Roman" w:cs="Times New Roman"/>
        </w:rPr>
        <w:t xml:space="preserve"> </w:t>
      </w:r>
    </w:p>
    <w:p w14:paraId="66E1368A" w14:textId="2B9E9854" w:rsidR="00780353" w:rsidRDefault="00817A97" w:rsidP="00780353">
      <w:pPr>
        <w:ind w:left="1440" w:hanging="1440"/>
      </w:pPr>
      <w:r>
        <w:rPr>
          <w:rFonts w:ascii="Times New Roman" w:hAnsi="Times New Roman"/>
        </w:rPr>
        <w:t xml:space="preserve">27. </w:t>
      </w:r>
      <w:r w:rsidR="00780353">
        <w:rPr>
          <w:rFonts w:ascii="Times New Roman" w:hAnsi="Times New Roman"/>
        </w:rPr>
        <w:t xml:space="preserve">2017. </w:t>
      </w:r>
      <w:r w:rsidR="00780353" w:rsidRPr="00C8592C">
        <w:t>David J. Hess, Sulfikar Amir, Scott Frickel, Daniel L</w:t>
      </w:r>
      <w:r w:rsidR="00780353">
        <w:t>ee</w:t>
      </w:r>
      <w:r w:rsidR="00780353" w:rsidRPr="00C8592C">
        <w:t xml:space="preserve"> Kleinman, Kelly Moore, and Logan Williams</w:t>
      </w:r>
      <w:r w:rsidR="00780353">
        <w:t xml:space="preserve">. “Structural Inequality and the Politics of Science and Technology.” In Rayvon Fouché, Clarke Miller, Laurel Smith-Doerr, and Ulrike Felte (eds.), </w:t>
      </w:r>
      <w:r w:rsidR="00780353" w:rsidRPr="00A1251C">
        <w:rPr>
          <w:i/>
        </w:rPr>
        <w:t>Handbook of Science and Technology Studies</w:t>
      </w:r>
      <w:r w:rsidR="00780353">
        <w:t>. MIT Press. Pp. 319-347.</w:t>
      </w:r>
    </w:p>
    <w:p w14:paraId="68F6328F" w14:textId="69C4165F" w:rsidR="00780353" w:rsidRDefault="00817A97" w:rsidP="00780353">
      <w:pPr>
        <w:ind w:left="1440" w:hanging="1440"/>
        <w:rPr>
          <w:rFonts w:ascii="Times New Roman" w:hAnsi="Times New Roman"/>
        </w:rPr>
      </w:pPr>
      <w:r>
        <w:t xml:space="preserve">26. </w:t>
      </w:r>
      <w:r w:rsidR="00780353">
        <w:t xml:space="preserve">2016. Hess, David J. 2016. </w:t>
      </w:r>
      <w:r w:rsidR="00780353">
        <w:rPr>
          <w:rFonts w:ascii="Times New Roman" w:hAnsi="Times New Roman" w:cs="Times New Roman"/>
        </w:rPr>
        <w:t xml:space="preserve">“Social Movements, Civil Society, and Sustainability Politics.” In </w:t>
      </w:r>
      <w:r w:rsidR="00780353" w:rsidRPr="00A80DF7">
        <w:rPr>
          <w:rFonts w:ascii="Times New Roman" w:hAnsi="Times New Roman" w:cs="Times New Roman"/>
        </w:rPr>
        <w:t xml:space="preserve">Steven Moore (ed.), </w:t>
      </w:r>
      <w:r w:rsidR="00780353">
        <w:rPr>
          <w:rFonts w:ascii="Times New Roman" w:hAnsi="Times New Roman" w:cs="Times New Roman"/>
          <w:i/>
        </w:rPr>
        <w:t>Pragmatic Sustainability: Theoretical and Practical Tools</w:t>
      </w:r>
      <w:r w:rsidR="00780353" w:rsidRPr="00A80DF7">
        <w:rPr>
          <w:rFonts w:ascii="Times New Roman" w:hAnsi="Times New Roman" w:cs="Times New Roman"/>
        </w:rPr>
        <w:t xml:space="preserve">. </w:t>
      </w:r>
      <w:r w:rsidR="00780353">
        <w:rPr>
          <w:rFonts w:ascii="Times New Roman" w:hAnsi="Times New Roman" w:cs="Times New Roman"/>
        </w:rPr>
        <w:t>Second edition.</w:t>
      </w:r>
      <w:r w:rsidR="00780353" w:rsidRPr="00A80DF7">
        <w:rPr>
          <w:rFonts w:ascii="Times New Roman" w:hAnsi="Times New Roman" w:cs="Times New Roman"/>
        </w:rPr>
        <w:t xml:space="preserve"> </w:t>
      </w:r>
      <w:r w:rsidR="00780353">
        <w:rPr>
          <w:rFonts w:ascii="Times New Roman" w:hAnsi="Times New Roman" w:cs="Times New Roman"/>
        </w:rPr>
        <w:t>MIT Press</w:t>
      </w:r>
      <w:r w:rsidR="00780353" w:rsidRPr="00A80DF7">
        <w:rPr>
          <w:rFonts w:ascii="Times New Roman" w:hAnsi="Times New Roman" w:cs="Times New Roman"/>
        </w:rPr>
        <w:t>.</w:t>
      </w:r>
      <w:r w:rsidR="00780353">
        <w:rPr>
          <w:rFonts w:ascii="Times New Roman" w:hAnsi="Times New Roman" w:cs="Times New Roman"/>
        </w:rPr>
        <w:t xml:space="preserve"> Revised and updated version of article originally published in 2010.</w:t>
      </w:r>
    </w:p>
    <w:p w14:paraId="47FE7D67" w14:textId="30259B43" w:rsidR="00780353" w:rsidRDefault="00817A97" w:rsidP="00780353">
      <w:pPr>
        <w:ind w:left="1440" w:hanging="1440"/>
        <w:rPr>
          <w:rFonts w:ascii="Times New Roman" w:hAnsi="Times New Roman"/>
        </w:rPr>
      </w:pPr>
      <w:r>
        <w:rPr>
          <w:rFonts w:ascii="Times New Roman" w:hAnsi="Times New Roman" w:cs="Times New Roman"/>
        </w:rPr>
        <w:t xml:space="preserve">25. </w:t>
      </w:r>
      <w:r w:rsidR="00780353">
        <w:rPr>
          <w:rFonts w:ascii="Times New Roman" w:hAnsi="Times New Roman" w:cs="Times New Roman"/>
        </w:rPr>
        <w:t>2015 Hess, David J. “</w:t>
      </w:r>
      <w:r w:rsidR="00780353" w:rsidRPr="00C37FF7">
        <w:t xml:space="preserve">Undone </w:t>
      </w:r>
      <w:r w:rsidR="00780353">
        <w:t>Science and Social Movements: A Review and Typology.</w:t>
      </w:r>
      <w:r w:rsidR="00780353" w:rsidRPr="00C37FF7">
        <w:t xml:space="preserve">” </w:t>
      </w:r>
      <w:r w:rsidR="00780353">
        <w:t>In Matthias Gross and Linsey McGoey (ed.</w:t>
      </w:r>
      <w:r w:rsidR="00780353" w:rsidRPr="00C37FF7">
        <w:t xml:space="preserve">), </w:t>
      </w:r>
      <w:r w:rsidR="00780353" w:rsidRPr="00C37FF7">
        <w:rPr>
          <w:i/>
        </w:rPr>
        <w:t xml:space="preserve">The </w:t>
      </w:r>
      <w:r w:rsidR="00780353">
        <w:rPr>
          <w:i/>
        </w:rPr>
        <w:t xml:space="preserve">Routledge </w:t>
      </w:r>
      <w:r w:rsidR="00780353" w:rsidRPr="00C37FF7">
        <w:rPr>
          <w:i/>
        </w:rPr>
        <w:t>International Handbook of Ignorance</w:t>
      </w:r>
      <w:r w:rsidR="00780353">
        <w:rPr>
          <w:i/>
        </w:rPr>
        <w:t xml:space="preserve"> Studies</w:t>
      </w:r>
      <w:r w:rsidR="00780353" w:rsidRPr="00C37FF7">
        <w:t>. Routledge</w:t>
      </w:r>
      <w:r w:rsidR="00780353">
        <w:t>. Pp. 141-154.</w:t>
      </w:r>
      <w:r w:rsidR="00780353">
        <w:rPr>
          <w:rFonts w:ascii="Times New Roman" w:hAnsi="Times New Roman"/>
        </w:rPr>
        <w:t xml:space="preserve"> </w:t>
      </w:r>
    </w:p>
    <w:p w14:paraId="091DB003" w14:textId="26D1B632" w:rsidR="00780353" w:rsidRPr="00C95DC3" w:rsidRDefault="00817A97" w:rsidP="00780353">
      <w:pPr>
        <w:ind w:left="1440" w:hanging="1440"/>
        <w:rPr>
          <w:rFonts w:cs="Calibri"/>
        </w:rPr>
      </w:pPr>
      <w:r>
        <w:rPr>
          <w:rFonts w:ascii="Times New Roman" w:hAnsi="Times New Roman" w:cs="Times New Roman"/>
        </w:rPr>
        <w:t xml:space="preserve">24. </w:t>
      </w:r>
      <w:r w:rsidR="00780353">
        <w:rPr>
          <w:rFonts w:ascii="Times New Roman" w:hAnsi="Times New Roman" w:cs="Times New Roman"/>
        </w:rPr>
        <w:t>2014 Hess, David J. “</w:t>
      </w:r>
      <w:r w:rsidR="00780353" w:rsidRPr="00C95DC3">
        <w:rPr>
          <w:rFonts w:cs="Calibri"/>
        </w:rPr>
        <w:t xml:space="preserve">Beyond Scientific </w:t>
      </w:r>
      <w:r w:rsidR="00780353">
        <w:rPr>
          <w:rFonts w:cs="Calibri"/>
        </w:rPr>
        <w:t>Consensus</w:t>
      </w:r>
      <w:r w:rsidR="00780353" w:rsidRPr="00C95DC3">
        <w:rPr>
          <w:rFonts w:cs="Calibri"/>
        </w:rPr>
        <w:t>: Scientific Counterpublics, Countervailing Industries, and Competing Research Agendas</w:t>
      </w:r>
      <w:r w:rsidR="00780353">
        <w:rPr>
          <w:rFonts w:cs="Calibri"/>
        </w:rPr>
        <w:t>.” In Peter Wehling, Willy Vieh</w:t>
      </w:r>
      <w:r w:rsidR="00780353">
        <w:t>ö</w:t>
      </w:r>
      <w:r w:rsidR="00780353">
        <w:rPr>
          <w:rFonts w:cs="Calibri"/>
        </w:rPr>
        <w:t xml:space="preserve">ver, and Sophia Koenen, eds. </w:t>
      </w:r>
      <w:r w:rsidR="00780353" w:rsidRPr="00C2116A">
        <w:rPr>
          <w:rFonts w:cs="Calibri"/>
          <w:i/>
        </w:rPr>
        <w:t>The Public Shaping of Medical Research: Patient Associations, Health Movements, and Biomedicine</w:t>
      </w:r>
      <w:r w:rsidR="00780353">
        <w:rPr>
          <w:rFonts w:cs="Calibri"/>
        </w:rPr>
        <w:t>. Routledge. Pp. 151-171.</w:t>
      </w:r>
    </w:p>
    <w:p w14:paraId="52F62387" w14:textId="77EAF19D" w:rsidR="00780353" w:rsidRDefault="00817A97" w:rsidP="00780353">
      <w:pPr>
        <w:ind w:left="1440" w:hanging="1440"/>
        <w:rPr>
          <w:rFonts w:ascii="Times New Roman" w:hAnsi="Times New Roman" w:cs="Times New Roman"/>
        </w:rPr>
      </w:pPr>
      <w:r>
        <w:rPr>
          <w:rFonts w:ascii="Times New Roman" w:hAnsi="Times New Roman" w:cs="Times New Roman"/>
        </w:rPr>
        <w:t xml:space="preserve">23. </w:t>
      </w:r>
      <w:r w:rsidR="00780353">
        <w:rPr>
          <w:rFonts w:ascii="Times New Roman" w:hAnsi="Times New Roman" w:cs="Times New Roman"/>
        </w:rPr>
        <w:t xml:space="preserve">2014 Hess, David J. </w:t>
      </w:r>
      <w:r w:rsidR="00780353" w:rsidRPr="00D36D54">
        <w:rPr>
          <w:rFonts w:cs="Calibri"/>
        </w:rPr>
        <w:t>“</w:t>
      </w:r>
      <w:r w:rsidR="00780353" w:rsidRPr="00F526F3">
        <w:rPr>
          <w:rFonts w:cs="Calibri"/>
        </w:rPr>
        <w:t>Political Ideology and the Green-Energy Transition in the United States</w:t>
      </w:r>
      <w:r w:rsidR="00780353" w:rsidRPr="00D36D54">
        <w:rPr>
          <w:rFonts w:cs="Calibri"/>
        </w:rPr>
        <w:t xml:space="preserve">.” In Daniel Kleinman and Kelly Moore, eds. </w:t>
      </w:r>
      <w:r w:rsidR="00780353" w:rsidRPr="00D36D54">
        <w:rPr>
          <w:rFonts w:cs="Calibri"/>
          <w:i/>
        </w:rPr>
        <w:t>Routledge Handbook of Science</w:t>
      </w:r>
      <w:r w:rsidR="00780353">
        <w:rPr>
          <w:rFonts w:cs="Calibri"/>
          <w:i/>
        </w:rPr>
        <w:t>, Technology, and Society</w:t>
      </w:r>
      <w:r w:rsidR="00780353" w:rsidRPr="00D36D54">
        <w:rPr>
          <w:rFonts w:cs="Calibri"/>
        </w:rPr>
        <w:t>. New York: Routledge.</w:t>
      </w:r>
      <w:r w:rsidR="00780353">
        <w:rPr>
          <w:rFonts w:cs="Calibri"/>
        </w:rPr>
        <w:t xml:space="preserve"> Pp. 277-291.</w:t>
      </w:r>
    </w:p>
    <w:p w14:paraId="47BDD3F9" w14:textId="1EC9AD50" w:rsidR="00780353" w:rsidRDefault="00817A97" w:rsidP="00780353">
      <w:pPr>
        <w:ind w:left="1440" w:hanging="1440"/>
        <w:rPr>
          <w:rFonts w:ascii="Times New Roman" w:hAnsi="Times New Roman" w:cs="Times New Roman"/>
        </w:rPr>
      </w:pPr>
      <w:r>
        <w:rPr>
          <w:rFonts w:ascii="Times New Roman" w:hAnsi="Times New Roman" w:cs="Times New Roman"/>
        </w:rPr>
        <w:t xml:space="preserve">22. </w:t>
      </w:r>
      <w:r w:rsidR="00780353">
        <w:rPr>
          <w:rFonts w:ascii="Times New Roman" w:hAnsi="Times New Roman" w:cs="Times New Roman"/>
        </w:rPr>
        <w:t xml:space="preserve">2013  </w:t>
      </w:r>
      <w:r w:rsidR="00780353" w:rsidRPr="000C2CC9">
        <w:rPr>
          <w:rFonts w:ascii="Times New Roman" w:hAnsi="Times New Roman"/>
        </w:rPr>
        <w:t xml:space="preserve">Hess, David J. </w:t>
      </w:r>
      <w:r w:rsidR="00780353">
        <w:rPr>
          <w:rFonts w:ascii="Times New Roman" w:hAnsi="Times New Roman" w:cs="Times New Roman"/>
        </w:rPr>
        <w:t xml:space="preserve">“Local and Not-So-Local Exchanges: Alternative Economies, Ethnography, and Social Science.” In Jeff Juris and Alex Khasnabish (eds.), </w:t>
      </w:r>
      <w:r w:rsidR="00780353">
        <w:rPr>
          <w:rFonts w:ascii="Times New Roman" w:hAnsi="Times New Roman" w:cs="Times New Roman"/>
          <w:i/>
        </w:rPr>
        <w:t>Insurgent Encounters: Transnational Activism, Ethnography, and the Political</w:t>
      </w:r>
      <w:r w:rsidR="00780353">
        <w:rPr>
          <w:rFonts w:ascii="Times New Roman" w:hAnsi="Times New Roman" w:cs="Times New Roman"/>
        </w:rPr>
        <w:t>. Duke University Press.</w:t>
      </w:r>
    </w:p>
    <w:p w14:paraId="5879E0CE" w14:textId="7D35496E" w:rsidR="00780353" w:rsidRDefault="00817A97" w:rsidP="00780353">
      <w:pPr>
        <w:ind w:left="1440" w:hanging="1440"/>
        <w:rPr>
          <w:rFonts w:ascii="Times New Roman" w:hAnsi="Times New Roman" w:cs="Times New Roman"/>
        </w:rPr>
      </w:pPr>
      <w:r>
        <w:rPr>
          <w:rFonts w:ascii="Times New Roman" w:hAnsi="Times New Roman" w:cs="Times New Roman"/>
        </w:rPr>
        <w:t xml:space="preserve">21. </w:t>
      </w:r>
      <w:r w:rsidR="00780353">
        <w:rPr>
          <w:rFonts w:ascii="Times New Roman" w:hAnsi="Times New Roman" w:cs="Times New Roman"/>
        </w:rPr>
        <w:t xml:space="preserve">2013 </w:t>
      </w:r>
      <w:r w:rsidR="00780353" w:rsidRPr="000C2CC9">
        <w:rPr>
          <w:rFonts w:ascii="Times New Roman" w:hAnsi="Times New Roman"/>
        </w:rPr>
        <w:t xml:space="preserve">Hess, David J. </w:t>
      </w:r>
      <w:r w:rsidR="00780353">
        <w:rPr>
          <w:rFonts w:ascii="Times New Roman" w:hAnsi="Times New Roman" w:cs="Times New Roman"/>
        </w:rPr>
        <w:t xml:space="preserve">“Sustainable Consumption, Energy, and Failed Transitions: The Problem of Adaptation.” In Maurie Cohen, Halina Brown, and Philip Vergragt (eds.), </w:t>
      </w:r>
      <w:r w:rsidR="00780353">
        <w:rPr>
          <w:rFonts w:ascii="Times New Roman" w:hAnsi="Times New Roman" w:cs="Times New Roman"/>
          <w:i/>
        </w:rPr>
        <w:t xml:space="preserve">Innovations in Sustainable Consumption: New </w:t>
      </w:r>
      <w:r w:rsidR="00780353">
        <w:rPr>
          <w:rFonts w:ascii="Times New Roman" w:hAnsi="Times New Roman" w:cs="Times New Roman"/>
          <w:i/>
        </w:rPr>
        <w:lastRenderedPageBreak/>
        <w:t>Economics, Socio-Technical Transitions, and Social Practices</w:t>
      </w:r>
      <w:r w:rsidR="00780353">
        <w:rPr>
          <w:rFonts w:ascii="Times New Roman" w:hAnsi="Times New Roman" w:cs="Times New Roman"/>
        </w:rPr>
        <w:t>. Northampton, MA: Edward Elgar. Pp. 159-178.</w:t>
      </w:r>
    </w:p>
    <w:p w14:paraId="56B22782" w14:textId="79A2C639" w:rsidR="00780353" w:rsidRPr="00F51B5E" w:rsidRDefault="00817A97" w:rsidP="00780353">
      <w:pPr>
        <w:ind w:left="1440" w:hanging="1440"/>
      </w:pPr>
      <w:r>
        <w:rPr>
          <w:rFonts w:ascii="Times New Roman" w:hAnsi="Times New Roman" w:cs="Times New Roman"/>
        </w:rPr>
        <w:t xml:space="preserve">20. </w:t>
      </w:r>
      <w:r w:rsidR="00780353">
        <w:rPr>
          <w:rFonts w:ascii="Times New Roman" w:hAnsi="Times New Roman" w:cs="Times New Roman"/>
        </w:rPr>
        <w:t xml:space="preserve">2012  </w:t>
      </w:r>
      <w:r w:rsidR="00780353" w:rsidRPr="000C2CC9">
        <w:rPr>
          <w:rFonts w:ascii="Times New Roman" w:hAnsi="Times New Roman"/>
        </w:rPr>
        <w:t xml:space="preserve">Hess, David J. </w:t>
      </w:r>
      <w:r w:rsidR="00780353">
        <w:rPr>
          <w:rFonts w:ascii="Times New Roman" w:hAnsi="Times New Roman" w:cs="Times New Roman"/>
        </w:rPr>
        <w:t xml:space="preserve">“Cultures of Science.” </w:t>
      </w:r>
      <w:r w:rsidR="00780353">
        <w:t xml:space="preserve">In Sabine Massen, Mario Kaiser, Martin Reinhart, Barbara Sutter, eds. </w:t>
      </w:r>
      <w:r w:rsidR="00780353" w:rsidRPr="00CA5BF9">
        <w:rPr>
          <w:i/>
        </w:rPr>
        <w:t>Handbuch Wissenschaftersoziologie</w:t>
      </w:r>
      <w:r w:rsidR="00780353">
        <w:t>. VS Verlag. Pp. 177-190.</w:t>
      </w:r>
    </w:p>
    <w:p w14:paraId="0BA29CEB" w14:textId="6AFDC8A7" w:rsidR="00780353" w:rsidRDefault="00817A97" w:rsidP="00780353">
      <w:pPr>
        <w:ind w:left="1440" w:hanging="1440"/>
        <w:rPr>
          <w:rFonts w:ascii="Times New Roman" w:hAnsi="Times New Roman" w:cs="Times New Roman"/>
        </w:rPr>
      </w:pPr>
      <w:r>
        <w:rPr>
          <w:rFonts w:ascii="Times New Roman" w:hAnsi="Times New Roman" w:cs="Times New Roman"/>
        </w:rPr>
        <w:t xml:space="preserve">19. </w:t>
      </w:r>
      <w:r w:rsidR="00780353">
        <w:rPr>
          <w:rFonts w:ascii="Times New Roman" w:hAnsi="Times New Roman" w:cs="Times New Roman"/>
        </w:rPr>
        <w:t xml:space="preserve">2012 </w:t>
      </w:r>
      <w:r w:rsidR="00780353" w:rsidRPr="000C2CC9">
        <w:rPr>
          <w:rFonts w:ascii="Times New Roman" w:hAnsi="Times New Roman"/>
        </w:rPr>
        <w:t xml:space="preserve">Hess, David J. </w:t>
      </w:r>
      <w:r w:rsidR="00780353">
        <w:rPr>
          <w:rFonts w:ascii="Times New Roman" w:hAnsi="Times New Roman" w:cs="Times New Roman"/>
        </w:rPr>
        <w:t xml:space="preserve">“The Green Transition, Neoliberalism, and the Technosciences.” In Luigi Pellozzoni and Marja Ylönen (eds.), </w:t>
      </w:r>
      <w:r w:rsidR="00780353" w:rsidRPr="00B45E8F">
        <w:rPr>
          <w:rFonts w:ascii="Times New Roman" w:hAnsi="Times New Roman" w:cs="Times New Roman"/>
          <w:i/>
        </w:rPr>
        <w:t>Neoliberalism and Technosciences: Criticial Assessments</w:t>
      </w:r>
      <w:r w:rsidR="00780353">
        <w:rPr>
          <w:rFonts w:ascii="Times New Roman" w:hAnsi="Times New Roman" w:cs="Times New Roman"/>
        </w:rPr>
        <w:t>. Edward Elgar. Pp. 209-230.</w:t>
      </w:r>
    </w:p>
    <w:p w14:paraId="786A8C0E" w14:textId="51BF8276" w:rsidR="00780353" w:rsidRDefault="00817A97" w:rsidP="00780353">
      <w:pPr>
        <w:ind w:left="1440" w:hanging="1440"/>
        <w:rPr>
          <w:rFonts w:ascii="Times New Roman" w:hAnsi="Times New Roman" w:cs="Times New Roman"/>
        </w:rPr>
      </w:pPr>
      <w:r>
        <w:rPr>
          <w:rFonts w:ascii="Times New Roman" w:hAnsi="Times New Roman" w:cs="Times New Roman"/>
        </w:rPr>
        <w:t xml:space="preserve">18. </w:t>
      </w:r>
      <w:r w:rsidR="00780353">
        <w:rPr>
          <w:rFonts w:ascii="Times New Roman" w:hAnsi="Times New Roman" w:cs="Times New Roman"/>
        </w:rPr>
        <w:t xml:space="preserve">2012  </w:t>
      </w:r>
      <w:r w:rsidR="00780353" w:rsidRPr="000C2CC9">
        <w:rPr>
          <w:rFonts w:ascii="Times New Roman" w:hAnsi="Times New Roman"/>
        </w:rPr>
        <w:t>Hess, David J.</w:t>
      </w:r>
      <w:r w:rsidR="00780353">
        <w:rPr>
          <w:rFonts w:ascii="Times New Roman" w:hAnsi="Times New Roman"/>
        </w:rPr>
        <w:t xml:space="preserve">, and Anna Lamprou. </w:t>
      </w:r>
      <w:r w:rsidR="00780353">
        <w:rPr>
          <w:rFonts w:ascii="Times New Roman" w:hAnsi="Times New Roman" w:cs="Times New Roman"/>
        </w:rPr>
        <w:t xml:space="preserve">“Nanotechnology and the Environment.” In Donald Mclaurcan, ed., </w:t>
      </w:r>
      <w:r w:rsidR="00780353" w:rsidRPr="004D3A84">
        <w:rPr>
          <w:rFonts w:ascii="Times New Roman" w:hAnsi="Times New Roman" w:cs="Times New Roman"/>
          <w:i/>
        </w:rPr>
        <w:t>Nanotechnology and Global Sustainability</w:t>
      </w:r>
      <w:r w:rsidR="00780353">
        <w:rPr>
          <w:rFonts w:ascii="Times New Roman" w:hAnsi="Times New Roman" w:cs="Times New Roman"/>
        </w:rPr>
        <w:t>. CRC Press.</w:t>
      </w:r>
    </w:p>
    <w:p w14:paraId="2A8BE721" w14:textId="60E27DC6" w:rsidR="00780353" w:rsidRDefault="00817A97" w:rsidP="00780353">
      <w:pPr>
        <w:ind w:left="1440" w:hanging="1440"/>
        <w:rPr>
          <w:rFonts w:ascii="Times New Roman" w:hAnsi="Times New Roman" w:cs="Times New Roman"/>
        </w:rPr>
      </w:pPr>
      <w:r>
        <w:rPr>
          <w:rFonts w:ascii="Times New Roman" w:hAnsi="Times New Roman" w:cs="Times New Roman"/>
        </w:rPr>
        <w:t xml:space="preserve">17. </w:t>
      </w:r>
      <w:r w:rsidR="00780353">
        <w:rPr>
          <w:rFonts w:ascii="Times New Roman" w:hAnsi="Times New Roman" w:cs="Times New Roman"/>
        </w:rPr>
        <w:t xml:space="preserve">2010 </w:t>
      </w:r>
      <w:r w:rsidR="00780353" w:rsidRPr="000C2CC9">
        <w:rPr>
          <w:rFonts w:ascii="Times New Roman" w:hAnsi="Times New Roman"/>
        </w:rPr>
        <w:t xml:space="preserve">Hess, David J. </w:t>
      </w:r>
      <w:r w:rsidR="00780353" w:rsidRPr="00A80DF7">
        <w:rPr>
          <w:rFonts w:ascii="Times New Roman" w:hAnsi="Times New Roman" w:cs="Times New Roman"/>
        </w:rPr>
        <w:t xml:space="preserve">“A Political Economy of Sustainability: Alternative Pathways and </w:t>
      </w:r>
      <w:r w:rsidR="00780353">
        <w:rPr>
          <w:rFonts w:ascii="Times New Roman" w:hAnsi="Times New Roman" w:cs="Times New Roman"/>
        </w:rPr>
        <w:t>Industrial Innovation</w:t>
      </w:r>
      <w:r w:rsidR="00780353" w:rsidRPr="00A80DF7">
        <w:rPr>
          <w:rFonts w:ascii="Times New Roman" w:hAnsi="Times New Roman" w:cs="Times New Roman"/>
        </w:rPr>
        <w:t xml:space="preserve">.”  In Steven Moore (ed.), </w:t>
      </w:r>
      <w:r w:rsidR="00780353">
        <w:rPr>
          <w:rFonts w:ascii="Times New Roman" w:hAnsi="Times New Roman" w:cs="Times New Roman"/>
          <w:i/>
        </w:rPr>
        <w:t>Pragmatic Sustainability: Theoretical and Practical Tools</w:t>
      </w:r>
      <w:r w:rsidR="00780353" w:rsidRPr="00A80DF7">
        <w:rPr>
          <w:rFonts w:ascii="Times New Roman" w:hAnsi="Times New Roman" w:cs="Times New Roman"/>
        </w:rPr>
        <w:t xml:space="preserve">.  </w:t>
      </w:r>
      <w:r w:rsidR="00780353">
        <w:rPr>
          <w:rFonts w:ascii="Times New Roman" w:hAnsi="Times New Roman" w:cs="Times New Roman"/>
        </w:rPr>
        <w:t>MIT Press</w:t>
      </w:r>
      <w:r w:rsidR="00780353" w:rsidRPr="00A80DF7">
        <w:rPr>
          <w:rFonts w:ascii="Times New Roman" w:hAnsi="Times New Roman" w:cs="Times New Roman"/>
        </w:rPr>
        <w:t>.</w:t>
      </w:r>
      <w:r w:rsidR="00780353">
        <w:rPr>
          <w:rFonts w:ascii="Times New Roman" w:hAnsi="Times New Roman" w:cs="Times New Roman"/>
        </w:rPr>
        <w:t xml:space="preserve"> </w:t>
      </w:r>
    </w:p>
    <w:p w14:paraId="542EA225" w14:textId="6A714D29" w:rsidR="00780353" w:rsidRPr="00A80DF7" w:rsidRDefault="00817A97" w:rsidP="00780353">
      <w:pPr>
        <w:tabs>
          <w:tab w:val="left" w:pos="1152"/>
        </w:tabs>
        <w:ind w:left="1440" w:hanging="1440"/>
        <w:rPr>
          <w:rFonts w:ascii="Times New Roman" w:hAnsi="Times New Roman" w:cs="Times New Roman"/>
        </w:rPr>
      </w:pPr>
      <w:r>
        <w:rPr>
          <w:rFonts w:ascii="Times New Roman" w:hAnsi="Times New Roman" w:cs="Times New Roman"/>
        </w:rPr>
        <w:t xml:space="preserve">16. </w:t>
      </w:r>
      <w:r w:rsidR="00780353">
        <w:rPr>
          <w:rFonts w:ascii="Times New Roman" w:hAnsi="Times New Roman" w:cs="Times New Roman"/>
        </w:rPr>
        <w:t xml:space="preserve">2008  </w:t>
      </w:r>
      <w:r w:rsidR="00780353" w:rsidRPr="000C2CC9">
        <w:rPr>
          <w:rFonts w:ascii="Times New Roman" w:hAnsi="Times New Roman"/>
        </w:rPr>
        <w:t>Hess, David J.</w:t>
      </w:r>
      <w:r w:rsidR="00780353">
        <w:rPr>
          <w:rFonts w:ascii="Times New Roman" w:hAnsi="Times New Roman"/>
        </w:rPr>
        <w:t xml:space="preserve">, </w:t>
      </w:r>
      <w:r w:rsidR="00780353" w:rsidRPr="00A80DF7">
        <w:rPr>
          <w:rFonts w:ascii="Times New Roman" w:hAnsi="Times New Roman" w:cs="Times New Roman"/>
        </w:rPr>
        <w:t>Steve Breyman, Nancy Campbell, and Brian Martin</w:t>
      </w:r>
      <w:r w:rsidR="00780353">
        <w:rPr>
          <w:rFonts w:ascii="Times New Roman" w:hAnsi="Times New Roman" w:cs="Times New Roman"/>
        </w:rPr>
        <w:t>.</w:t>
      </w:r>
      <w:r w:rsidR="00780353" w:rsidRPr="000C2CC9">
        <w:rPr>
          <w:rFonts w:ascii="Times New Roman" w:hAnsi="Times New Roman"/>
        </w:rPr>
        <w:t xml:space="preserve"> </w:t>
      </w:r>
      <w:r w:rsidR="00780353" w:rsidRPr="00A80DF7">
        <w:rPr>
          <w:rFonts w:ascii="Times New Roman" w:hAnsi="Times New Roman" w:cs="Times New Roman"/>
        </w:rPr>
        <w:t xml:space="preserve">“Science, Technology, and Social Movements.” </w:t>
      </w:r>
      <w:r w:rsidR="00780353" w:rsidRPr="00A80DF7">
        <w:rPr>
          <w:rFonts w:ascii="Times New Roman" w:hAnsi="Times New Roman" w:cs="Times New Roman"/>
          <w:i/>
        </w:rPr>
        <w:t>Handbook of Science and Technology</w:t>
      </w:r>
      <w:r w:rsidR="00780353" w:rsidRPr="00A80DF7">
        <w:rPr>
          <w:rFonts w:ascii="Times New Roman" w:hAnsi="Times New Roman" w:cs="Times New Roman"/>
        </w:rPr>
        <w:t xml:space="preserve">, edited by Ed Hackett, Olga Amsterdamska, Michael Lynch, </w:t>
      </w:r>
      <w:r w:rsidR="00780353">
        <w:rPr>
          <w:rFonts w:ascii="Times New Roman" w:hAnsi="Times New Roman" w:cs="Times New Roman"/>
        </w:rPr>
        <w:t>and Judy Wajcman</w:t>
      </w:r>
      <w:r w:rsidR="00780353" w:rsidRPr="00A80DF7">
        <w:rPr>
          <w:rFonts w:ascii="Times New Roman" w:hAnsi="Times New Roman" w:cs="Times New Roman"/>
        </w:rPr>
        <w:t>.</w:t>
      </w:r>
    </w:p>
    <w:p w14:paraId="1C0F5862" w14:textId="610C2669" w:rsidR="00780353" w:rsidRDefault="00817A97" w:rsidP="00780353">
      <w:pPr>
        <w:tabs>
          <w:tab w:val="left" w:pos="720"/>
          <w:tab w:val="left" w:pos="1152"/>
        </w:tabs>
        <w:ind w:left="1440" w:hanging="1440"/>
        <w:rPr>
          <w:rFonts w:ascii="Times New Roman" w:hAnsi="Times New Roman" w:cs="Times New Roman"/>
        </w:rPr>
      </w:pPr>
      <w:r>
        <w:rPr>
          <w:rFonts w:ascii="Times New Roman" w:hAnsi="Times New Roman" w:cs="Times New Roman"/>
        </w:rPr>
        <w:t xml:space="preserve">15. </w:t>
      </w:r>
      <w:r w:rsidR="00780353">
        <w:rPr>
          <w:rFonts w:ascii="Times New Roman" w:hAnsi="Times New Roman" w:cs="Times New Roman"/>
        </w:rPr>
        <w:t xml:space="preserve">2006  </w:t>
      </w:r>
      <w:r w:rsidR="00780353" w:rsidRPr="000C2CC9">
        <w:rPr>
          <w:rFonts w:ascii="Times New Roman" w:hAnsi="Times New Roman"/>
        </w:rPr>
        <w:t xml:space="preserve">Hess, David J. </w:t>
      </w:r>
      <w:r w:rsidR="00780353" w:rsidRPr="00A80DF7">
        <w:rPr>
          <w:rFonts w:ascii="Times New Roman" w:hAnsi="Times New Roman" w:cs="Times New Roman"/>
        </w:rPr>
        <w:t xml:space="preserve">“Antiangiogensis Research and the Dynamics of Scientific Research Fields: Historical and Institutional Perspectives in the Sociology of Science.”  In Scott Frickel and Kelly Moore (eds.), </w:t>
      </w:r>
      <w:r w:rsidR="00780353" w:rsidRPr="00A80DF7">
        <w:rPr>
          <w:rFonts w:ascii="Times New Roman" w:hAnsi="Times New Roman" w:cs="Times New Roman"/>
          <w:i/>
        </w:rPr>
        <w:t>The New Political Sociology of Science: Institutions, Networks, and Power</w:t>
      </w:r>
      <w:r w:rsidR="00780353" w:rsidRPr="00A80DF7">
        <w:rPr>
          <w:rFonts w:ascii="Times New Roman" w:hAnsi="Times New Roman" w:cs="Times New Roman"/>
        </w:rPr>
        <w:t xml:space="preserve">.  </w:t>
      </w:r>
      <w:smartTag w:uri="urn:schemas-microsoft-com:office:smarttags" w:element="place">
        <w:smartTag w:uri="urn:schemas-microsoft-com:office:smarttags" w:element="PlaceType">
          <w:r w:rsidR="00780353" w:rsidRPr="00A80DF7">
            <w:rPr>
              <w:rFonts w:ascii="Times New Roman" w:hAnsi="Times New Roman" w:cs="Times New Roman"/>
            </w:rPr>
            <w:t>University</w:t>
          </w:r>
        </w:smartTag>
        <w:r w:rsidR="00780353" w:rsidRPr="00A80DF7">
          <w:rPr>
            <w:rFonts w:ascii="Times New Roman" w:hAnsi="Times New Roman" w:cs="Times New Roman"/>
          </w:rPr>
          <w:t xml:space="preserve"> of </w:t>
        </w:r>
        <w:smartTag w:uri="urn:schemas-microsoft-com:office:smarttags" w:element="PlaceName">
          <w:r w:rsidR="00780353" w:rsidRPr="00A80DF7">
            <w:rPr>
              <w:rFonts w:ascii="Times New Roman" w:hAnsi="Times New Roman" w:cs="Times New Roman"/>
            </w:rPr>
            <w:t>Wisconsin</w:t>
          </w:r>
        </w:smartTag>
      </w:smartTag>
      <w:r w:rsidR="00780353">
        <w:rPr>
          <w:rFonts w:ascii="Times New Roman" w:hAnsi="Times New Roman" w:cs="Times New Roman"/>
        </w:rPr>
        <w:t xml:space="preserve"> Press</w:t>
      </w:r>
      <w:r w:rsidR="00780353" w:rsidRPr="00A80DF7">
        <w:rPr>
          <w:rFonts w:ascii="Times New Roman" w:hAnsi="Times New Roman" w:cs="Times New Roman"/>
        </w:rPr>
        <w:t>.</w:t>
      </w:r>
    </w:p>
    <w:p w14:paraId="2C503A97" w14:textId="0D0A8AE2" w:rsidR="00733CDE" w:rsidRDefault="00817A97" w:rsidP="00733CDE">
      <w:pPr>
        <w:tabs>
          <w:tab w:val="left" w:pos="720"/>
          <w:tab w:val="left" w:pos="1152"/>
        </w:tabs>
        <w:ind w:left="1440" w:hanging="1440"/>
        <w:rPr>
          <w:rFonts w:ascii="Times New Roman" w:hAnsi="Times New Roman" w:cs="Times New Roman"/>
        </w:rPr>
      </w:pPr>
      <w:r>
        <w:rPr>
          <w:rFonts w:ascii="Times New Roman" w:hAnsi="Times New Roman" w:cs="Times New Roman"/>
        </w:rPr>
        <w:t xml:space="preserve">14. </w:t>
      </w:r>
      <w:r w:rsidR="00733CDE" w:rsidRPr="00A80DF7">
        <w:rPr>
          <w:rFonts w:ascii="Times New Roman" w:hAnsi="Times New Roman" w:cs="Times New Roman"/>
        </w:rPr>
        <w:t xml:space="preserve">2005  </w:t>
      </w:r>
      <w:r w:rsidR="00733CDE" w:rsidRPr="000C2CC9">
        <w:rPr>
          <w:rFonts w:ascii="Times New Roman" w:hAnsi="Times New Roman"/>
        </w:rPr>
        <w:t xml:space="preserve">Hess, David J. </w:t>
      </w:r>
      <w:r w:rsidR="00733CDE" w:rsidRPr="00A80DF7">
        <w:rPr>
          <w:rFonts w:ascii="Times New Roman" w:hAnsi="Times New Roman" w:cs="Times New Roman"/>
        </w:rPr>
        <w:t xml:space="preserve">“Cancer.” In Carl Mitcham, ed., </w:t>
      </w:r>
      <w:r w:rsidR="00733CDE" w:rsidRPr="00A80DF7">
        <w:rPr>
          <w:rFonts w:ascii="Times New Roman" w:hAnsi="Times New Roman" w:cs="Times New Roman"/>
          <w:i/>
        </w:rPr>
        <w:t>Encyclopedia of Science, Technology, and Ethics</w:t>
      </w:r>
      <w:r w:rsidR="00733CDE" w:rsidRPr="00A80DF7">
        <w:rPr>
          <w:rFonts w:ascii="Times New Roman" w:hAnsi="Times New Roman" w:cs="Times New Roman"/>
        </w:rPr>
        <w:t xml:space="preserve">.  </w:t>
      </w:r>
      <w:smartTag w:uri="urn:schemas-microsoft-com:office:smarttags" w:element="City">
        <w:smartTag w:uri="urn:schemas-microsoft-com:office:smarttags" w:element="place">
          <w:r w:rsidR="00733CDE" w:rsidRPr="00A80DF7">
            <w:rPr>
              <w:rFonts w:ascii="Times New Roman" w:hAnsi="Times New Roman" w:cs="Times New Roman"/>
            </w:rPr>
            <w:t>Detroit</w:t>
          </w:r>
        </w:smartTag>
      </w:smartTag>
      <w:r w:rsidR="00733CDE" w:rsidRPr="00A80DF7">
        <w:rPr>
          <w:rFonts w:ascii="Times New Roman" w:hAnsi="Times New Roman" w:cs="Times New Roman"/>
        </w:rPr>
        <w:t xml:space="preserve">: Macmillan Reference </w:t>
      </w:r>
      <w:smartTag w:uri="urn:schemas-microsoft-com:office:smarttags" w:element="country-region">
        <w:smartTag w:uri="urn:schemas-microsoft-com:office:smarttags" w:element="place">
          <w:r w:rsidR="00733CDE" w:rsidRPr="00A80DF7">
            <w:rPr>
              <w:rFonts w:ascii="Times New Roman" w:hAnsi="Times New Roman" w:cs="Times New Roman"/>
            </w:rPr>
            <w:t>USA</w:t>
          </w:r>
        </w:smartTag>
      </w:smartTag>
      <w:r w:rsidR="00733CDE" w:rsidRPr="00A80DF7">
        <w:rPr>
          <w:rFonts w:ascii="Times New Roman" w:hAnsi="Times New Roman" w:cs="Times New Roman"/>
        </w:rPr>
        <w:t xml:space="preserve">. Vol. 1: 285-288. </w:t>
      </w:r>
      <w:r w:rsidR="00733CDE">
        <w:rPr>
          <w:rFonts w:ascii="Times New Roman" w:hAnsi="Times New Roman" w:cs="Times New Roman"/>
        </w:rPr>
        <w:t xml:space="preserve"> Updated in 2014.</w:t>
      </w:r>
      <w:r w:rsidR="00733CDE" w:rsidRPr="00A80DF7">
        <w:rPr>
          <w:rFonts w:ascii="Times New Roman" w:hAnsi="Times New Roman" w:cs="Times New Roman"/>
        </w:rPr>
        <w:t xml:space="preserve"> </w:t>
      </w:r>
    </w:p>
    <w:p w14:paraId="1CE48A99" w14:textId="696A0E9E" w:rsidR="00733CDE" w:rsidRPr="00A80DF7" w:rsidRDefault="00817A97" w:rsidP="00733CDE">
      <w:pPr>
        <w:tabs>
          <w:tab w:val="left" w:pos="720"/>
          <w:tab w:val="left" w:pos="1152"/>
        </w:tabs>
        <w:ind w:left="1440" w:hanging="1440"/>
        <w:rPr>
          <w:rFonts w:ascii="Times New Roman" w:hAnsi="Times New Roman" w:cs="Times New Roman"/>
        </w:rPr>
      </w:pPr>
      <w:r>
        <w:rPr>
          <w:rFonts w:ascii="Times New Roman" w:hAnsi="Times New Roman" w:cs="Times New Roman"/>
        </w:rPr>
        <w:t xml:space="preserve">13. </w:t>
      </w:r>
      <w:r w:rsidR="00733CDE" w:rsidRPr="00A80DF7">
        <w:rPr>
          <w:rFonts w:ascii="Times New Roman" w:hAnsi="Times New Roman" w:cs="Times New Roman"/>
        </w:rPr>
        <w:t xml:space="preserve">2005  </w:t>
      </w:r>
      <w:r w:rsidR="00733CDE" w:rsidRPr="000C2CC9">
        <w:rPr>
          <w:rFonts w:ascii="Times New Roman" w:hAnsi="Times New Roman"/>
        </w:rPr>
        <w:t xml:space="preserve">Hess, David J. </w:t>
      </w:r>
      <w:r w:rsidR="00733CDE" w:rsidRPr="00A80DF7">
        <w:rPr>
          <w:rFonts w:ascii="Times New Roman" w:hAnsi="Times New Roman" w:cs="Times New Roman"/>
        </w:rPr>
        <w:t xml:space="preserve">“Complementary and Alternative Medicine.” In Carl Mitcham, ed., </w:t>
      </w:r>
      <w:r w:rsidR="00733CDE" w:rsidRPr="00A80DF7">
        <w:rPr>
          <w:rFonts w:ascii="Times New Roman" w:hAnsi="Times New Roman" w:cs="Times New Roman"/>
          <w:i/>
        </w:rPr>
        <w:t>Encyclopedia of Science, Technology, and Ethics</w:t>
      </w:r>
      <w:r w:rsidR="00733CDE" w:rsidRPr="00A80DF7">
        <w:rPr>
          <w:rFonts w:ascii="Times New Roman" w:hAnsi="Times New Roman" w:cs="Times New Roman"/>
        </w:rPr>
        <w:t xml:space="preserve">.  </w:t>
      </w:r>
      <w:smartTag w:uri="urn:schemas-microsoft-com:office:smarttags" w:element="City">
        <w:smartTag w:uri="urn:schemas-microsoft-com:office:smarttags" w:element="place">
          <w:r w:rsidR="00733CDE" w:rsidRPr="00A80DF7">
            <w:rPr>
              <w:rFonts w:ascii="Times New Roman" w:hAnsi="Times New Roman" w:cs="Times New Roman"/>
            </w:rPr>
            <w:t>Detroit</w:t>
          </w:r>
        </w:smartTag>
      </w:smartTag>
      <w:r w:rsidR="00733CDE" w:rsidRPr="00A80DF7">
        <w:rPr>
          <w:rFonts w:ascii="Times New Roman" w:hAnsi="Times New Roman" w:cs="Times New Roman"/>
        </w:rPr>
        <w:t xml:space="preserve">: Macmillan Reference </w:t>
      </w:r>
      <w:smartTag w:uri="urn:schemas-microsoft-com:office:smarttags" w:element="country-region">
        <w:smartTag w:uri="urn:schemas-microsoft-com:office:smarttags" w:element="place">
          <w:r w:rsidR="00733CDE" w:rsidRPr="00A80DF7">
            <w:rPr>
              <w:rFonts w:ascii="Times New Roman" w:hAnsi="Times New Roman" w:cs="Times New Roman"/>
            </w:rPr>
            <w:t>USA</w:t>
          </w:r>
        </w:smartTag>
      </w:smartTag>
      <w:r w:rsidR="00733CDE" w:rsidRPr="00A80DF7">
        <w:rPr>
          <w:rFonts w:ascii="Times New Roman" w:hAnsi="Times New Roman" w:cs="Times New Roman"/>
        </w:rPr>
        <w:t xml:space="preserve">. </w:t>
      </w:r>
      <w:r w:rsidR="00733CDE">
        <w:rPr>
          <w:rFonts w:ascii="Times New Roman" w:hAnsi="Times New Roman" w:cs="Times New Roman"/>
        </w:rPr>
        <w:t>Vol. 1: 384-387</w:t>
      </w:r>
      <w:r w:rsidR="00733CDE" w:rsidRPr="00A80DF7">
        <w:rPr>
          <w:rFonts w:ascii="Times New Roman" w:hAnsi="Times New Roman" w:cs="Times New Roman"/>
        </w:rPr>
        <w:t xml:space="preserve">.  </w:t>
      </w:r>
      <w:r w:rsidR="00733CDE">
        <w:rPr>
          <w:rFonts w:ascii="Times New Roman" w:hAnsi="Times New Roman" w:cs="Times New Roman"/>
        </w:rPr>
        <w:t>Updated in 2014.</w:t>
      </w:r>
    </w:p>
    <w:p w14:paraId="06A5DDF6" w14:textId="770C03B7" w:rsidR="00733CDE" w:rsidRPr="00A80DF7" w:rsidRDefault="00817A97" w:rsidP="00733CDE">
      <w:pPr>
        <w:tabs>
          <w:tab w:val="left" w:pos="720"/>
          <w:tab w:val="left" w:pos="1152"/>
        </w:tabs>
        <w:ind w:left="1440" w:hanging="1440"/>
        <w:rPr>
          <w:rFonts w:ascii="Times New Roman" w:hAnsi="Times New Roman" w:cs="Times New Roman"/>
        </w:rPr>
      </w:pPr>
      <w:r>
        <w:rPr>
          <w:rFonts w:ascii="Times New Roman" w:hAnsi="Times New Roman" w:cs="Times New Roman"/>
        </w:rPr>
        <w:t xml:space="preserve">12. </w:t>
      </w:r>
      <w:r w:rsidR="00733CDE" w:rsidRPr="00A80DF7">
        <w:rPr>
          <w:rFonts w:ascii="Times New Roman" w:hAnsi="Times New Roman" w:cs="Times New Roman"/>
        </w:rPr>
        <w:t xml:space="preserve">2005   </w:t>
      </w:r>
      <w:r w:rsidR="00733CDE" w:rsidRPr="000C2CC9">
        <w:rPr>
          <w:rFonts w:ascii="Times New Roman" w:hAnsi="Times New Roman"/>
        </w:rPr>
        <w:t xml:space="preserve">Hess, David J. </w:t>
      </w:r>
      <w:r w:rsidR="00733CDE" w:rsidRPr="00A80DF7">
        <w:rPr>
          <w:rFonts w:ascii="Times New Roman" w:hAnsi="Times New Roman" w:cs="Times New Roman"/>
        </w:rPr>
        <w:t xml:space="preserve">“Complementary and Alternative Medicine.” In Sal Restivo, ed., </w:t>
      </w:r>
      <w:smartTag w:uri="urn:schemas-microsoft-com:office:smarttags" w:element="City">
        <w:smartTag w:uri="urn:schemas-microsoft-com:office:smarttags" w:element="place">
          <w:r w:rsidR="00733CDE" w:rsidRPr="00A80DF7">
            <w:rPr>
              <w:rFonts w:ascii="Times New Roman" w:hAnsi="Times New Roman" w:cs="Times New Roman"/>
              <w:i/>
              <w:iCs/>
            </w:rPr>
            <w:t>Oxford</w:t>
          </w:r>
        </w:smartTag>
      </w:smartTag>
      <w:r w:rsidR="00733CDE" w:rsidRPr="00A80DF7">
        <w:rPr>
          <w:rFonts w:ascii="Times New Roman" w:hAnsi="Times New Roman" w:cs="Times New Roman"/>
          <w:i/>
          <w:iCs/>
        </w:rPr>
        <w:t xml:space="preserve"> Encyclopedia of Science, Technology, and Society</w:t>
      </w:r>
      <w:r w:rsidR="00733CDE" w:rsidRPr="00A80DF7">
        <w:rPr>
          <w:rFonts w:ascii="Times New Roman" w:hAnsi="Times New Roman" w:cs="Times New Roman"/>
        </w:rPr>
        <w:t>.   Pp. 67-72. Oxford University</w:t>
      </w:r>
      <w:r w:rsidR="00733CDE">
        <w:rPr>
          <w:rFonts w:ascii="Times New Roman" w:hAnsi="Times New Roman" w:cs="Times New Roman"/>
        </w:rPr>
        <w:t xml:space="preserve"> Press</w:t>
      </w:r>
      <w:r w:rsidR="00733CDE" w:rsidRPr="00A80DF7">
        <w:rPr>
          <w:rFonts w:ascii="Times New Roman" w:hAnsi="Times New Roman" w:cs="Times New Roman"/>
        </w:rPr>
        <w:t xml:space="preserve">. </w:t>
      </w:r>
      <w:r w:rsidR="00733CDE">
        <w:rPr>
          <w:rFonts w:ascii="Times New Roman" w:hAnsi="Times New Roman" w:cs="Times New Roman"/>
        </w:rPr>
        <w:t xml:space="preserve"> </w:t>
      </w:r>
    </w:p>
    <w:p w14:paraId="2440D9B2" w14:textId="7F9760DE" w:rsidR="00733CDE" w:rsidRDefault="00817A97" w:rsidP="00733CDE">
      <w:pPr>
        <w:ind w:left="1440" w:hanging="1440"/>
        <w:rPr>
          <w:rFonts w:ascii="Times New Roman" w:hAnsi="Times New Roman" w:cs="Times New Roman"/>
        </w:rPr>
      </w:pPr>
      <w:r>
        <w:rPr>
          <w:rFonts w:ascii="Times New Roman" w:hAnsi="Times New Roman" w:cs="Times New Roman"/>
        </w:rPr>
        <w:t xml:space="preserve">11. </w:t>
      </w:r>
      <w:r w:rsidR="00733CDE" w:rsidRPr="00A80DF7">
        <w:rPr>
          <w:rFonts w:ascii="Times New Roman" w:hAnsi="Times New Roman" w:cs="Times New Roman"/>
        </w:rPr>
        <w:t xml:space="preserve">2001    </w:t>
      </w:r>
      <w:r w:rsidR="00733CDE" w:rsidRPr="000C2CC9">
        <w:rPr>
          <w:rFonts w:ascii="Times New Roman" w:hAnsi="Times New Roman"/>
        </w:rPr>
        <w:t xml:space="preserve">Hess, David J. </w:t>
      </w:r>
      <w:r w:rsidR="00733CDE" w:rsidRPr="00A80DF7">
        <w:rPr>
          <w:rFonts w:ascii="Times New Roman" w:hAnsi="Times New Roman" w:cs="Times New Roman"/>
        </w:rPr>
        <w:t xml:space="preserve"> “Scientific Culture.” In Neil J. Smelser and Paul B. Bates, eds., </w:t>
      </w:r>
      <w:r w:rsidR="00733CDE" w:rsidRPr="00A80DF7">
        <w:rPr>
          <w:rFonts w:ascii="Times New Roman" w:hAnsi="Times New Roman" w:cs="Times New Roman"/>
          <w:i/>
          <w:iCs/>
        </w:rPr>
        <w:t>International Encyclopedia of the Social and Behavioral Sciences</w:t>
      </w:r>
      <w:r w:rsidR="00733CDE" w:rsidRPr="00A80DF7">
        <w:rPr>
          <w:rFonts w:ascii="Times New Roman" w:hAnsi="Times New Roman" w:cs="Times New Roman"/>
        </w:rPr>
        <w:t>, Oxford</w:t>
      </w:r>
      <w:r w:rsidR="00733CDE">
        <w:rPr>
          <w:rFonts w:ascii="Times New Roman" w:hAnsi="Times New Roman" w:cs="Times New Roman"/>
        </w:rPr>
        <w:t>, Pergamon</w:t>
      </w:r>
      <w:r w:rsidR="00733CDE" w:rsidRPr="00A80DF7">
        <w:rPr>
          <w:rFonts w:ascii="Times New Roman" w:hAnsi="Times New Roman" w:cs="Times New Roman"/>
        </w:rPr>
        <w:t xml:space="preserve"> </w:t>
      </w:r>
    </w:p>
    <w:p w14:paraId="13BE7382" w14:textId="3601DE0C" w:rsidR="00780353" w:rsidRPr="00A80DF7" w:rsidRDefault="00817A97" w:rsidP="00780353">
      <w:pPr>
        <w:tabs>
          <w:tab w:val="left" w:pos="720"/>
          <w:tab w:val="left" w:pos="1152"/>
        </w:tabs>
        <w:ind w:left="1440" w:hanging="1440"/>
        <w:rPr>
          <w:rFonts w:ascii="Times New Roman" w:hAnsi="Times New Roman" w:cs="Times New Roman"/>
        </w:rPr>
      </w:pPr>
      <w:r>
        <w:rPr>
          <w:rFonts w:ascii="Times New Roman" w:hAnsi="Times New Roman" w:cs="Times New Roman"/>
        </w:rPr>
        <w:t xml:space="preserve">10. </w:t>
      </w:r>
      <w:r w:rsidR="00780353" w:rsidRPr="00A80DF7">
        <w:rPr>
          <w:rFonts w:ascii="Times New Roman" w:hAnsi="Times New Roman" w:cs="Times New Roman"/>
        </w:rPr>
        <w:t>2004</w:t>
      </w:r>
      <w:r w:rsidR="00780353">
        <w:rPr>
          <w:rFonts w:ascii="Times New Roman" w:hAnsi="Times New Roman" w:cs="Times New Roman"/>
        </w:rPr>
        <w:tab/>
      </w:r>
      <w:r w:rsidR="00780353" w:rsidRPr="000C2CC9">
        <w:rPr>
          <w:rFonts w:ascii="Times New Roman" w:hAnsi="Times New Roman"/>
        </w:rPr>
        <w:t xml:space="preserve">Hess, David J. </w:t>
      </w:r>
      <w:r w:rsidR="00780353" w:rsidRPr="00A80DF7">
        <w:rPr>
          <w:rFonts w:ascii="Times New Roman" w:hAnsi="Times New Roman" w:cs="Times New Roman"/>
        </w:rPr>
        <w:t xml:space="preserve">“CAM Cancer Therapies in Twentieth-Century North America: Examining Continuities and Change.”  In Robert Johnston (ed.), </w:t>
      </w:r>
      <w:r w:rsidR="00780353" w:rsidRPr="00A80DF7">
        <w:rPr>
          <w:rFonts w:ascii="Times New Roman" w:hAnsi="Times New Roman" w:cs="Times New Roman"/>
          <w:i/>
          <w:iCs/>
        </w:rPr>
        <w:t>The Politics of Healing</w:t>
      </w:r>
      <w:r w:rsidR="00780353" w:rsidRPr="00A80DF7">
        <w:rPr>
          <w:rFonts w:ascii="Times New Roman" w:hAnsi="Times New Roman" w:cs="Times New Roman"/>
        </w:rPr>
        <w:t xml:space="preserve">. Routledge.  </w:t>
      </w:r>
    </w:p>
    <w:p w14:paraId="0C61F5C8" w14:textId="2BEEB632" w:rsidR="00780353" w:rsidRDefault="00817A97" w:rsidP="00780353">
      <w:pPr>
        <w:tabs>
          <w:tab w:val="left" w:pos="720"/>
          <w:tab w:val="left" w:pos="1152"/>
        </w:tabs>
        <w:ind w:left="1440" w:hanging="1440"/>
        <w:rPr>
          <w:rFonts w:ascii="Times New Roman" w:hAnsi="Times New Roman" w:cs="Times New Roman"/>
        </w:rPr>
      </w:pPr>
      <w:r>
        <w:rPr>
          <w:rFonts w:ascii="Times New Roman" w:hAnsi="Times New Roman" w:cs="Times New Roman"/>
        </w:rPr>
        <w:t xml:space="preserve">9. </w:t>
      </w:r>
      <w:r w:rsidR="00780353" w:rsidRPr="00A80DF7">
        <w:rPr>
          <w:rFonts w:ascii="Times New Roman" w:hAnsi="Times New Roman" w:cs="Times New Roman"/>
        </w:rPr>
        <w:t>2003</w:t>
      </w:r>
      <w:r w:rsidR="00780353" w:rsidRPr="00A80DF7">
        <w:rPr>
          <w:rFonts w:ascii="Times New Roman" w:hAnsi="Times New Roman" w:cs="Times New Roman"/>
        </w:rPr>
        <w:tab/>
      </w:r>
      <w:r w:rsidR="00780353" w:rsidRPr="000C2CC9">
        <w:rPr>
          <w:rFonts w:ascii="Times New Roman" w:hAnsi="Times New Roman"/>
        </w:rPr>
        <w:t xml:space="preserve">Hess, David J. </w:t>
      </w:r>
      <w:r w:rsidR="00780353" w:rsidRPr="00A80DF7">
        <w:rPr>
          <w:rFonts w:ascii="Times New Roman" w:hAnsi="Times New Roman" w:cs="Times New Roman"/>
        </w:rPr>
        <w:t xml:space="preserve">“Technology, Medicine, and Modernity.” In Arie Rip, Philip Brey, and Tom Misa, </w:t>
      </w:r>
      <w:r w:rsidR="00780353" w:rsidRPr="00A80DF7">
        <w:rPr>
          <w:rFonts w:ascii="Times New Roman" w:hAnsi="Times New Roman" w:cs="Times New Roman"/>
          <w:i/>
          <w:iCs/>
        </w:rPr>
        <w:t>Technology and Modernity</w:t>
      </w:r>
      <w:r w:rsidR="00780353" w:rsidRPr="00A80DF7">
        <w:rPr>
          <w:rFonts w:ascii="Times New Roman" w:hAnsi="Times New Roman" w:cs="Times New Roman"/>
        </w:rPr>
        <w:t>.   Cambridge, M</w:t>
      </w:r>
      <w:r w:rsidR="00780353">
        <w:rPr>
          <w:rFonts w:ascii="Times New Roman" w:hAnsi="Times New Roman" w:cs="Times New Roman"/>
        </w:rPr>
        <w:t>A</w:t>
      </w:r>
      <w:r w:rsidR="00780353" w:rsidRPr="00A80DF7">
        <w:rPr>
          <w:rFonts w:ascii="Times New Roman" w:hAnsi="Times New Roman" w:cs="Times New Roman"/>
        </w:rPr>
        <w:t xml:space="preserve">: MIT Press. </w:t>
      </w:r>
    </w:p>
    <w:p w14:paraId="251EABEF" w14:textId="3A82EB7C" w:rsidR="00780353" w:rsidRPr="00A80DF7" w:rsidRDefault="00817A97" w:rsidP="00780353">
      <w:pPr>
        <w:tabs>
          <w:tab w:val="left" w:pos="1152"/>
        </w:tabs>
        <w:ind w:left="1440" w:hanging="1440"/>
        <w:rPr>
          <w:rFonts w:ascii="Times New Roman" w:hAnsi="Times New Roman" w:cs="Times New Roman"/>
        </w:rPr>
      </w:pPr>
      <w:r>
        <w:rPr>
          <w:rFonts w:ascii="Times New Roman" w:hAnsi="Times New Roman" w:cs="Times New Roman"/>
        </w:rPr>
        <w:t xml:space="preserve">8. </w:t>
      </w:r>
      <w:r w:rsidR="00780353" w:rsidRPr="00A80DF7">
        <w:rPr>
          <w:rFonts w:ascii="Times New Roman" w:hAnsi="Times New Roman" w:cs="Times New Roman"/>
        </w:rPr>
        <w:t>2001</w:t>
      </w:r>
      <w:r w:rsidR="00E645AB">
        <w:rPr>
          <w:rFonts w:ascii="Times New Roman" w:hAnsi="Times New Roman" w:cs="Times New Roman"/>
        </w:rPr>
        <w:t xml:space="preserve">    </w:t>
      </w:r>
      <w:r w:rsidR="00780353" w:rsidRPr="000C2CC9">
        <w:rPr>
          <w:rFonts w:ascii="Times New Roman" w:hAnsi="Times New Roman"/>
        </w:rPr>
        <w:t xml:space="preserve">Hess, David J. </w:t>
      </w:r>
      <w:r w:rsidR="00780353" w:rsidRPr="00A80DF7">
        <w:rPr>
          <w:rFonts w:ascii="Times New Roman" w:hAnsi="Times New Roman" w:cs="Times New Roman"/>
        </w:rPr>
        <w:t xml:space="preserve">“Ethnography and the Development of Science and Technology Studies.” </w:t>
      </w:r>
      <w:r w:rsidR="00780353" w:rsidRPr="00A80DF7">
        <w:rPr>
          <w:rFonts w:ascii="Times New Roman" w:hAnsi="Times New Roman" w:cs="Times New Roman"/>
          <w:i/>
          <w:iCs/>
        </w:rPr>
        <w:t>Sage Handbook of Ethnography</w:t>
      </w:r>
      <w:r w:rsidR="00780353" w:rsidRPr="00A80DF7">
        <w:rPr>
          <w:rFonts w:ascii="Times New Roman" w:hAnsi="Times New Roman" w:cs="Times New Roman"/>
        </w:rPr>
        <w:t>. Paul Atkinson, Amanda Coffey, Sara Delamont, Lyn Lofland, and John Lofland, eds.</w:t>
      </w:r>
      <w:r w:rsidR="00780353">
        <w:rPr>
          <w:rFonts w:ascii="Times New Roman" w:hAnsi="Times New Roman" w:cs="Times New Roman"/>
        </w:rPr>
        <w:t xml:space="preserve"> Translated into Russian (</w:t>
      </w:r>
      <w:r w:rsidR="00780353" w:rsidRPr="005D559C">
        <w:rPr>
          <w:rFonts w:ascii="Times New Roman" w:hAnsi="Times New Roman" w:cs="Times New Roman"/>
          <w:i/>
        </w:rPr>
        <w:t>Etnografischeskoe Obozrenie</w:t>
      </w:r>
      <w:r w:rsidR="00780353">
        <w:rPr>
          <w:rFonts w:ascii="Times New Roman" w:hAnsi="Times New Roman" w:cs="Times New Roman"/>
        </w:rPr>
        <w:t>).</w:t>
      </w:r>
      <w:r w:rsidR="00780353" w:rsidRPr="00A80DF7">
        <w:rPr>
          <w:rFonts w:ascii="Times New Roman" w:hAnsi="Times New Roman" w:cs="Times New Roman"/>
        </w:rPr>
        <w:t xml:space="preserve"> </w:t>
      </w:r>
    </w:p>
    <w:p w14:paraId="24B6C518" w14:textId="6C2B4C31" w:rsidR="00780353" w:rsidRPr="00A80DF7" w:rsidRDefault="00817A97" w:rsidP="00780353">
      <w:pPr>
        <w:tabs>
          <w:tab w:val="left" w:pos="720"/>
          <w:tab w:val="left" w:pos="1152"/>
        </w:tabs>
        <w:ind w:left="1440" w:hanging="1440"/>
        <w:rPr>
          <w:rFonts w:ascii="Times New Roman" w:hAnsi="Times New Roman" w:cs="Times New Roman"/>
        </w:rPr>
      </w:pPr>
      <w:r>
        <w:rPr>
          <w:rFonts w:ascii="Times New Roman" w:hAnsi="Times New Roman" w:cs="Times New Roman"/>
        </w:rPr>
        <w:lastRenderedPageBreak/>
        <w:t xml:space="preserve">7. </w:t>
      </w:r>
      <w:r w:rsidR="00780353">
        <w:rPr>
          <w:rFonts w:ascii="Times New Roman" w:hAnsi="Times New Roman" w:cs="Times New Roman"/>
        </w:rPr>
        <w:t xml:space="preserve">2000 </w:t>
      </w:r>
      <w:r w:rsidR="00780353" w:rsidRPr="00A80DF7">
        <w:rPr>
          <w:rFonts w:ascii="Times New Roman" w:hAnsi="Times New Roman" w:cs="Times New Roman"/>
        </w:rPr>
        <w:t xml:space="preserve"> </w:t>
      </w:r>
      <w:r w:rsidR="00780353">
        <w:rPr>
          <w:rFonts w:ascii="Times New Roman" w:hAnsi="Times New Roman" w:cs="Times New Roman"/>
        </w:rPr>
        <w:t xml:space="preserve">  </w:t>
      </w:r>
      <w:r w:rsidR="001268C3">
        <w:rPr>
          <w:rFonts w:ascii="Times New Roman" w:hAnsi="Times New Roman" w:cs="Times New Roman"/>
        </w:rPr>
        <w:t xml:space="preserve"> </w:t>
      </w:r>
      <w:r w:rsidR="00780353">
        <w:rPr>
          <w:rFonts w:ascii="Times New Roman" w:hAnsi="Times New Roman" w:cs="Times New Roman"/>
        </w:rPr>
        <w:t xml:space="preserve"> </w:t>
      </w:r>
      <w:r w:rsidR="00780353" w:rsidRPr="000C2CC9">
        <w:rPr>
          <w:rFonts w:ascii="Times New Roman" w:hAnsi="Times New Roman"/>
        </w:rPr>
        <w:t xml:space="preserve">Hess, David J. </w:t>
      </w:r>
      <w:r w:rsidR="00780353" w:rsidRPr="00A80DF7">
        <w:rPr>
          <w:rFonts w:ascii="Times New Roman" w:hAnsi="Times New Roman" w:cs="Times New Roman"/>
        </w:rPr>
        <w:t xml:space="preserve">“Patients, Science, and Alternative Cancer Therapies.”  In </w:t>
      </w:r>
      <w:r w:rsidR="00780353" w:rsidRPr="00A80DF7">
        <w:rPr>
          <w:rFonts w:ascii="Times New Roman" w:hAnsi="Times New Roman" w:cs="Times New Roman"/>
          <w:i/>
          <w:iCs/>
        </w:rPr>
        <w:t>Preventing Cancer in North America</w:t>
      </w:r>
      <w:r w:rsidR="00780353" w:rsidRPr="00A80DF7">
        <w:rPr>
          <w:rFonts w:ascii="Times New Roman" w:hAnsi="Times New Roman" w:cs="Times New Roman"/>
        </w:rPr>
        <w:t xml:space="preserve">, edited by Diane Wiener.  </w:t>
      </w:r>
      <w:smartTag w:uri="urn:schemas-microsoft-com:office:smarttags" w:element="City">
        <w:smartTag w:uri="urn:schemas-microsoft-com:office:smarttags" w:element="place">
          <w:r w:rsidR="00780353" w:rsidRPr="00A80DF7">
            <w:rPr>
              <w:rFonts w:ascii="Times New Roman" w:hAnsi="Times New Roman" w:cs="Times New Roman"/>
            </w:rPr>
            <w:t>Greenwood</w:t>
          </w:r>
        </w:smartTag>
      </w:smartTag>
      <w:r w:rsidR="00780353" w:rsidRPr="00A80DF7">
        <w:rPr>
          <w:rFonts w:ascii="Times New Roman" w:hAnsi="Times New Roman" w:cs="Times New Roman"/>
        </w:rPr>
        <w:t xml:space="preserve"> Press.  </w:t>
      </w:r>
    </w:p>
    <w:p w14:paraId="12B3F852" w14:textId="3F89186E" w:rsidR="00780353" w:rsidRPr="00A80DF7" w:rsidRDefault="00817A97" w:rsidP="00780353">
      <w:pPr>
        <w:tabs>
          <w:tab w:val="left" w:pos="1152"/>
        </w:tabs>
        <w:ind w:left="1440" w:hanging="1440"/>
        <w:rPr>
          <w:rFonts w:ascii="Times New Roman" w:hAnsi="Times New Roman" w:cs="Times New Roman"/>
        </w:rPr>
      </w:pPr>
      <w:r>
        <w:rPr>
          <w:rFonts w:ascii="Times New Roman" w:hAnsi="Times New Roman" w:cs="Times New Roman"/>
        </w:rPr>
        <w:t xml:space="preserve">6. </w:t>
      </w:r>
      <w:r w:rsidR="00780353">
        <w:rPr>
          <w:rFonts w:ascii="Times New Roman" w:hAnsi="Times New Roman" w:cs="Times New Roman"/>
        </w:rPr>
        <w:t xml:space="preserve">2000    </w:t>
      </w:r>
      <w:r w:rsidR="001268C3">
        <w:rPr>
          <w:rFonts w:ascii="Times New Roman" w:hAnsi="Times New Roman" w:cs="Times New Roman"/>
        </w:rPr>
        <w:t xml:space="preserve">  </w:t>
      </w:r>
      <w:r w:rsidR="00780353" w:rsidRPr="000C2CC9">
        <w:rPr>
          <w:rFonts w:ascii="Times New Roman" w:hAnsi="Times New Roman"/>
        </w:rPr>
        <w:t xml:space="preserve">Hess, David J. </w:t>
      </w:r>
      <w:r w:rsidR="00780353" w:rsidRPr="00A80DF7">
        <w:rPr>
          <w:rFonts w:ascii="Times New Roman" w:hAnsi="Times New Roman" w:cs="Times New Roman"/>
        </w:rPr>
        <w:t xml:space="preserve">“Medical Integration and Questions of Universalism.”  [Portuguese] In Laura Graziela Gomes, ed.  </w:t>
      </w:r>
      <w:r w:rsidR="00780353" w:rsidRPr="00A80DF7">
        <w:rPr>
          <w:rFonts w:ascii="Times New Roman" w:hAnsi="Times New Roman" w:cs="Times New Roman"/>
          <w:i/>
          <w:iCs/>
        </w:rPr>
        <w:t>Twentieth Anniversary Commemoration of</w:t>
      </w:r>
      <w:r w:rsidR="00780353" w:rsidRPr="00A80DF7">
        <w:rPr>
          <w:rFonts w:ascii="Times New Roman" w:hAnsi="Times New Roman" w:cs="Times New Roman"/>
        </w:rPr>
        <w:t xml:space="preserve"> </w:t>
      </w:r>
      <w:r w:rsidR="00780353" w:rsidRPr="00A80DF7">
        <w:rPr>
          <w:rFonts w:ascii="Times New Roman" w:hAnsi="Times New Roman" w:cs="Times New Roman"/>
          <w:i/>
          <w:iCs/>
        </w:rPr>
        <w:t>Carnavais, Malandros, e Heróis</w:t>
      </w:r>
      <w:r w:rsidR="00780353" w:rsidRPr="00A80DF7">
        <w:rPr>
          <w:rFonts w:ascii="Times New Roman" w:hAnsi="Times New Roman" w:cs="Times New Roman"/>
        </w:rPr>
        <w:t xml:space="preserve">. </w:t>
      </w:r>
      <w:smartTag w:uri="urn:schemas-microsoft-com:office:smarttags" w:element="City">
        <w:smartTag w:uri="urn:schemas-microsoft-com:office:smarttags" w:element="place">
          <w:r w:rsidR="00780353" w:rsidRPr="00A80DF7">
            <w:rPr>
              <w:rFonts w:ascii="Times New Roman" w:hAnsi="Times New Roman" w:cs="Times New Roman"/>
            </w:rPr>
            <w:t>Rio de Janeiro</w:t>
          </w:r>
        </w:smartTag>
      </w:smartTag>
      <w:r w:rsidR="00780353" w:rsidRPr="00A80DF7">
        <w:rPr>
          <w:rFonts w:ascii="Times New Roman" w:hAnsi="Times New Roman" w:cs="Times New Roman"/>
        </w:rPr>
        <w:t>: Editora da Fundação Getúlio Vargas.</w:t>
      </w:r>
    </w:p>
    <w:p w14:paraId="1D4A2A06" w14:textId="55004640" w:rsidR="00780353" w:rsidRPr="00A80DF7" w:rsidRDefault="00817A97" w:rsidP="00780353">
      <w:pPr>
        <w:tabs>
          <w:tab w:val="left" w:pos="1152"/>
        </w:tabs>
        <w:ind w:left="1440" w:hanging="1440"/>
        <w:rPr>
          <w:rFonts w:ascii="Times New Roman" w:hAnsi="Times New Roman" w:cs="Times New Roman"/>
        </w:rPr>
      </w:pPr>
      <w:r>
        <w:rPr>
          <w:rFonts w:ascii="Times New Roman" w:hAnsi="Times New Roman" w:cs="Times New Roman"/>
        </w:rPr>
        <w:t xml:space="preserve">5. </w:t>
      </w:r>
      <w:r w:rsidR="00780353" w:rsidRPr="00A80DF7">
        <w:rPr>
          <w:rFonts w:ascii="Times New Roman" w:hAnsi="Times New Roman" w:cs="Times New Roman"/>
        </w:rPr>
        <w:t>1995</w:t>
      </w:r>
      <w:r w:rsidR="00E645AB">
        <w:rPr>
          <w:rFonts w:ascii="Times New Roman" w:hAnsi="Times New Roman" w:cs="Times New Roman"/>
        </w:rPr>
        <w:t xml:space="preserve">      </w:t>
      </w:r>
      <w:r w:rsidR="00780353" w:rsidRPr="000C2CC9">
        <w:rPr>
          <w:rFonts w:ascii="Times New Roman" w:hAnsi="Times New Roman"/>
        </w:rPr>
        <w:t xml:space="preserve">Hess, David J. </w:t>
      </w:r>
      <w:r w:rsidR="00780353" w:rsidRPr="00A80DF7">
        <w:rPr>
          <w:rFonts w:ascii="Times New Roman" w:hAnsi="Times New Roman" w:cs="Times New Roman"/>
        </w:rPr>
        <w:t xml:space="preserve">“Hierarchy, Hegemony, and the Construction of Brazilian Religious Therapies.” In </w:t>
      </w:r>
      <w:r w:rsidR="00780353" w:rsidRPr="00A80DF7">
        <w:rPr>
          <w:rFonts w:ascii="Times New Roman" w:hAnsi="Times New Roman" w:cs="Times New Roman"/>
          <w:i/>
        </w:rPr>
        <w:t>The Brazilian Puzzle: Culture on the Borderlands of the Western World</w:t>
      </w:r>
      <w:r w:rsidR="00780353" w:rsidRPr="00A80DF7">
        <w:rPr>
          <w:rFonts w:ascii="Times New Roman" w:hAnsi="Times New Roman" w:cs="Times New Roman"/>
        </w:rPr>
        <w:t xml:space="preserve">, edited by </w:t>
      </w:r>
      <w:r w:rsidR="00780353">
        <w:rPr>
          <w:rFonts w:ascii="Times New Roman" w:hAnsi="Times New Roman" w:cs="Times New Roman"/>
        </w:rPr>
        <w:t>David J. Hess</w:t>
      </w:r>
      <w:r w:rsidR="00780353" w:rsidRPr="00A80DF7">
        <w:rPr>
          <w:rFonts w:ascii="Times New Roman" w:hAnsi="Times New Roman" w:cs="Times New Roman"/>
        </w:rPr>
        <w:t xml:space="preserve"> and Roberto DaMatta. </w:t>
      </w:r>
      <w:smartTag w:uri="urn:schemas-microsoft-com:office:smarttags" w:element="State">
        <w:smartTag w:uri="urn:schemas-microsoft-com:office:smarttags" w:element="place">
          <w:r w:rsidR="00780353" w:rsidRPr="00A80DF7">
            <w:rPr>
              <w:rFonts w:ascii="Times New Roman" w:hAnsi="Times New Roman" w:cs="Times New Roman"/>
            </w:rPr>
            <w:t>New York</w:t>
          </w:r>
        </w:smartTag>
      </w:smartTag>
      <w:r w:rsidR="00780353" w:rsidRPr="00A80DF7">
        <w:rPr>
          <w:rFonts w:ascii="Times New Roman" w:hAnsi="Times New Roman" w:cs="Times New Roman"/>
        </w:rPr>
        <w:t xml:space="preserve">: </w:t>
      </w:r>
      <w:smartTag w:uri="urn:schemas-microsoft-com:office:smarttags" w:element="place">
        <w:smartTag w:uri="urn:schemas-microsoft-com:office:smarttags" w:element="PlaceName">
          <w:r w:rsidR="00780353" w:rsidRPr="00A80DF7">
            <w:rPr>
              <w:rFonts w:ascii="Times New Roman" w:hAnsi="Times New Roman" w:cs="Times New Roman"/>
            </w:rPr>
            <w:t>Columbia</w:t>
          </w:r>
        </w:smartTag>
        <w:r w:rsidR="00780353" w:rsidRPr="00A80DF7">
          <w:rPr>
            <w:rFonts w:ascii="Times New Roman" w:hAnsi="Times New Roman" w:cs="Times New Roman"/>
          </w:rPr>
          <w:t xml:space="preserve"> </w:t>
        </w:r>
        <w:smartTag w:uri="urn:schemas-microsoft-com:office:smarttags" w:element="PlaceType">
          <w:r w:rsidR="00780353" w:rsidRPr="00A80DF7">
            <w:rPr>
              <w:rFonts w:ascii="Times New Roman" w:hAnsi="Times New Roman" w:cs="Times New Roman"/>
            </w:rPr>
            <w:t>University</w:t>
          </w:r>
        </w:smartTag>
      </w:smartTag>
      <w:r w:rsidR="00780353">
        <w:rPr>
          <w:rFonts w:ascii="Times New Roman" w:hAnsi="Times New Roman" w:cs="Times New Roman"/>
        </w:rPr>
        <w:t xml:space="preserve"> Press</w:t>
      </w:r>
      <w:r w:rsidR="00780353" w:rsidRPr="00A80DF7">
        <w:rPr>
          <w:rFonts w:ascii="Times New Roman" w:hAnsi="Times New Roman" w:cs="Times New Roman"/>
        </w:rPr>
        <w:t>.</w:t>
      </w:r>
    </w:p>
    <w:p w14:paraId="413ADF8D" w14:textId="07EB8103" w:rsidR="00780353" w:rsidRPr="00A80DF7" w:rsidRDefault="00817A97" w:rsidP="00780353">
      <w:pPr>
        <w:tabs>
          <w:tab w:val="left" w:pos="1152"/>
        </w:tabs>
        <w:ind w:left="1440" w:hanging="1440"/>
        <w:rPr>
          <w:rFonts w:ascii="Times New Roman" w:hAnsi="Times New Roman" w:cs="Times New Roman"/>
        </w:rPr>
      </w:pPr>
      <w:r>
        <w:rPr>
          <w:rFonts w:ascii="Times New Roman" w:hAnsi="Times New Roman" w:cs="Times New Roman"/>
        </w:rPr>
        <w:t xml:space="preserve">4. </w:t>
      </w:r>
      <w:r w:rsidR="00780353">
        <w:rPr>
          <w:rFonts w:ascii="Times New Roman" w:hAnsi="Times New Roman" w:cs="Times New Roman"/>
        </w:rPr>
        <w:t xml:space="preserve">1998   </w:t>
      </w:r>
      <w:r w:rsidR="001268C3">
        <w:rPr>
          <w:rFonts w:ascii="Times New Roman" w:hAnsi="Times New Roman" w:cs="Times New Roman"/>
        </w:rPr>
        <w:t xml:space="preserve">   </w:t>
      </w:r>
      <w:r w:rsidR="00780353" w:rsidRPr="00A80DF7">
        <w:rPr>
          <w:rFonts w:ascii="Times New Roman" w:hAnsi="Times New Roman" w:cs="Times New Roman"/>
        </w:rPr>
        <w:t xml:space="preserve"> </w:t>
      </w:r>
      <w:r w:rsidR="00780353" w:rsidRPr="000C2CC9">
        <w:rPr>
          <w:rFonts w:ascii="Times New Roman" w:hAnsi="Times New Roman"/>
        </w:rPr>
        <w:t xml:space="preserve">Hess, David J. </w:t>
      </w:r>
      <w:r w:rsidR="00780353" w:rsidRPr="00A80DF7">
        <w:rPr>
          <w:rFonts w:ascii="Times New Roman" w:hAnsi="Times New Roman" w:cs="Times New Roman"/>
        </w:rPr>
        <w:t xml:space="preserve">“If You're Thinking of Living in STS....A Guide for the Perplexed.”  In Gary Downey and Joe Dumit (eds.), </w:t>
      </w:r>
      <w:r w:rsidR="00780353" w:rsidRPr="00A80DF7">
        <w:rPr>
          <w:rFonts w:ascii="Times New Roman" w:hAnsi="Times New Roman" w:cs="Times New Roman"/>
          <w:i/>
          <w:iCs/>
        </w:rPr>
        <w:t>Cyborgs and Citadels: Anthropological Interventions in Emerging Sciences and Technologies</w:t>
      </w:r>
      <w:r w:rsidR="00780353">
        <w:rPr>
          <w:rFonts w:ascii="Times New Roman" w:hAnsi="Times New Roman" w:cs="Times New Roman"/>
        </w:rPr>
        <w:t xml:space="preserve">.  </w:t>
      </w:r>
      <w:smartTag w:uri="urn:schemas-microsoft-com:office:smarttags" w:element="City">
        <w:smartTag w:uri="urn:schemas-microsoft-com:office:smarttags" w:element="place">
          <w:r w:rsidR="00780353">
            <w:rPr>
              <w:rFonts w:ascii="Times New Roman" w:hAnsi="Times New Roman" w:cs="Times New Roman"/>
            </w:rPr>
            <w:t>Santa Fe</w:t>
          </w:r>
        </w:smartTag>
      </w:smartTag>
      <w:r w:rsidR="00780353">
        <w:rPr>
          <w:rFonts w:ascii="Times New Roman" w:hAnsi="Times New Roman" w:cs="Times New Roman"/>
        </w:rPr>
        <w:t>: SAR Press</w:t>
      </w:r>
      <w:r w:rsidR="00780353" w:rsidRPr="00A80DF7">
        <w:rPr>
          <w:rFonts w:ascii="Times New Roman" w:hAnsi="Times New Roman" w:cs="Times New Roman"/>
        </w:rPr>
        <w:t>.</w:t>
      </w:r>
    </w:p>
    <w:p w14:paraId="0A9F06FB" w14:textId="422CE0F8" w:rsidR="00780353" w:rsidRDefault="00817A97" w:rsidP="00780353">
      <w:pPr>
        <w:tabs>
          <w:tab w:val="left" w:pos="720"/>
          <w:tab w:val="left" w:pos="1152"/>
        </w:tabs>
        <w:ind w:left="1440" w:hanging="1440"/>
        <w:rPr>
          <w:rFonts w:ascii="Times New Roman" w:hAnsi="Times New Roman" w:cs="Times New Roman"/>
        </w:rPr>
      </w:pPr>
      <w:r>
        <w:rPr>
          <w:rFonts w:ascii="Times New Roman" w:hAnsi="Times New Roman" w:cs="Times New Roman"/>
        </w:rPr>
        <w:t xml:space="preserve">3. </w:t>
      </w:r>
      <w:r w:rsidR="00780353" w:rsidRPr="00A80DF7">
        <w:rPr>
          <w:rFonts w:ascii="Times New Roman" w:hAnsi="Times New Roman" w:cs="Times New Roman"/>
        </w:rPr>
        <w:t>1992</w:t>
      </w:r>
      <w:r w:rsidR="00780353">
        <w:rPr>
          <w:rFonts w:ascii="Times New Roman" w:hAnsi="Times New Roman" w:cs="Times New Roman"/>
        </w:rPr>
        <w:tab/>
      </w:r>
      <w:r w:rsidR="00780353" w:rsidRPr="000C2CC9">
        <w:rPr>
          <w:rFonts w:ascii="Times New Roman" w:hAnsi="Times New Roman"/>
        </w:rPr>
        <w:t xml:space="preserve">Hess, David J. </w:t>
      </w:r>
      <w:r w:rsidR="00780353" w:rsidRPr="00A80DF7">
        <w:rPr>
          <w:rFonts w:ascii="Times New Roman" w:hAnsi="Times New Roman" w:cs="Times New Roman"/>
        </w:rPr>
        <w:t xml:space="preserve">"Disciplining Heterodoxy, Circumventing Discipline.” </w:t>
      </w:r>
      <w:r w:rsidR="00780353" w:rsidRPr="00A80DF7">
        <w:rPr>
          <w:rFonts w:ascii="Times New Roman" w:hAnsi="Times New Roman" w:cs="Times New Roman"/>
          <w:i/>
          <w:iCs/>
        </w:rPr>
        <w:t>Knowledge and Society Volume 9: The Anthropology of Science and Technology</w:t>
      </w:r>
      <w:r w:rsidR="00780353" w:rsidRPr="00A80DF7">
        <w:rPr>
          <w:rFonts w:ascii="Times New Roman" w:hAnsi="Times New Roman" w:cs="Times New Roman"/>
        </w:rPr>
        <w:t xml:space="preserve">. </w:t>
      </w:r>
      <w:r w:rsidR="00780353">
        <w:rPr>
          <w:rFonts w:ascii="Times New Roman" w:hAnsi="Times New Roman" w:cs="Times New Roman"/>
        </w:rPr>
        <w:t>JAI Press</w:t>
      </w:r>
      <w:r w:rsidR="00780353" w:rsidRPr="00A80DF7">
        <w:rPr>
          <w:rFonts w:ascii="Times New Roman" w:hAnsi="Times New Roman" w:cs="Times New Roman"/>
        </w:rPr>
        <w:t>.</w:t>
      </w:r>
    </w:p>
    <w:p w14:paraId="11DB8E19" w14:textId="00442D9A" w:rsidR="00780353" w:rsidRPr="00A80DF7" w:rsidRDefault="00817A97" w:rsidP="00780353">
      <w:pPr>
        <w:tabs>
          <w:tab w:val="left" w:pos="720"/>
          <w:tab w:val="left" w:pos="1152"/>
        </w:tabs>
        <w:ind w:left="1440" w:hanging="1440"/>
        <w:rPr>
          <w:rFonts w:ascii="Times New Roman" w:hAnsi="Times New Roman" w:cs="Times New Roman"/>
        </w:rPr>
      </w:pPr>
      <w:r>
        <w:rPr>
          <w:rFonts w:ascii="Times New Roman" w:hAnsi="Times New Roman" w:cs="Times New Roman"/>
        </w:rPr>
        <w:t xml:space="preserve">2. </w:t>
      </w:r>
      <w:r w:rsidR="00780353">
        <w:rPr>
          <w:rFonts w:ascii="Times New Roman" w:hAnsi="Times New Roman" w:cs="Times New Roman"/>
        </w:rPr>
        <w:t>1992</w:t>
      </w:r>
      <w:r w:rsidR="00780353">
        <w:rPr>
          <w:rFonts w:ascii="Times New Roman" w:hAnsi="Times New Roman" w:cs="Times New Roman"/>
        </w:rPr>
        <w:tab/>
      </w:r>
      <w:r w:rsidR="00780353" w:rsidRPr="000C2CC9">
        <w:rPr>
          <w:rFonts w:ascii="Times New Roman" w:hAnsi="Times New Roman"/>
        </w:rPr>
        <w:t xml:space="preserve">Hess, David J. </w:t>
      </w:r>
      <w:r w:rsidR="00780353">
        <w:rPr>
          <w:rFonts w:ascii="Times New Roman" w:hAnsi="Times New Roman" w:cs="Times New Roman"/>
        </w:rPr>
        <w:t xml:space="preserve">“The New Ethnography and the Anthropology of Science and Technology.” Introductory essay, </w:t>
      </w:r>
      <w:r w:rsidR="00780353" w:rsidRPr="00E94D45">
        <w:rPr>
          <w:rFonts w:ascii="Times New Roman" w:hAnsi="Times New Roman" w:cs="Times New Roman"/>
          <w:i/>
        </w:rPr>
        <w:t>Knowledge and Society Volume 9: The Anthropology of Science and Technology</w:t>
      </w:r>
      <w:r w:rsidR="00780353">
        <w:rPr>
          <w:rFonts w:ascii="Times New Roman" w:hAnsi="Times New Roman" w:cs="Times New Roman"/>
        </w:rPr>
        <w:t>. JAI Press.</w:t>
      </w:r>
    </w:p>
    <w:p w14:paraId="2EE7106D" w14:textId="3AB5C49F" w:rsidR="00780353" w:rsidRDefault="00817A97" w:rsidP="00780353">
      <w:pPr>
        <w:tabs>
          <w:tab w:val="left" w:pos="1080"/>
          <w:tab w:val="left" w:pos="1440"/>
        </w:tabs>
        <w:ind w:left="1440" w:hanging="1440"/>
      </w:pPr>
      <w:r>
        <w:rPr>
          <w:rFonts w:ascii="Times New Roman" w:hAnsi="Times New Roman" w:cs="Times New Roman"/>
        </w:rPr>
        <w:t xml:space="preserve">1. </w:t>
      </w:r>
      <w:r w:rsidR="00780353" w:rsidRPr="00A80DF7">
        <w:rPr>
          <w:rFonts w:ascii="Times New Roman" w:hAnsi="Times New Roman" w:cs="Times New Roman"/>
        </w:rPr>
        <w:t>1991</w:t>
      </w:r>
      <w:r w:rsidR="00E645AB">
        <w:rPr>
          <w:rFonts w:ascii="Times New Roman" w:hAnsi="Times New Roman" w:cs="Times New Roman"/>
        </w:rPr>
        <w:t xml:space="preserve">     </w:t>
      </w:r>
      <w:r w:rsidR="00780353" w:rsidRPr="000C2CC9">
        <w:rPr>
          <w:rFonts w:ascii="Times New Roman" w:hAnsi="Times New Roman"/>
        </w:rPr>
        <w:t xml:space="preserve">Hess, David J. </w:t>
      </w:r>
      <w:r w:rsidR="00780353" w:rsidRPr="00A80DF7">
        <w:rPr>
          <w:rFonts w:ascii="Times New Roman" w:hAnsi="Times New Roman" w:cs="Times New Roman"/>
        </w:rPr>
        <w:t xml:space="preserve">“On Earth as It Is in Heaven: Reading Spiritist Otherworldly </w:t>
      </w:r>
      <w:r w:rsidR="00780353">
        <w:rPr>
          <w:rFonts w:ascii="Times New Roman" w:hAnsi="Times New Roman" w:cs="Times New Roman"/>
        </w:rPr>
        <w:t>‘</w:t>
      </w:r>
      <w:r w:rsidR="00780353" w:rsidRPr="00A80DF7">
        <w:rPr>
          <w:rFonts w:ascii="Times New Roman" w:hAnsi="Times New Roman" w:cs="Times New Roman"/>
        </w:rPr>
        <w:t>Ethnographies.</w:t>
      </w:r>
      <w:r w:rsidR="00780353">
        <w:rPr>
          <w:rFonts w:ascii="Times New Roman" w:hAnsi="Times New Roman" w:cs="Times New Roman"/>
        </w:rPr>
        <w:t>’</w:t>
      </w:r>
      <w:r w:rsidR="00780353" w:rsidRPr="00A80DF7">
        <w:rPr>
          <w:rFonts w:ascii="Times New Roman" w:hAnsi="Times New Roman" w:cs="Times New Roman"/>
        </w:rPr>
        <w:t xml:space="preserve">”  In Roberto Reis (ed.), </w:t>
      </w:r>
      <w:r w:rsidR="00780353" w:rsidRPr="00A80DF7">
        <w:rPr>
          <w:rFonts w:ascii="Times New Roman" w:hAnsi="Times New Roman" w:cs="Times New Roman"/>
          <w:i/>
          <w:iCs/>
        </w:rPr>
        <w:t xml:space="preserve">Toward Socio-Criticism: Selected Proceedings of the Conference </w:t>
      </w:r>
      <w:r w:rsidR="00780353" w:rsidRPr="00A80DF7">
        <w:rPr>
          <w:rFonts w:ascii="Times New Roman" w:hAnsi="Times New Roman" w:cs="Times New Roman"/>
        </w:rPr>
        <w:t xml:space="preserve"> </w:t>
      </w:r>
      <w:r w:rsidR="00780353">
        <w:rPr>
          <w:rFonts w:ascii="Times New Roman" w:hAnsi="Times New Roman" w:cs="Times New Roman"/>
        </w:rPr>
        <w:t>“</w:t>
      </w:r>
      <w:r w:rsidR="00780353" w:rsidRPr="00A80DF7">
        <w:rPr>
          <w:rFonts w:ascii="Times New Roman" w:hAnsi="Times New Roman" w:cs="Times New Roman"/>
          <w:i/>
          <w:iCs/>
        </w:rPr>
        <w:t>Luso-Brazilian Literatures, A Socio-Critical Approach.</w:t>
      </w:r>
      <w:r w:rsidR="00780353">
        <w:rPr>
          <w:rFonts w:ascii="Times New Roman" w:hAnsi="Times New Roman" w:cs="Times New Roman"/>
        </w:rPr>
        <w:t>”</w:t>
      </w:r>
      <w:r w:rsidR="00780353" w:rsidRPr="00A80DF7">
        <w:rPr>
          <w:rFonts w:ascii="Times New Roman" w:hAnsi="Times New Roman" w:cs="Times New Roman"/>
        </w:rPr>
        <w:t xml:space="preserve"> Arizona State University at Tempe, Center for Latin American Studies</w:t>
      </w:r>
      <w:r w:rsidR="00780353" w:rsidRPr="00A80DF7">
        <w:rPr>
          <w:rFonts w:ascii="Times New Roman" w:hAnsi="Times New Roman" w:cs="Times New Roman"/>
          <w:i/>
          <w:iCs/>
        </w:rPr>
        <w:t>.</w:t>
      </w:r>
    </w:p>
    <w:p w14:paraId="23B6F971" w14:textId="77777777" w:rsidR="00780353" w:rsidRDefault="00780353" w:rsidP="00BB552E">
      <w:pPr>
        <w:tabs>
          <w:tab w:val="left" w:pos="1152"/>
        </w:tabs>
        <w:ind w:left="1440" w:hanging="1440"/>
        <w:rPr>
          <w:rFonts w:ascii="Times New Roman" w:hAnsi="Times New Roman" w:cs="Times New Roman"/>
        </w:rPr>
      </w:pPr>
    </w:p>
    <w:p w14:paraId="789CA666" w14:textId="77777777" w:rsidR="00D52C79" w:rsidRPr="00A80DF7" w:rsidRDefault="00D52C79">
      <w:pPr>
        <w:rPr>
          <w:rFonts w:ascii="Times New Roman" w:hAnsi="Times New Roman" w:cs="Times New Roman"/>
        </w:rPr>
      </w:pPr>
    </w:p>
    <w:sectPr w:rsidR="00D52C79" w:rsidRPr="00A80DF7">
      <w:headerReference w:type="default" r:id="rId11"/>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985E9" w14:textId="77777777" w:rsidR="00681396" w:rsidRDefault="00681396">
      <w:r>
        <w:separator/>
      </w:r>
    </w:p>
  </w:endnote>
  <w:endnote w:type="continuationSeparator" w:id="0">
    <w:p w14:paraId="490CC650" w14:textId="77777777" w:rsidR="00681396" w:rsidRDefault="00681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harisSIL">
    <w:altName w:val="Yu Gothic"/>
    <w:panose1 w:val="00000000000000000000"/>
    <w:charset w:val="00"/>
    <w:family w:val="swiss"/>
    <w:notTrueType/>
    <w:pitch w:val="default"/>
    <w:sig w:usb0="00000000"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2376C" w14:textId="77777777" w:rsidR="00681396" w:rsidRDefault="00681396">
      <w:r>
        <w:separator/>
      </w:r>
    </w:p>
  </w:footnote>
  <w:footnote w:type="continuationSeparator" w:id="0">
    <w:p w14:paraId="58D7344D" w14:textId="77777777" w:rsidR="00681396" w:rsidRDefault="006813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58DD6" w14:textId="7B2D4684" w:rsidR="008702E5" w:rsidRDefault="008702E5">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B0D05">
      <w:rPr>
        <w:rStyle w:val="PageNumber"/>
        <w:noProof/>
      </w:rPr>
      <w:t>4</w:t>
    </w:r>
    <w:r>
      <w:rPr>
        <w:rStyle w:val="PageNumber"/>
      </w:rPr>
      <w:fldChar w:fldCharType="end"/>
    </w:r>
  </w:p>
  <w:p w14:paraId="577F2AA6" w14:textId="77777777" w:rsidR="008702E5" w:rsidRDefault="008702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DC0"/>
    <w:rsid w:val="00000738"/>
    <w:rsid w:val="00001468"/>
    <w:rsid w:val="00002277"/>
    <w:rsid w:val="000024B6"/>
    <w:rsid w:val="000026CC"/>
    <w:rsid w:val="00002934"/>
    <w:rsid w:val="00003D3C"/>
    <w:rsid w:val="000061AC"/>
    <w:rsid w:val="000070A1"/>
    <w:rsid w:val="0001234F"/>
    <w:rsid w:val="000141F1"/>
    <w:rsid w:val="000168B2"/>
    <w:rsid w:val="000177C0"/>
    <w:rsid w:val="00020690"/>
    <w:rsid w:val="00022B44"/>
    <w:rsid w:val="00022BF5"/>
    <w:rsid w:val="00024172"/>
    <w:rsid w:val="00030A60"/>
    <w:rsid w:val="00031392"/>
    <w:rsid w:val="00032BF4"/>
    <w:rsid w:val="00032C7F"/>
    <w:rsid w:val="0003469D"/>
    <w:rsid w:val="00037575"/>
    <w:rsid w:val="000376A9"/>
    <w:rsid w:val="0003782A"/>
    <w:rsid w:val="00037AA5"/>
    <w:rsid w:val="0004105A"/>
    <w:rsid w:val="000411E7"/>
    <w:rsid w:val="00045E78"/>
    <w:rsid w:val="0004773A"/>
    <w:rsid w:val="000513EA"/>
    <w:rsid w:val="00051F70"/>
    <w:rsid w:val="000520B7"/>
    <w:rsid w:val="0005454B"/>
    <w:rsid w:val="00054995"/>
    <w:rsid w:val="000554E3"/>
    <w:rsid w:val="0005563E"/>
    <w:rsid w:val="00056B67"/>
    <w:rsid w:val="00056F34"/>
    <w:rsid w:val="00057133"/>
    <w:rsid w:val="00057CB7"/>
    <w:rsid w:val="00060E0C"/>
    <w:rsid w:val="00062159"/>
    <w:rsid w:val="00064753"/>
    <w:rsid w:val="00064AD2"/>
    <w:rsid w:val="00065BEF"/>
    <w:rsid w:val="00066F29"/>
    <w:rsid w:val="000670A6"/>
    <w:rsid w:val="00067582"/>
    <w:rsid w:val="000707D5"/>
    <w:rsid w:val="000710EB"/>
    <w:rsid w:val="00071549"/>
    <w:rsid w:val="00072D99"/>
    <w:rsid w:val="000801F0"/>
    <w:rsid w:val="00080F06"/>
    <w:rsid w:val="00085A72"/>
    <w:rsid w:val="00085C39"/>
    <w:rsid w:val="00086CC3"/>
    <w:rsid w:val="000872EA"/>
    <w:rsid w:val="00090EA1"/>
    <w:rsid w:val="00091C2C"/>
    <w:rsid w:val="00093BDB"/>
    <w:rsid w:val="00093C82"/>
    <w:rsid w:val="00096F87"/>
    <w:rsid w:val="000975A7"/>
    <w:rsid w:val="000A0755"/>
    <w:rsid w:val="000A07E2"/>
    <w:rsid w:val="000A08CF"/>
    <w:rsid w:val="000A1305"/>
    <w:rsid w:val="000A2EC5"/>
    <w:rsid w:val="000A2ECE"/>
    <w:rsid w:val="000A46CF"/>
    <w:rsid w:val="000A647E"/>
    <w:rsid w:val="000A76B5"/>
    <w:rsid w:val="000B0560"/>
    <w:rsid w:val="000B0E18"/>
    <w:rsid w:val="000B22C1"/>
    <w:rsid w:val="000B234F"/>
    <w:rsid w:val="000B58D9"/>
    <w:rsid w:val="000B59B7"/>
    <w:rsid w:val="000B5E08"/>
    <w:rsid w:val="000C0FCA"/>
    <w:rsid w:val="000C2A3B"/>
    <w:rsid w:val="000C2CC9"/>
    <w:rsid w:val="000C4EC8"/>
    <w:rsid w:val="000C586F"/>
    <w:rsid w:val="000C64D2"/>
    <w:rsid w:val="000C6652"/>
    <w:rsid w:val="000C6AB7"/>
    <w:rsid w:val="000D4C20"/>
    <w:rsid w:val="000D580D"/>
    <w:rsid w:val="000D6293"/>
    <w:rsid w:val="000D7937"/>
    <w:rsid w:val="000E0BB3"/>
    <w:rsid w:val="000E0CB0"/>
    <w:rsid w:val="000E1DCD"/>
    <w:rsid w:val="000F21EE"/>
    <w:rsid w:val="000F4167"/>
    <w:rsid w:val="000F4BDD"/>
    <w:rsid w:val="000F4CB3"/>
    <w:rsid w:val="000F5B37"/>
    <w:rsid w:val="00100B87"/>
    <w:rsid w:val="0010342C"/>
    <w:rsid w:val="0010420F"/>
    <w:rsid w:val="00107E6D"/>
    <w:rsid w:val="00111E72"/>
    <w:rsid w:val="00112785"/>
    <w:rsid w:val="001145F8"/>
    <w:rsid w:val="00116623"/>
    <w:rsid w:val="00116B4B"/>
    <w:rsid w:val="00117FF2"/>
    <w:rsid w:val="00123D5D"/>
    <w:rsid w:val="001255D7"/>
    <w:rsid w:val="00125898"/>
    <w:rsid w:val="001267B2"/>
    <w:rsid w:val="001268C3"/>
    <w:rsid w:val="0013011F"/>
    <w:rsid w:val="00131F6D"/>
    <w:rsid w:val="00133755"/>
    <w:rsid w:val="00134651"/>
    <w:rsid w:val="0013468F"/>
    <w:rsid w:val="00136405"/>
    <w:rsid w:val="001371D5"/>
    <w:rsid w:val="00137709"/>
    <w:rsid w:val="00140FB1"/>
    <w:rsid w:val="0014383A"/>
    <w:rsid w:val="0014390D"/>
    <w:rsid w:val="00143F2A"/>
    <w:rsid w:val="001469C0"/>
    <w:rsid w:val="00150162"/>
    <w:rsid w:val="00151123"/>
    <w:rsid w:val="001516EF"/>
    <w:rsid w:val="00153A4A"/>
    <w:rsid w:val="00155D27"/>
    <w:rsid w:val="001560B3"/>
    <w:rsid w:val="00156CCA"/>
    <w:rsid w:val="00160468"/>
    <w:rsid w:val="001616D6"/>
    <w:rsid w:val="00162CDB"/>
    <w:rsid w:val="00162E02"/>
    <w:rsid w:val="00162EB9"/>
    <w:rsid w:val="0016627C"/>
    <w:rsid w:val="0016648A"/>
    <w:rsid w:val="00167856"/>
    <w:rsid w:val="00167B59"/>
    <w:rsid w:val="00167DB7"/>
    <w:rsid w:val="001702ED"/>
    <w:rsid w:val="00171793"/>
    <w:rsid w:val="00172AD4"/>
    <w:rsid w:val="00172C0E"/>
    <w:rsid w:val="0017342F"/>
    <w:rsid w:val="00174F13"/>
    <w:rsid w:val="001765DE"/>
    <w:rsid w:val="001773B7"/>
    <w:rsid w:val="00180DBD"/>
    <w:rsid w:val="001812BF"/>
    <w:rsid w:val="00181495"/>
    <w:rsid w:val="00182761"/>
    <w:rsid w:val="00183C10"/>
    <w:rsid w:val="00185573"/>
    <w:rsid w:val="00186808"/>
    <w:rsid w:val="00193DB1"/>
    <w:rsid w:val="001961C2"/>
    <w:rsid w:val="001968AE"/>
    <w:rsid w:val="00197376"/>
    <w:rsid w:val="001A166A"/>
    <w:rsid w:val="001A1864"/>
    <w:rsid w:val="001A1BEB"/>
    <w:rsid w:val="001A308B"/>
    <w:rsid w:val="001A34DA"/>
    <w:rsid w:val="001A38C7"/>
    <w:rsid w:val="001A3E4D"/>
    <w:rsid w:val="001A4E1B"/>
    <w:rsid w:val="001A6053"/>
    <w:rsid w:val="001A7931"/>
    <w:rsid w:val="001B081A"/>
    <w:rsid w:val="001B2855"/>
    <w:rsid w:val="001B4753"/>
    <w:rsid w:val="001B60A4"/>
    <w:rsid w:val="001B63D3"/>
    <w:rsid w:val="001B693C"/>
    <w:rsid w:val="001C0CEC"/>
    <w:rsid w:val="001C11FA"/>
    <w:rsid w:val="001C36F9"/>
    <w:rsid w:val="001C4071"/>
    <w:rsid w:val="001C4AE3"/>
    <w:rsid w:val="001C4B16"/>
    <w:rsid w:val="001C58EC"/>
    <w:rsid w:val="001C79BE"/>
    <w:rsid w:val="001D086E"/>
    <w:rsid w:val="001D16FB"/>
    <w:rsid w:val="001D1A47"/>
    <w:rsid w:val="001D2380"/>
    <w:rsid w:val="001D3CD0"/>
    <w:rsid w:val="001D57EC"/>
    <w:rsid w:val="001E05EA"/>
    <w:rsid w:val="001E0B4D"/>
    <w:rsid w:val="001E1179"/>
    <w:rsid w:val="001E29B1"/>
    <w:rsid w:val="001E3B9C"/>
    <w:rsid w:val="001E57DC"/>
    <w:rsid w:val="001E63BD"/>
    <w:rsid w:val="001E7AE8"/>
    <w:rsid w:val="001F091D"/>
    <w:rsid w:val="001F1485"/>
    <w:rsid w:val="001F1CF5"/>
    <w:rsid w:val="001F39E2"/>
    <w:rsid w:val="001F6F1B"/>
    <w:rsid w:val="001F7E7C"/>
    <w:rsid w:val="0020635A"/>
    <w:rsid w:val="00206A2A"/>
    <w:rsid w:val="002077F0"/>
    <w:rsid w:val="002077F9"/>
    <w:rsid w:val="00207863"/>
    <w:rsid w:val="002079D1"/>
    <w:rsid w:val="0021128C"/>
    <w:rsid w:val="0021290D"/>
    <w:rsid w:val="00217B12"/>
    <w:rsid w:val="0022183E"/>
    <w:rsid w:val="00221B9B"/>
    <w:rsid w:val="00224248"/>
    <w:rsid w:val="00225284"/>
    <w:rsid w:val="00226409"/>
    <w:rsid w:val="00227250"/>
    <w:rsid w:val="002278A5"/>
    <w:rsid w:val="0023027B"/>
    <w:rsid w:val="00230FB0"/>
    <w:rsid w:val="0023102D"/>
    <w:rsid w:val="00231785"/>
    <w:rsid w:val="00231982"/>
    <w:rsid w:val="00231E81"/>
    <w:rsid w:val="00232FE4"/>
    <w:rsid w:val="00233766"/>
    <w:rsid w:val="00233C20"/>
    <w:rsid w:val="00233D88"/>
    <w:rsid w:val="00233E03"/>
    <w:rsid w:val="00233E10"/>
    <w:rsid w:val="00234F7D"/>
    <w:rsid w:val="00235C42"/>
    <w:rsid w:val="00237063"/>
    <w:rsid w:val="0024004E"/>
    <w:rsid w:val="002406FD"/>
    <w:rsid w:val="00241C78"/>
    <w:rsid w:val="00242AE1"/>
    <w:rsid w:val="00242FE2"/>
    <w:rsid w:val="00244316"/>
    <w:rsid w:val="00244FB8"/>
    <w:rsid w:val="002450DA"/>
    <w:rsid w:val="00246218"/>
    <w:rsid w:val="00246D70"/>
    <w:rsid w:val="002513B2"/>
    <w:rsid w:val="00252CA5"/>
    <w:rsid w:val="00252E11"/>
    <w:rsid w:val="0025355E"/>
    <w:rsid w:val="00254D6B"/>
    <w:rsid w:val="002556EF"/>
    <w:rsid w:val="00255717"/>
    <w:rsid w:val="00255A70"/>
    <w:rsid w:val="002564EF"/>
    <w:rsid w:val="002630C9"/>
    <w:rsid w:val="00265378"/>
    <w:rsid w:val="00266882"/>
    <w:rsid w:val="0026700A"/>
    <w:rsid w:val="00267444"/>
    <w:rsid w:val="0026790A"/>
    <w:rsid w:val="0027398D"/>
    <w:rsid w:val="00274B59"/>
    <w:rsid w:val="0027718A"/>
    <w:rsid w:val="002777FC"/>
    <w:rsid w:val="00284FDD"/>
    <w:rsid w:val="00286747"/>
    <w:rsid w:val="002904AE"/>
    <w:rsid w:val="002907B0"/>
    <w:rsid w:val="0029265D"/>
    <w:rsid w:val="0029343F"/>
    <w:rsid w:val="00296E0C"/>
    <w:rsid w:val="002972CE"/>
    <w:rsid w:val="002A011B"/>
    <w:rsid w:val="002A024F"/>
    <w:rsid w:val="002A058B"/>
    <w:rsid w:val="002A2579"/>
    <w:rsid w:val="002A4262"/>
    <w:rsid w:val="002A68E7"/>
    <w:rsid w:val="002A69F9"/>
    <w:rsid w:val="002A752E"/>
    <w:rsid w:val="002A7A00"/>
    <w:rsid w:val="002B001B"/>
    <w:rsid w:val="002B013B"/>
    <w:rsid w:val="002B2619"/>
    <w:rsid w:val="002B2B00"/>
    <w:rsid w:val="002B3856"/>
    <w:rsid w:val="002B47C6"/>
    <w:rsid w:val="002B5211"/>
    <w:rsid w:val="002B5242"/>
    <w:rsid w:val="002B6961"/>
    <w:rsid w:val="002B70AC"/>
    <w:rsid w:val="002B7767"/>
    <w:rsid w:val="002B7A50"/>
    <w:rsid w:val="002B7B93"/>
    <w:rsid w:val="002B7FEB"/>
    <w:rsid w:val="002C1DE6"/>
    <w:rsid w:val="002C2EF8"/>
    <w:rsid w:val="002C52FA"/>
    <w:rsid w:val="002C7F00"/>
    <w:rsid w:val="002D3485"/>
    <w:rsid w:val="002D4CFB"/>
    <w:rsid w:val="002D59CC"/>
    <w:rsid w:val="002D7CCA"/>
    <w:rsid w:val="002D7D29"/>
    <w:rsid w:val="002E3A4E"/>
    <w:rsid w:val="002E761E"/>
    <w:rsid w:val="002F0F33"/>
    <w:rsid w:val="002F16F9"/>
    <w:rsid w:val="002F3AFA"/>
    <w:rsid w:val="002F4992"/>
    <w:rsid w:val="002F7337"/>
    <w:rsid w:val="002F7939"/>
    <w:rsid w:val="00301362"/>
    <w:rsid w:val="00301C8A"/>
    <w:rsid w:val="00301F02"/>
    <w:rsid w:val="00303E32"/>
    <w:rsid w:val="003045C5"/>
    <w:rsid w:val="003048E4"/>
    <w:rsid w:val="003059E3"/>
    <w:rsid w:val="00305CF6"/>
    <w:rsid w:val="00307D5A"/>
    <w:rsid w:val="00307E3E"/>
    <w:rsid w:val="003108CA"/>
    <w:rsid w:val="00311C61"/>
    <w:rsid w:val="00312529"/>
    <w:rsid w:val="00314562"/>
    <w:rsid w:val="00315678"/>
    <w:rsid w:val="00317385"/>
    <w:rsid w:val="00317A51"/>
    <w:rsid w:val="00322AF3"/>
    <w:rsid w:val="00323341"/>
    <w:rsid w:val="00323EA3"/>
    <w:rsid w:val="003241A6"/>
    <w:rsid w:val="00324582"/>
    <w:rsid w:val="00324B4A"/>
    <w:rsid w:val="00325C4E"/>
    <w:rsid w:val="00326524"/>
    <w:rsid w:val="00326D29"/>
    <w:rsid w:val="00326D65"/>
    <w:rsid w:val="0033667B"/>
    <w:rsid w:val="003368F6"/>
    <w:rsid w:val="0034000E"/>
    <w:rsid w:val="00342CB9"/>
    <w:rsid w:val="00347D86"/>
    <w:rsid w:val="003526BD"/>
    <w:rsid w:val="00353107"/>
    <w:rsid w:val="00355968"/>
    <w:rsid w:val="00356B9C"/>
    <w:rsid w:val="003571C8"/>
    <w:rsid w:val="003601F6"/>
    <w:rsid w:val="00360965"/>
    <w:rsid w:val="00365C94"/>
    <w:rsid w:val="003665A6"/>
    <w:rsid w:val="00367191"/>
    <w:rsid w:val="00370735"/>
    <w:rsid w:val="0037079B"/>
    <w:rsid w:val="003726D8"/>
    <w:rsid w:val="0037422C"/>
    <w:rsid w:val="00375309"/>
    <w:rsid w:val="00375BF0"/>
    <w:rsid w:val="00375D6D"/>
    <w:rsid w:val="00377D2C"/>
    <w:rsid w:val="003867EB"/>
    <w:rsid w:val="00394B60"/>
    <w:rsid w:val="003960E8"/>
    <w:rsid w:val="00396598"/>
    <w:rsid w:val="00396FA8"/>
    <w:rsid w:val="00397BAC"/>
    <w:rsid w:val="003A1BEE"/>
    <w:rsid w:val="003A2798"/>
    <w:rsid w:val="003A27D8"/>
    <w:rsid w:val="003A2F43"/>
    <w:rsid w:val="003A30A7"/>
    <w:rsid w:val="003A4092"/>
    <w:rsid w:val="003A44C3"/>
    <w:rsid w:val="003A5E26"/>
    <w:rsid w:val="003A6C2C"/>
    <w:rsid w:val="003B05C3"/>
    <w:rsid w:val="003B0A19"/>
    <w:rsid w:val="003B0C65"/>
    <w:rsid w:val="003B0E6F"/>
    <w:rsid w:val="003B603D"/>
    <w:rsid w:val="003B67B0"/>
    <w:rsid w:val="003B67C1"/>
    <w:rsid w:val="003B7E6D"/>
    <w:rsid w:val="003C02BD"/>
    <w:rsid w:val="003C19B4"/>
    <w:rsid w:val="003C21BD"/>
    <w:rsid w:val="003C2385"/>
    <w:rsid w:val="003C2734"/>
    <w:rsid w:val="003C306A"/>
    <w:rsid w:val="003C36DB"/>
    <w:rsid w:val="003C4A5C"/>
    <w:rsid w:val="003C4AFE"/>
    <w:rsid w:val="003C61CE"/>
    <w:rsid w:val="003C73FF"/>
    <w:rsid w:val="003C79CA"/>
    <w:rsid w:val="003C7D34"/>
    <w:rsid w:val="003D0C94"/>
    <w:rsid w:val="003D0CC2"/>
    <w:rsid w:val="003D12AC"/>
    <w:rsid w:val="003D2329"/>
    <w:rsid w:val="003D3352"/>
    <w:rsid w:val="003D3C39"/>
    <w:rsid w:val="003D44FB"/>
    <w:rsid w:val="003D4F34"/>
    <w:rsid w:val="003D6CF7"/>
    <w:rsid w:val="003D6E99"/>
    <w:rsid w:val="003D766F"/>
    <w:rsid w:val="003D7AEF"/>
    <w:rsid w:val="003D7BDA"/>
    <w:rsid w:val="003E38FE"/>
    <w:rsid w:val="003E42A9"/>
    <w:rsid w:val="003E4E5F"/>
    <w:rsid w:val="003E5CB1"/>
    <w:rsid w:val="003E6904"/>
    <w:rsid w:val="003E790F"/>
    <w:rsid w:val="003F0461"/>
    <w:rsid w:val="003F1667"/>
    <w:rsid w:val="003F2349"/>
    <w:rsid w:val="003F2F24"/>
    <w:rsid w:val="003F3E68"/>
    <w:rsid w:val="003F4272"/>
    <w:rsid w:val="003F5C3F"/>
    <w:rsid w:val="003F71A4"/>
    <w:rsid w:val="003F78D0"/>
    <w:rsid w:val="00403A77"/>
    <w:rsid w:val="00403ED4"/>
    <w:rsid w:val="00404894"/>
    <w:rsid w:val="00404A56"/>
    <w:rsid w:val="0040568D"/>
    <w:rsid w:val="00412530"/>
    <w:rsid w:val="0041286C"/>
    <w:rsid w:val="004144B2"/>
    <w:rsid w:val="00414993"/>
    <w:rsid w:val="00415BF5"/>
    <w:rsid w:val="004167FA"/>
    <w:rsid w:val="00416E68"/>
    <w:rsid w:val="004171D4"/>
    <w:rsid w:val="00422130"/>
    <w:rsid w:val="00422717"/>
    <w:rsid w:val="00422D4E"/>
    <w:rsid w:val="0042709B"/>
    <w:rsid w:val="0043115F"/>
    <w:rsid w:val="0043214C"/>
    <w:rsid w:val="00432574"/>
    <w:rsid w:val="004337E1"/>
    <w:rsid w:val="00434352"/>
    <w:rsid w:val="00435074"/>
    <w:rsid w:val="00435681"/>
    <w:rsid w:val="00435D57"/>
    <w:rsid w:val="00436356"/>
    <w:rsid w:val="00436561"/>
    <w:rsid w:val="00440F4B"/>
    <w:rsid w:val="00441008"/>
    <w:rsid w:val="00441519"/>
    <w:rsid w:val="0044227C"/>
    <w:rsid w:val="004424FE"/>
    <w:rsid w:val="004431CF"/>
    <w:rsid w:val="00443889"/>
    <w:rsid w:val="0044410E"/>
    <w:rsid w:val="00444F29"/>
    <w:rsid w:val="00446696"/>
    <w:rsid w:val="00446B6C"/>
    <w:rsid w:val="004477A7"/>
    <w:rsid w:val="00453F8F"/>
    <w:rsid w:val="00454980"/>
    <w:rsid w:val="00454BBA"/>
    <w:rsid w:val="004552D4"/>
    <w:rsid w:val="00456CAA"/>
    <w:rsid w:val="0045765D"/>
    <w:rsid w:val="00457724"/>
    <w:rsid w:val="0046198F"/>
    <w:rsid w:val="004652FC"/>
    <w:rsid w:val="00472FFC"/>
    <w:rsid w:val="004739E0"/>
    <w:rsid w:val="00475273"/>
    <w:rsid w:val="00477ADF"/>
    <w:rsid w:val="004804D4"/>
    <w:rsid w:val="0048115E"/>
    <w:rsid w:val="00483E00"/>
    <w:rsid w:val="00485A3D"/>
    <w:rsid w:val="00487477"/>
    <w:rsid w:val="00490CDB"/>
    <w:rsid w:val="00491CAD"/>
    <w:rsid w:val="00492CB9"/>
    <w:rsid w:val="004956F4"/>
    <w:rsid w:val="004977F2"/>
    <w:rsid w:val="00497CDC"/>
    <w:rsid w:val="00497FAC"/>
    <w:rsid w:val="004A3FD8"/>
    <w:rsid w:val="004A464D"/>
    <w:rsid w:val="004A6C4A"/>
    <w:rsid w:val="004A7CE2"/>
    <w:rsid w:val="004B0C16"/>
    <w:rsid w:val="004B15B6"/>
    <w:rsid w:val="004B3CB8"/>
    <w:rsid w:val="004B457A"/>
    <w:rsid w:val="004B4C9B"/>
    <w:rsid w:val="004B4D3A"/>
    <w:rsid w:val="004B5418"/>
    <w:rsid w:val="004B5506"/>
    <w:rsid w:val="004B5B10"/>
    <w:rsid w:val="004C01C9"/>
    <w:rsid w:val="004C1EE8"/>
    <w:rsid w:val="004C3083"/>
    <w:rsid w:val="004C316D"/>
    <w:rsid w:val="004C3634"/>
    <w:rsid w:val="004C5694"/>
    <w:rsid w:val="004C6E7F"/>
    <w:rsid w:val="004D00BD"/>
    <w:rsid w:val="004D31E9"/>
    <w:rsid w:val="004D3930"/>
    <w:rsid w:val="004D3A84"/>
    <w:rsid w:val="004D55BD"/>
    <w:rsid w:val="004D69B7"/>
    <w:rsid w:val="004D73B8"/>
    <w:rsid w:val="004E3478"/>
    <w:rsid w:val="004E3592"/>
    <w:rsid w:val="004E3930"/>
    <w:rsid w:val="004E3F44"/>
    <w:rsid w:val="004E4BE7"/>
    <w:rsid w:val="004E6BBC"/>
    <w:rsid w:val="004F2D18"/>
    <w:rsid w:val="004F2F01"/>
    <w:rsid w:val="004F3504"/>
    <w:rsid w:val="004F3BB8"/>
    <w:rsid w:val="004F4698"/>
    <w:rsid w:val="004F4C90"/>
    <w:rsid w:val="004F4F8C"/>
    <w:rsid w:val="004F571F"/>
    <w:rsid w:val="004F6296"/>
    <w:rsid w:val="004F6F83"/>
    <w:rsid w:val="004F78A5"/>
    <w:rsid w:val="005021D3"/>
    <w:rsid w:val="0050359F"/>
    <w:rsid w:val="00503A00"/>
    <w:rsid w:val="00504D8A"/>
    <w:rsid w:val="005054AA"/>
    <w:rsid w:val="00506D5F"/>
    <w:rsid w:val="00510C11"/>
    <w:rsid w:val="00511021"/>
    <w:rsid w:val="0051306D"/>
    <w:rsid w:val="0051637B"/>
    <w:rsid w:val="00517C00"/>
    <w:rsid w:val="00517F34"/>
    <w:rsid w:val="00520208"/>
    <w:rsid w:val="005219DC"/>
    <w:rsid w:val="005221D5"/>
    <w:rsid w:val="00522662"/>
    <w:rsid w:val="005227E5"/>
    <w:rsid w:val="00522B85"/>
    <w:rsid w:val="00523275"/>
    <w:rsid w:val="00525BAD"/>
    <w:rsid w:val="00526F96"/>
    <w:rsid w:val="00531548"/>
    <w:rsid w:val="00532F29"/>
    <w:rsid w:val="0053301D"/>
    <w:rsid w:val="0053312F"/>
    <w:rsid w:val="00533BF2"/>
    <w:rsid w:val="0053602B"/>
    <w:rsid w:val="005361BD"/>
    <w:rsid w:val="005371BA"/>
    <w:rsid w:val="005403B5"/>
    <w:rsid w:val="00540EB0"/>
    <w:rsid w:val="005411CE"/>
    <w:rsid w:val="00543F6D"/>
    <w:rsid w:val="00545509"/>
    <w:rsid w:val="00546941"/>
    <w:rsid w:val="00547153"/>
    <w:rsid w:val="00547607"/>
    <w:rsid w:val="00547FC7"/>
    <w:rsid w:val="00551A5B"/>
    <w:rsid w:val="005537F4"/>
    <w:rsid w:val="00553B85"/>
    <w:rsid w:val="005540DC"/>
    <w:rsid w:val="00557380"/>
    <w:rsid w:val="00557FAC"/>
    <w:rsid w:val="0056379C"/>
    <w:rsid w:val="00564129"/>
    <w:rsid w:val="005651FE"/>
    <w:rsid w:val="0056578F"/>
    <w:rsid w:val="00567927"/>
    <w:rsid w:val="00567D4B"/>
    <w:rsid w:val="00570153"/>
    <w:rsid w:val="00570C7F"/>
    <w:rsid w:val="00574009"/>
    <w:rsid w:val="00574F4D"/>
    <w:rsid w:val="0057571E"/>
    <w:rsid w:val="00575731"/>
    <w:rsid w:val="0057580B"/>
    <w:rsid w:val="0057712D"/>
    <w:rsid w:val="0057784C"/>
    <w:rsid w:val="0058029B"/>
    <w:rsid w:val="005825D1"/>
    <w:rsid w:val="00582E2E"/>
    <w:rsid w:val="00583621"/>
    <w:rsid w:val="00584AB7"/>
    <w:rsid w:val="00586D24"/>
    <w:rsid w:val="005870E7"/>
    <w:rsid w:val="005877A7"/>
    <w:rsid w:val="0059161F"/>
    <w:rsid w:val="00591ED4"/>
    <w:rsid w:val="005937E1"/>
    <w:rsid w:val="005954AA"/>
    <w:rsid w:val="0059623B"/>
    <w:rsid w:val="005A165F"/>
    <w:rsid w:val="005A45A1"/>
    <w:rsid w:val="005A6553"/>
    <w:rsid w:val="005B08CA"/>
    <w:rsid w:val="005B0D05"/>
    <w:rsid w:val="005B153A"/>
    <w:rsid w:val="005B25E5"/>
    <w:rsid w:val="005B5C92"/>
    <w:rsid w:val="005B7C43"/>
    <w:rsid w:val="005C0961"/>
    <w:rsid w:val="005C504F"/>
    <w:rsid w:val="005D185A"/>
    <w:rsid w:val="005D1EFB"/>
    <w:rsid w:val="005D3640"/>
    <w:rsid w:val="005D3E39"/>
    <w:rsid w:val="005D4DC5"/>
    <w:rsid w:val="005D559C"/>
    <w:rsid w:val="005E040C"/>
    <w:rsid w:val="005E10E7"/>
    <w:rsid w:val="005E188A"/>
    <w:rsid w:val="005E1F01"/>
    <w:rsid w:val="005E1F17"/>
    <w:rsid w:val="005E2AE2"/>
    <w:rsid w:val="005E34DE"/>
    <w:rsid w:val="005E4B0D"/>
    <w:rsid w:val="005F15B2"/>
    <w:rsid w:val="005F3D8F"/>
    <w:rsid w:val="005F4AA7"/>
    <w:rsid w:val="005F4F5A"/>
    <w:rsid w:val="005F4FD5"/>
    <w:rsid w:val="005F5C32"/>
    <w:rsid w:val="0060084D"/>
    <w:rsid w:val="00601CEC"/>
    <w:rsid w:val="0060394B"/>
    <w:rsid w:val="00603C52"/>
    <w:rsid w:val="00604CE2"/>
    <w:rsid w:val="00605BCC"/>
    <w:rsid w:val="00606AC1"/>
    <w:rsid w:val="006070CB"/>
    <w:rsid w:val="0061044B"/>
    <w:rsid w:val="00612F21"/>
    <w:rsid w:val="00614075"/>
    <w:rsid w:val="00614EBC"/>
    <w:rsid w:val="006155B3"/>
    <w:rsid w:val="00616DD0"/>
    <w:rsid w:val="006174AD"/>
    <w:rsid w:val="00621229"/>
    <w:rsid w:val="00622FB4"/>
    <w:rsid w:val="0062383B"/>
    <w:rsid w:val="00623E58"/>
    <w:rsid w:val="00625A46"/>
    <w:rsid w:val="006269CB"/>
    <w:rsid w:val="00632800"/>
    <w:rsid w:val="00633E41"/>
    <w:rsid w:val="00634430"/>
    <w:rsid w:val="00636252"/>
    <w:rsid w:val="006405A3"/>
    <w:rsid w:val="00640C89"/>
    <w:rsid w:val="0064600C"/>
    <w:rsid w:val="006466A4"/>
    <w:rsid w:val="006473FB"/>
    <w:rsid w:val="00651FC7"/>
    <w:rsid w:val="00653D90"/>
    <w:rsid w:val="00655046"/>
    <w:rsid w:val="00655201"/>
    <w:rsid w:val="00660058"/>
    <w:rsid w:val="00661039"/>
    <w:rsid w:val="006616EF"/>
    <w:rsid w:val="00661C36"/>
    <w:rsid w:val="00662816"/>
    <w:rsid w:val="00662870"/>
    <w:rsid w:val="00663245"/>
    <w:rsid w:val="006654E3"/>
    <w:rsid w:val="00666C56"/>
    <w:rsid w:val="006735E0"/>
    <w:rsid w:val="00674098"/>
    <w:rsid w:val="0067474D"/>
    <w:rsid w:val="00674862"/>
    <w:rsid w:val="00677194"/>
    <w:rsid w:val="00681396"/>
    <w:rsid w:val="006822DD"/>
    <w:rsid w:val="00682C5F"/>
    <w:rsid w:val="00684272"/>
    <w:rsid w:val="00684579"/>
    <w:rsid w:val="006867C5"/>
    <w:rsid w:val="0068699A"/>
    <w:rsid w:val="0068778C"/>
    <w:rsid w:val="00691B55"/>
    <w:rsid w:val="00694175"/>
    <w:rsid w:val="006941ED"/>
    <w:rsid w:val="00694288"/>
    <w:rsid w:val="006A0046"/>
    <w:rsid w:val="006A1280"/>
    <w:rsid w:val="006A52D0"/>
    <w:rsid w:val="006B2E3D"/>
    <w:rsid w:val="006B31F4"/>
    <w:rsid w:val="006B3811"/>
    <w:rsid w:val="006C2D6C"/>
    <w:rsid w:val="006C2DA7"/>
    <w:rsid w:val="006C455F"/>
    <w:rsid w:val="006C4FA3"/>
    <w:rsid w:val="006C533C"/>
    <w:rsid w:val="006C535E"/>
    <w:rsid w:val="006D33CA"/>
    <w:rsid w:val="006D46E7"/>
    <w:rsid w:val="006E00D6"/>
    <w:rsid w:val="006E12AE"/>
    <w:rsid w:val="006F15DC"/>
    <w:rsid w:val="006F6AA4"/>
    <w:rsid w:val="006F77CF"/>
    <w:rsid w:val="007012AD"/>
    <w:rsid w:val="00701DB0"/>
    <w:rsid w:val="00702EC4"/>
    <w:rsid w:val="00704670"/>
    <w:rsid w:val="00705198"/>
    <w:rsid w:val="00706D27"/>
    <w:rsid w:val="00706E8F"/>
    <w:rsid w:val="007074EC"/>
    <w:rsid w:val="007134FD"/>
    <w:rsid w:val="00713C88"/>
    <w:rsid w:val="007148FA"/>
    <w:rsid w:val="00720CC8"/>
    <w:rsid w:val="00721E85"/>
    <w:rsid w:val="00722773"/>
    <w:rsid w:val="00722FDC"/>
    <w:rsid w:val="00724353"/>
    <w:rsid w:val="00727758"/>
    <w:rsid w:val="00727CDA"/>
    <w:rsid w:val="00727E02"/>
    <w:rsid w:val="00731B6E"/>
    <w:rsid w:val="00733CDE"/>
    <w:rsid w:val="0073419E"/>
    <w:rsid w:val="00735526"/>
    <w:rsid w:val="00736FD4"/>
    <w:rsid w:val="0073735C"/>
    <w:rsid w:val="00737575"/>
    <w:rsid w:val="007376A4"/>
    <w:rsid w:val="007378BB"/>
    <w:rsid w:val="00742187"/>
    <w:rsid w:val="0074244F"/>
    <w:rsid w:val="007453EE"/>
    <w:rsid w:val="0074589C"/>
    <w:rsid w:val="0075033C"/>
    <w:rsid w:val="00750D17"/>
    <w:rsid w:val="00753403"/>
    <w:rsid w:val="00753992"/>
    <w:rsid w:val="00754802"/>
    <w:rsid w:val="007573F2"/>
    <w:rsid w:val="00760DAB"/>
    <w:rsid w:val="00761F69"/>
    <w:rsid w:val="0076243D"/>
    <w:rsid w:val="00765235"/>
    <w:rsid w:val="00765DD2"/>
    <w:rsid w:val="00770634"/>
    <w:rsid w:val="00771CAA"/>
    <w:rsid w:val="00772C8A"/>
    <w:rsid w:val="0077327A"/>
    <w:rsid w:val="00773B05"/>
    <w:rsid w:val="0077438E"/>
    <w:rsid w:val="00780353"/>
    <w:rsid w:val="007803B4"/>
    <w:rsid w:val="00781DD9"/>
    <w:rsid w:val="00783210"/>
    <w:rsid w:val="00783E26"/>
    <w:rsid w:val="00784030"/>
    <w:rsid w:val="00784417"/>
    <w:rsid w:val="00784419"/>
    <w:rsid w:val="0078680F"/>
    <w:rsid w:val="00786B04"/>
    <w:rsid w:val="00787790"/>
    <w:rsid w:val="007901E1"/>
    <w:rsid w:val="00790725"/>
    <w:rsid w:val="00793568"/>
    <w:rsid w:val="00794C21"/>
    <w:rsid w:val="0079741B"/>
    <w:rsid w:val="007A10BD"/>
    <w:rsid w:val="007A4B6B"/>
    <w:rsid w:val="007A6FDC"/>
    <w:rsid w:val="007A79A2"/>
    <w:rsid w:val="007B1ADC"/>
    <w:rsid w:val="007B2873"/>
    <w:rsid w:val="007B2877"/>
    <w:rsid w:val="007B299D"/>
    <w:rsid w:val="007B4316"/>
    <w:rsid w:val="007C19B8"/>
    <w:rsid w:val="007C1B78"/>
    <w:rsid w:val="007C1DD5"/>
    <w:rsid w:val="007C3EB7"/>
    <w:rsid w:val="007C48C3"/>
    <w:rsid w:val="007C6A21"/>
    <w:rsid w:val="007C6E0C"/>
    <w:rsid w:val="007D1C89"/>
    <w:rsid w:val="007D21A6"/>
    <w:rsid w:val="007D227F"/>
    <w:rsid w:val="007D2C02"/>
    <w:rsid w:val="007D33E3"/>
    <w:rsid w:val="007D5666"/>
    <w:rsid w:val="007D7569"/>
    <w:rsid w:val="007E2317"/>
    <w:rsid w:val="007E2501"/>
    <w:rsid w:val="007E4BB9"/>
    <w:rsid w:val="007E71E4"/>
    <w:rsid w:val="007E7B75"/>
    <w:rsid w:val="007F2AA9"/>
    <w:rsid w:val="007F3DBD"/>
    <w:rsid w:val="007F44E9"/>
    <w:rsid w:val="007F580E"/>
    <w:rsid w:val="007F6301"/>
    <w:rsid w:val="00800720"/>
    <w:rsid w:val="008011E8"/>
    <w:rsid w:val="0080237F"/>
    <w:rsid w:val="0080248D"/>
    <w:rsid w:val="0080454A"/>
    <w:rsid w:val="00804944"/>
    <w:rsid w:val="00805601"/>
    <w:rsid w:val="00805D52"/>
    <w:rsid w:val="00806D05"/>
    <w:rsid w:val="00806EAE"/>
    <w:rsid w:val="0081009D"/>
    <w:rsid w:val="00810271"/>
    <w:rsid w:val="008109EF"/>
    <w:rsid w:val="0081134E"/>
    <w:rsid w:val="00812306"/>
    <w:rsid w:val="00812F3E"/>
    <w:rsid w:val="0081339B"/>
    <w:rsid w:val="008141C7"/>
    <w:rsid w:val="00814B95"/>
    <w:rsid w:val="00815482"/>
    <w:rsid w:val="008168C0"/>
    <w:rsid w:val="00816EAF"/>
    <w:rsid w:val="00817A97"/>
    <w:rsid w:val="00820FE1"/>
    <w:rsid w:val="008221D6"/>
    <w:rsid w:val="00825078"/>
    <w:rsid w:val="00827083"/>
    <w:rsid w:val="00827B89"/>
    <w:rsid w:val="008301C6"/>
    <w:rsid w:val="00832B54"/>
    <w:rsid w:val="008333EA"/>
    <w:rsid w:val="008336DE"/>
    <w:rsid w:val="008347CA"/>
    <w:rsid w:val="00834801"/>
    <w:rsid w:val="008354A3"/>
    <w:rsid w:val="008372E9"/>
    <w:rsid w:val="008405F0"/>
    <w:rsid w:val="008415CF"/>
    <w:rsid w:val="00842029"/>
    <w:rsid w:val="0084227D"/>
    <w:rsid w:val="008427B0"/>
    <w:rsid w:val="0084451F"/>
    <w:rsid w:val="00844AF2"/>
    <w:rsid w:val="008464E6"/>
    <w:rsid w:val="008467C6"/>
    <w:rsid w:val="00846BAC"/>
    <w:rsid w:val="00846CF3"/>
    <w:rsid w:val="00851D47"/>
    <w:rsid w:val="00851FAC"/>
    <w:rsid w:val="008532C0"/>
    <w:rsid w:val="008535ED"/>
    <w:rsid w:val="00853BEE"/>
    <w:rsid w:val="00854BFC"/>
    <w:rsid w:val="00854FE6"/>
    <w:rsid w:val="00855E2A"/>
    <w:rsid w:val="00856D0D"/>
    <w:rsid w:val="00862574"/>
    <w:rsid w:val="0086298C"/>
    <w:rsid w:val="00865944"/>
    <w:rsid w:val="00865B41"/>
    <w:rsid w:val="0086734E"/>
    <w:rsid w:val="00870185"/>
    <w:rsid w:val="008702E5"/>
    <w:rsid w:val="00871466"/>
    <w:rsid w:val="008722D6"/>
    <w:rsid w:val="00873660"/>
    <w:rsid w:val="00873F15"/>
    <w:rsid w:val="008752A8"/>
    <w:rsid w:val="00875542"/>
    <w:rsid w:val="00875600"/>
    <w:rsid w:val="008778BC"/>
    <w:rsid w:val="008822E6"/>
    <w:rsid w:val="008827DD"/>
    <w:rsid w:val="00882AA7"/>
    <w:rsid w:val="0088352F"/>
    <w:rsid w:val="00885C1A"/>
    <w:rsid w:val="00886ACA"/>
    <w:rsid w:val="00887ACF"/>
    <w:rsid w:val="00891456"/>
    <w:rsid w:val="00894D16"/>
    <w:rsid w:val="00895632"/>
    <w:rsid w:val="00895BDA"/>
    <w:rsid w:val="008962D5"/>
    <w:rsid w:val="00897458"/>
    <w:rsid w:val="008978D7"/>
    <w:rsid w:val="008A1126"/>
    <w:rsid w:val="008A2224"/>
    <w:rsid w:val="008A49F9"/>
    <w:rsid w:val="008A6083"/>
    <w:rsid w:val="008A6762"/>
    <w:rsid w:val="008A6B03"/>
    <w:rsid w:val="008B1311"/>
    <w:rsid w:val="008B614A"/>
    <w:rsid w:val="008B788B"/>
    <w:rsid w:val="008C3062"/>
    <w:rsid w:val="008C40F6"/>
    <w:rsid w:val="008C4C5B"/>
    <w:rsid w:val="008C5F92"/>
    <w:rsid w:val="008D0BD1"/>
    <w:rsid w:val="008D0E0C"/>
    <w:rsid w:val="008D1B5B"/>
    <w:rsid w:val="008D22B1"/>
    <w:rsid w:val="008D35E1"/>
    <w:rsid w:val="008D52A3"/>
    <w:rsid w:val="008D5941"/>
    <w:rsid w:val="008D6640"/>
    <w:rsid w:val="008D7577"/>
    <w:rsid w:val="008E0554"/>
    <w:rsid w:val="008E0EC8"/>
    <w:rsid w:val="008E13D7"/>
    <w:rsid w:val="008E6098"/>
    <w:rsid w:val="008E73F5"/>
    <w:rsid w:val="008E7804"/>
    <w:rsid w:val="008E7E87"/>
    <w:rsid w:val="008F3213"/>
    <w:rsid w:val="008F3683"/>
    <w:rsid w:val="008F512C"/>
    <w:rsid w:val="008F7D68"/>
    <w:rsid w:val="00900F61"/>
    <w:rsid w:val="00906DA9"/>
    <w:rsid w:val="00907634"/>
    <w:rsid w:val="00907CC8"/>
    <w:rsid w:val="00907DC5"/>
    <w:rsid w:val="00907E84"/>
    <w:rsid w:val="00910B6A"/>
    <w:rsid w:val="009113C0"/>
    <w:rsid w:val="00913860"/>
    <w:rsid w:val="00914C64"/>
    <w:rsid w:val="0091558B"/>
    <w:rsid w:val="009177EB"/>
    <w:rsid w:val="00921D6F"/>
    <w:rsid w:val="0092291C"/>
    <w:rsid w:val="009239F7"/>
    <w:rsid w:val="00925157"/>
    <w:rsid w:val="00925D86"/>
    <w:rsid w:val="009266C3"/>
    <w:rsid w:val="0093050C"/>
    <w:rsid w:val="00930BB9"/>
    <w:rsid w:val="00932C6F"/>
    <w:rsid w:val="009357FD"/>
    <w:rsid w:val="00936CFB"/>
    <w:rsid w:val="00937DD2"/>
    <w:rsid w:val="00940AAA"/>
    <w:rsid w:val="0094158F"/>
    <w:rsid w:val="0094177E"/>
    <w:rsid w:val="00946DB2"/>
    <w:rsid w:val="00951DB8"/>
    <w:rsid w:val="0095346F"/>
    <w:rsid w:val="00955820"/>
    <w:rsid w:val="009601AD"/>
    <w:rsid w:val="00960204"/>
    <w:rsid w:val="00960C1D"/>
    <w:rsid w:val="0096316A"/>
    <w:rsid w:val="00965474"/>
    <w:rsid w:val="00965DDE"/>
    <w:rsid w:val="009668FC"/>
    <w:rsid w:val="00970177"/>
    <w:rsid w:val="009713BC"/>
    <w:rsid w:val="0097513C"/>
    <w:rsid w:val="009756DB"/>
    <w:rsid w:val="00975F7B"/>
    <w:rsid w:val="0097609F"/>
    <w:rsid w:val="00976609"/>
    <w:rsid w:val="00977570"/>
    <w:rsid w:val="00980ABC"/>
    <w:rsid w:val="00981C1F"/>
    <w:rsid w:val="0098608D"/>
    <w:rsid w:val="00986687"/>
    <w:rsid w:val="00987369"/>
    <w:rsid w:val="00987B9E"/>
    <w:rsid w:val="00991E15"/>
    <w:rsid w:val="00992671"/>
    <w:rsid w:val="009936FA"/>
    <w:rsid w:val="0099453F"/>
    <w:rsid w:val="00994B8C"/>
    <w:rsid w:val="0099768A"/>
    <w:rsid w:val="00997C07"/>
    <w:rsid w:val="009A1A74"/>
    <w:rsid w:val="009A21C4"/>
    <w:rsid w:val="009A51DD"/>
    <w:rsid w:val="009B23EE"/>
    <w:rsid w:val="009B2B2B"/>
    <w:rsid w:val="009B6F8A"/>
    <w:rsid w:val="009B7BC6"/>
    <w:rsid w:val="009C1639"/>
    <w:rsid w:val="009C628E"/>
    <w:rsid w:val="009D06B5"/>
    <w:rsid w:val="009D332B"/>
    <w:rsid w:val="009D4568"/>
    <w:rsid w:val="009D68C5"/>
    <w:rsid w:val="009E173B"/>
    <w:rsid w:val="009E2B98"/>
    <w:rsid w:val="009E4563"/>
    <w:rsid w:val="009E5123"/>
    <w:rsid w:val="009E5349"/>
    <w:rsid w:val="009E7747"/>
    <w:rsid w:val="009E7F07"/>
    <w:rsid w:val="009F074C"/>
    <w:rsid w:val="009F562C"/>
    <w:rsid w:val="009F5CFC"/>
    <w:rsid w:val="00A01949"/>
    <w:rsid w:val="00A019C3"/>
    <w:rsid w:val="00A02063"/>
    <w:rsid w:val="00A05FB2"/>
    <w:rsid w:val="00A06136"/>
    <w:rsid w:val="00A06A46"/>
    <w:rsid w:val="00A06BC4"/>
    <w:rsid w:val="00A11233"/>
    <w:rsid w:val="00A1211F"/>
    <w:rsid w:val="00A1251C"/>
    <w:rsid w:val="00A128EA"/>
    <w:rsid w:val="00A12D8F"/>
    <w:rsid w:val="00A13F48"/>
    <w:rsid w:val="00A16B60"/>
    <w:rsid w:val="00A17B86"/>
    <w:rsid w:val="00A204F1"/>
    <w:rsid w:val="00A20F28"/>
    <w:rsid w:val="00A213A0"/>
    <w:rsid w:val="00A220FD"/>
    <w:rsid w:val="00A22436"/>
    <w:rsid w:val="00A2551C"/>
    <w:rsid w:val="00A257E8"/>
    <w:rsid w:val="00A27BBB"/>
    <w:rsid w:val="00A27DCB"/>
    <w:rsid w:val="00A311A4"/>
    <w:rsid w:val="00A31BF2"/>
    <w:rsid w:val="00A323E5"/>
    <w:rsid w:val="00A3364B"/>
    <w:rsid w:val="00A337FD"/>
    <w:rsid w:val="00A354B2"/>
    <w:rsid w:val="00A355C8"/>
    <w:rsid w:val="00A35B40"/>
    <w:rsid w:val="00A4021E"/>
    <w:rsid w:val="00A40789"/>
    <w:rsid w:val="00A4307E"/>
    <w:rsid w:val="00A43FDB"/>
    <w:rsid w:val="00A44897"/>
    <w:rsid w:val="00A44BA8"/>
    <w:rsid w:val="00A4765D"/>
    <w:rsid w:val="00A506A0"/>
    <w:rsid w:val="00A543DE"/>
    <w:rsid w:val="00A54534"/>
    <w:rsid w:val="00A54C6C"/>
    <w:rsid w:val="00A54CBF"/>
    <w:rsid w:val="00A572DE"/>
    <w:rsid w:val="00A5761E"/>
    <w:rsid w:val="00A634B2"/>
    <w:rsid w:val="00A64174"/>
    <w:rsid w:val="00A6525E"/>
    <w:rsid w:val="00A677CB"/>
    <w:rsid w:val="00A72B16"/>
    <w:rsid w:val="00A7338C"/>
    <w:rsid w:val="00A80DF7"/>
    <w:rsid w:val="00A81826"/>
    <w:rsid w:val="00A81BDF"/>
    <w:rsid w:val="00A86407"/>
    <w:rsid w:val="00A86883"/>
    <w:rsid w:val="00A9049C"/>
    <w:rsid w:val="00A90EF7"/>
    <w:rsid w:val="00A90FDE"/>
    <w:rsid w:val="00A91039"/>
    <w:rsid w:val="00A91655"/>
    <w:rsid w:val="00A91E35"/>
    <w:rsid w:val="00A92C80"/>
    <w:rsid w:val="00A92E19"/>
    <w:rsid w:val="00A9344A"/>
    <w:rsid w:val="00A95140"/>
    <w:rsid w:val="00A96135"/>
    <w:rsid w:val="00A966E8"/>
    <w:rsid w:val="00A97513"/>
    <w:rsid w:val="00AA0467"/>
    <w:rsid w:val="00AA2619"/>
    <w:rsid w:val="00AA2A89"/>
    <w:rsid w:val="00AA63CB"/>
    <w:rsid w:val="00AA6C26"/>
    <w:rsid w:val="00AA7829"/>
    <w:rsid w:val="00AB01FC"/>
    <w:rsid w:val="00AB1176"/>
    <w:rsid w:val="00AB278D"/>
    <w:rsid w:val="00AB3942"/>
    <w:rsid w:val="00AC3E84"/>
    <w:rsid w:val="00AC43D6"/>
    <w:rsid w:val="00AC6721"/>
    <w:rsid w:val="00AC7182"/>
    <w:rsid w:val="00AC77F9"/>
    <w:rsid w:val="00AD004A"/>
    <w:rsid w:val="00AD0BC0"/>
    <w:rsid w:val="00AD1648"/>
    <w:rsid w:val="00AD3A07"/>
    <w:rsid w:val="00AD4A31"/>
    <w:rsid w:val="00AD5E36"/>
    <w:rsid w:val="00AD6839"/>
    <w:rsid w:val="00AD6843"/>
    <w:rsid w:val="00AD7D1A"/>
    <w:rsid w:val="00AE1857"/>
    <w:rsid w:val="00AE1A34"/>
    <w:rsid w:val="00AE221B"/>
    <w:rsid w:val="00AE2FA1"/>
    <w:rsid w:val="00AE3440"/>
    <w:rsid w:val="00AE4075"/>
    <w:rsid w:val="00AE5B9F"/>
    <w:rsid w:val="00AE5D24"/>
    <w:rsid w:val="00AE6119"/>
    <w:rsid w:val="00AE7AE8"/>
    <w:rsid w:val="00AF30AC"/>
    <w:rsid w:val="00AF6237"/>
    <w:rsid w:val="00AF658A"/>
    <w:rsid w:val="00B03549"/>
    <w:rsid w:val="00B03AA9"/>
    <w:rsid w:val="00B05616"/>
    <w:rsid w:val="00B05634"/>
    <w:rsid w:val="00B05EC3"/>
    <w:rsid w:val="00B107F1"/>
    <w:rsid w:val="00B16F7F"/>
    <w:rsid w:val="00B17044"/>
    <w:rsid w:val="00B202A1"/>
    <w:rsid w:val="00B20F64"/>
    <w:rsid w:val="00B215D8"/>
    <w:rsid w:val="00B23E93"/>
    <w:rsid w:val="00B24269"/>
    <w:rsid w:val="00B245BE"/>
    <w:rsid w:val="00B245C9"/>
    <w:rsid w:val="00B24F90"/>
    <w:rsid w:val="00B277CF"/>
    <w:rsid w:val="00B30296"/>
    <w:rsid w:val="00B306C3"/>
    <w:rsid w:val="00B310D6"/>
    <w:rsid w:val="00B31DE6"/>
    <w:rsid w:val="00B33150"/>
    <w:rsid w:val="00B33AC8"/>
    <w:rsid w:val="00B350CD"/>
    <w:rsid w:val="00B37E0A"/>
    <w:rsid w:val="00B40A1D"/>
    <w:rsid w:val="00B425C4"/>
    <w:rsid w:val="00B43281"/>
    <w:rsid w:val="00B44128"/>
    <w:rsid w:val="00B449EB"/>
    <w:rsid w:val="00B45C46"/>
    <w:rsid w:val="00B45DAB"/>
    <w:rsid w:val="00B45E8F"/>
    <w:rsid w:val="00B51888"/>
    <w:rsid w:val="00B553C9"/>
    <w:rsid w:val="00B55543"/>
    <w:rsid w:val="00B55A7A"/>
    <w:rsid w:val="00B5727A"/>
    <w:rsid w:val="00B61B87"/>
    <w:rsid w:val="00B65654"/>
    <w:rsid w:val="00B67877"/>
    <w:rsid w:val="00B70A0E"/>
    <w:rsid w:val="00B70AF7"/>
    <w:rsid w:val="00B70BDE"/>
    <w:rsid w:val="00B70C34"/>
    <w:rsid w:val="00B71E78"/>
    <w:rsid w:val="00B747FE"/>
    <w:rsid w:val="00B74E10"/>
    <w:rsid w:val="00B757E0"/>
    <w:rsid w:val="00B760CC"/>
    <w:rsid w:val="00B76575"/>
    <w:rsid w:val="00B776ED"/>
    <w:rsid w:val="00B777FD"/>
    <w:rsid w:val="00B81489"/>
    <w:rsid w:val="00B81721"/>
    <w:rsid w:val="00B81E09"/>
    <w:rsid w:val="00B82801"/>
    <w:rsid w:val="00B83585"/>
    <w:rsid w:val="00B83B04"/>
    <w:rsid w:val="00B86D20"/>
    <w:rsid w:val="00B87EC1"/>
    <w:rsid w:val="00B93CA5"/>
    <w:rsid w:val="00B94091"/>
    <w:rsid w:val="00B94653"/>
    <w:rsid w:val="00B95FA9"/>
    <w:rsid w:val="00B97FBD"/>
    <w:rsid w:val="00BA5A46"/>
    <w:rsid w:val="00BB1CB1"/>
    <w:rsid w:val="00BB1E3B"/>
    <w:rsid w:val="00BB4B76"/>
    <w:rsid w:val="00BB552E"/>
    <w:rsid w:val="00BC042D"/>
    <w:rsid w:val="00BC0F35"/>
    <w:rsid w:val="00BC35F4"/>
    <w:rsid w:val="00BC3E11"/>
    <w:rsid w:val="00BC4928"/>
    <w:rsid w:val="00BC5790"/>
    <w:rsid w:val="00BC7D72"/>
    <w:rsid w:val="00BD3403"/>
    <w:rsid w:val="00BD36C5"/>
    <w:rsid w:val="00BD43A0"/>
    <w:rsid w:val="00BD6E3A"/>
    <w:rsid w:val="00BD77BA"/>
    <w:rsid w:val="00BE2E84"/>
    <w:rsid w:val="00BE4AC8"/>
    <w:rsid w:val="00BE544B"/>
    <w:rsid w:val="00BE5617"/>
    <w:rsid w:val="00BF1593"/>
    <w:rsid w:val="00BF15BB"/>
    <w:rsid w:val="00BF2448"/>
    <w:rsid w:val="00BF39F7"/>
    <w:rsid w:val="00BF4521"/>
    <w:rsid w:val="00C00A6E"/>
    <w:rsid w:val="00C015A7"/>
    <w:rsid w:val="00C0211E"/>
    <w:rsid w:val="00C02D8F"/>
    <w:rsid w:val="00C1069D"/>
    <w:rsid w:val="00C10E08"/>
    <w:rsid w:val="00C11859"/>
    <w:rsid w:val="00C122EB"/>
    <w:rsid w:val="00C12E36"/>
    <w:rsid w:val="00C1316F"/>
    <w:rsid w:val="00C15AB1"/>
    <w:rsid w:val="00C177DB"/>
    <w:rsid w:val="00C17B9A"/>
    <w:rsid w:val="00C2116A"/>
    <w:rsid w:val="00C22693"/>
    <w:rsid w:val="00C23E99"/>
    <w:rsid w:val="00C2549D"/>
    <w:rsid w:val="00C277DF"/>
    <w:rsid w:val="00C3060A"/>
    <w:rsid w:val="00C31E22"/>
    <w:rsid w:val="00C329AA"/>
    <w:rsid w:val="00C33605"/>
    <w:rsid w:val="00C34D25"/>
    <w:rsid w:val="00C3544F"/>
    <w:rsid w:val="00C36860"/>
    <w:rsid w:val="00C368D1"/>
    <w:rsid w:val="00C36D00"/>
    <w:rsid w:val="00C40FF5"/>
    <w:rsid w:val="00C420E7"/>
    <w:rsid w:val="00C43E37"/>
    <w:rsid w:val="00C449A9"/>
    <w:rsid w:val="00C4661F"/>
    <w:rsid w:val="00C469D6"/>
    <w:rsid w:val="00C477F5"/>
    <w:rsid w:val="00C508DF"/>
    <w:rsid w:val="00C50FFA"/>
    <w:rsid w:val="00C56852"/>
    <w:rsid w:val="00C5685E"/>
    <w:rsid w:val="00C57755"/>
    <w:rsid w:val="00C619C0"/>
    <w:rsid w:val="00C626B6"/>
    <w:rsid w:val="00C73211"/>
    <w:rsid w:val="00C736C3"/>
    <w:rsid w:val="00C7636A"/>
    <w:rsid w:val="00C774BC"/>
    <w:rsid w:val="00C8039D"/>
    <w:rsid w:val="00C83514"/>
    <w:rsid w:val="00C8419C"/>
    <w:rsid w:val="00C84404"/>
    <w:rsid w:val="00C8528C"/>
    <w:rsid w:val="00C85650"/>
    <w:rsid w:val="00C860CE"/>
    <w:rsid w:val="00C868D7"/>
    <w:rsid w:val="00C91699"/>
    <w:rsid w:val="00C933CE"/>
    <w:rsid w:val="00C937E0"/>
    <w:rsid w:val="00C95DC3"/>
    <w:rsid w:val="00C96A68"/>
    <w:rsid w:val="00C972C8"/>
    <w:rsid w:val="00C97B7D"/>
    <w:rsid w:val="00CA008E"/>
    <w:rsid w:val="00CA0F54"/>
    <w:rsid w:val="00CA2BA0"/>
    <w:rsid w:val="00CA3C1F"/>
    <w:rsid w:val="00CA4EC0"/>
    <w:rsid w:val="00CA5BF9"/>
    <w:rsid w:val="00CB386F"/>
    <w:rsid w:val="00CB4407"/>
    <w:rsid w:val="00CB5480"/>
    <w:rsid w:val="00CB64D3"/>
    <w:rsid w:val="00CC3D8B"/>
    <w:rsid w:val="00CC53AC"/>
    <w:rsid w:val="00CD0393"/>
    <w:rsid w:val="00CD0EA8"/>
    <w:rsid w:val="00CD15D1"/>
    <w:rsid w:val="00CD1FE9"/>
    <w:rsid w:val="00CD293A"/>
    <w:rsid w:val="00CD3022"/>
    <w:rsid w:val="00CD5B39"/>
    <w:rsid w:val="00CD5B90"/>
    <w:rsid w:val="00CD5C2A"/>
    <w:rsid w:val="00CD5C41"/>
    <w:rsid w:val="00CD748A"/>
    <w:rsid w:val="00CD7A95"/>
    <w:rsid w:val="00CE145A"/>
    <w:rsid w:val="00CE243A"/>
    <w:rsid w:val="00CE2646"/>
    <w:rsid w:val="00CE32EF"/>
    <w:rsid w:val="00CE500C"/>
    <w:rsid w:val="00CE6C5B"/>
    <w:rsid w:val="00CF0439"/>
    <w:rsid w:val="00CF0ADD"/>
    <w:rsid w:val="00CF34CC"/>
    <w:rsid w:val="00CF36EE"/>
    <w:rsid w:val="00CF469F"/>
    <w:rsid w:val="00CF57ED"/>
    <w:rsid w:val="00CF7B9B"/>
    <w:rsid w:val="00D0109C"/>
    <w:rsid w:val="00D0406C"/>
    <w:rsid w:val="00D05990"/>
    <w:rsid w:val="00D07DB8"/>
    <w:rsid w:val="00D1052A"/>
    <w:rsid w:val="00D108EE"/>
    <w:rsid w:val="00D11CFF"/>
    <w:rsid w:val="00D11E39"/>
    <w:rsid w:val="00D1314D"/>
    <w:rsid w:val="00D135F3"/>
    <w:rsid w:val="00D172D3"/>
    <w:rsid w:val="00D2023A"/>
    <w:rsid w:val="00D21BAF"/>
    <w:rsid w:val="00D22B2F"/>
    <w:rsid w:val="00D24FD7"/>
    <w:rsid w:val="00D26A60"/>
    <w:rsid w:val="00D26C70"/>
    <w:rsid w:val="00D27E1E"/>
    <w:rsid w:val="00D30D56"/>
    <w:rsid w:val="00D3195E"/>
    <w:rsid w:val="00D335FB"/>
    <w:rsid w:val="00D33652"/>
    <w:rsid w:val="00D33F08"/>
    <w:rsid w:val="00D3458C"/>
    <w:rsid w:val="00D35899"/>
    <w:rsid w:val="00D36247"/>
    <w:rsid w:val="00D36D54"/>
    <w:rsid w:val="00D4370D"/>
    <w:rsid w:val="00D456E3"/>
    <w:rsid w:val="00D46190"/>
    <w:rsid w:val="00D478A4"/>
    <w:rsid w:val="00D511EE"/>
    <w:rsid w:val="00D52C79"/>
    <w:rsid w:val="00D53062"/>
    <w:rsid w:val="00D57EE2"/>
    <w:rsid w:val="00D60E54"/>
    <w:rsid w:val="00D612DE"/>
    <w:rsid w:val="00D62182"/>
    <w:rsid w:val="00D626C2"/>
    <w:rsid w:val="00D62963"/>
    <w:rsid w:val="00D633A7"/>
    <w:rsid w:val="00D639BE"/>
    <w:rsid w:val="00D64299"/>
    <w:rsid w:val="00D66D23"/>
    <w:rsid w:val="00D679F5"/>
    <w:rsid w:val="00D716C9"/>
    <w:rsid w:val="00D746B9"/>
    <w:rsid w:val="00D748D8"/>
    <w:rsid w:val="00D74966"/>
    <w:rsid w:val="00D75315"/>
    <w:rsid w:val="00D76C95"/>
    <w:rsid w:val="00D77907"/>
    <w:rsid w:val="00D807E0"/>
    <w:rsid w:val="00D80E17"/>
    <w:rsid w:val="00D83DFF"/>
    <w:rsid w:val="00D850E2"/>
    <w:rsid w:val="00D859CA"/>
    <w:rsid w:val="00D864C4"/>
    <w:rsid w:val="00D86B74"/>
    <w:rsid w:val="00D86B86"/>
    <w:rsid w:val="00D87288"/>
    <w:rsid w:val="00D87745"/>
    <w:rsid w:val="00D87F83"/>
    <w:rsid w:val="00D9078D"/>
    <w:rsid w:val="00D92FB9"/>
    <w:rsid w:val="00DA1E5F"/>
    <w:rsid w:val="00DA271E"/>
    <w:rsid w:val="00DA29A8"/>
    <w:rsid w:val="00DA3EAC"/>
    <w:rsid w:val="00DA501D"/>
    <w:rsid w:val="00DA503C"/>
    <w:rsid w:val="00DA5D00"/>
    <w:rsid w:val="00DA6F46"/>
    <w:rsid w:val="00DB1B43"/>
    <w:rsid w:val="00DB1DD0"/>
    <w:rsid w:val="00DB1EA8"/>
    <w:rsid w:val="00DB23C9"/>
    <w:rsid w:val="00DB3D9A"/>
    <w:rsid w:val="00DB4160"/>
    <w:rsid w:val="00DB5B68"/>
    <w:rsid w:val="00DB603F"/>
    <w:rsid w:val="00DB6561"/>
    <w:rsid w:val="00DC2725"/>
    <w:rsid w:val="00DC2D3E"/>
    <w:rsid w:val="00DC36FC"/>
    <w:rsid w:val="00DC3937"/>
    <w:rsid w:val="00DC48FA"/>
    <w:rsid w:val="00DD0843"/>
    <w:rsid w:val="00DD103F"/>
    <w:rsid w:val="00DD406D"/>
    <w:rsid w:val="00DD5950"/>
    <w:rsid w:val="00DD679D"/>
    <w:rsid w:val="00DD7E71"/>
    <w:rsid w:val="00DE1295"/>
    <w:rsid w:val="00DE1FF8"/>
    <w:rsid w:val="00DE529D"/>
    <w:rsid w:val="00DE57B8"/>
    <w:rsid w:val="00DE714E"/>
    <w:rsid w:val="00DF0561"/>
    <w:rsid w:val="00DF18E3"/>
    <w:rsid w:val="00DF2736"/>
    <w:rsid w:val="00DF4405"/>
    <w:rsid w:val="00DF4EA7"/>
    <w:rsid w:val="00DF578D"/>
    <w:rsid w:val="00E00DCC"/>
    <w:rsid w:val="00E01C14"/>
    <w:rsid w:val="00E03250"/>
    <w:rsid w:val="00E05A01"/>
    <w:rsid w:val="00E05B74"/>
    <w:rsid w:val="00E072F2"/>
    <w:rsid w:val="00E07B28"/>
    <w:rsid w:val="00E07EAC"/>
    <w:rsid w:val="00E12D09"/>
    <w:rsid w:val="00E134CC"/>
    <w:rsid w:val="00E152C5"/>
    <w:rsid w:val="00E16862"/>
    <w:rsid w:val="00E17DD5"/>
    <w:rsid w:val="00E21A03"/>
    <w:rsid w:val="00E272F4"/>
    <w:rsid w:val="00E31369"/>
    <w:rsid w:val="00E3202C"/>
    <w:rsid w:val="00E32E03"/>
    <w:rsid w:val="00E34FF0"/>
    <w:rsid w:val="00E3547D"/>
    <w:rsid w:val="00E358B8"/>
    <w:rsid w:val="00E35CF0"/>
    <w:rsid w:val="00E35D0A"/>
    <w:rsid w:val="00E37CDC"/>
    <w:rsid w:val="00E434CA"/>
    <w:rsid w:val="00E45172"/>
    <w:rsid w:val="00E45304"/>
    <w:rsid w:val="00E46C19"/>
    <w:rsid w:val="00E5343B"/>
    <w:rsid w:val="00E54978"/>
    <w:rsid w:val="00E56762"/>
    <w:rsid w:val="00E60B15"/>
    <w:rsid w:val="00E60B90"/>
    <w:rsid w:val="00E6216B"/>
    <w:rsid w:val="00E645AB"/>
    <w:rsid w:val="00E64635"/>
    <w:rsid w:val="00E668B5"/>
    <w:rsid w:val="00E670FE"/>
    <w:rsid w:val="00E733F4"/>
    <w:rsid w:val="00E74574"/>
    <w:rsid w:val="00E75BEB"/>
    <w:rsid w:val="00E76ABC"/>
    <w:rsid w:val="00E76F58"/>
    <w:rsid w:val="00E77923"/>
    <w:rsid w:val="00E8042A"/>
    <w:rsid w:val="00E81063"/>
    <w:rsid w:val="00E82AD7"/>
    <w:rsid w:val="00E84F06"/>
    <w:rsid w:val="00E86C18"/>
    <w:rsid w:val="00E87307"/>
    <w:rsid w:val="00E87751"/>
    <w:rsid w:val="00E91E2E"/>
    <w:rsid w:val="00E945A3"/>
    <w:rsid w:val="00E94638"/>
    <w:rsid w:val="00E94D45"/>
    <w:rsid w:val="00E9532A"/>
    <w:rsid w:val="00EA0AF0"/>
    <w:rsid w:val="00EA2267"/>
    <w:rsid w:val="00EA254C"/>
    <w:rsid w:val="00EA292C"/>
    <w:rsid w:val="00EA3FE0"/>
    <w:rsid w:val="00EA46D7"/>
    <w:rsid w:val="00EA59C3"/>
    <w:rsid w:val="00EA698F"/>
    <w:rsid w:val="00EB0138"/>
    <w:rsid w:val="00EB12BD"/>
    <w:rsid w:val="00EB1B83"/>
    <w:rsid w:val="00EB4AF9"/>
    <w:rsid w:val="00EC0011"/>
    <w:rsid w:val="00EC389D"/>
    <w:rsid w:val="00EC3AD8"/>
    <w:rsid w:val="00ED3EC3"/>
    <w:rsid w:val="00ED4C6D"/>
    <w:rsid w:val="00ED4CC7"/>
    <w:rsid w:val="00ED5052"/>
    <w:rsid w:val="00ED5D85"/>
    <w:rsid w:val="00ED6014"/>
    <w:rsid w:val="00ED7174"/>
    <w:rsid w:val="00ED7368"/>
    <w:rsid w:val="00ED7A64"/>
    <w:rsid w:val="00ED7B43"/>
    <w:rsid w:val="00ED7ED7"/>
    <w:rsid w:val="00EE115C"/>
    <w:rsid w:val="00EE19AD"/>
    <w:rsid w:val="00EE3288"/>
    <w:rsid w:val="00EE33DC"/>
    <w:rsid w:val="00EE35B6"/>
    <w:rsid w:val="00EE3745"/>
    <w:rsid w:val="00EE644D"/>
    <w:rsid w:val="00EE682F"/>
    <w:rsid w:val="00EE6E74"/>
    <w:rsid w:val="00EE7CAF"/>
    <w:rsid w:val="00EF21BA"/>
    <w:rsid w:val="00EF38DF"/>
    <w:rsid w:val="00EF3B17"/>
    <w:rsid w:val="00EF4B51"/>
    <w:rsid w:val="00EF5501"/>
    <w:rsid w:val="00EF6368"/>
    <w:rsid w:val="00EF6CCF"/>
    <w:rsid w:val="00EF7016"/>
    <w:rsid w:val="00F00836"/>
    <w:rsid w:val="00F018A7"/>
    <w:rsid w:val="00F02FB2"/>
    <w:rsid w:val="00F05406"/>
    <w:rsid w:val="00F07F39"/>
    <w:rsid w:val="00F12879"/>
    <w:rsid w:val="00F12C7B"/>
    <w:rsid w:val="00F1394A"/>
    <w:rsid w:val="00F13F93"/>
    <w:rsid w:val="00F14209"/>
    <w:rsid w:val="00F1456D"/>
    <w:rsid w:val="00F14CD6"/>
    <w:rsid w:val="00F175F6"/>
    <w:rsid w:val="00F3079F"/>
    <w:rsid w:val="00F30EB3"/>
    <w:rsid w:val="00F32089"/>
    <w:rsid w:val="00F3214F"/>
    <w:rsid w:val="00F326AA"/>
    <w:rsid w:val="00F37951"/>
    <w:rsid w:val="00F41F56"/>
    <w:rsid w:val="00F430FA"/>
    <w:rsid w:val="00F43BD1"/>
    <w:rsid w:val="00F43F55"/>
    <w:rsid w:val="00F44DC0"/>
    <w:rsid w:val="00F46AEB"/>
    <w:rsid w:val="00F47F74"/>
    <w:rsid w:val="00F502E5"/>
    <w:rsid w:val="00F51B5E"/>
    <w:rsid w:val="00F53022"/>
    <w:rsid w:val="00F55EA1"/>
    <w:rsid w:val="00F61188"/>
    <w:rsid w:val="00F616F1"/>
    <w:rsid w:val="00F625BB"/>
    <w:rsid w:val="00F633E7"/>
    <w:rsid w:val="00F65DD2"/>
    <w:rsid w:val="00F66252"/>
    <w:rsid w:val="00F66B33"/>
    <w:rsid w:val="00F673F7"/>
    <w:rsid w:val="00F7046C"/>
    <w:rsid w:val="00F71618"/>
    <w:rsid w:val="00F7337A"/>
    <w:rsid w:val="00F7455F"/>
    <w:rsid w:val="00F74736"/>
    <w:rsid w:val="00F74A59"/>
    <w:rsid w:val="00F74D74"/>
    <w:rsid w:val="00F769F4"/>
    <w:rsid w:val="00F8155C"/>
    <w:rsid w:val="00F81C6C"/>
    <w:rsid w:val="00F835C7"/>
    <w:rsid w:val="00F83E8D"/>
    <w:rsid w:val="00F907C9"/>
    <w:rsid w:val="00F91285"/>
    <w:rsid w:val="00F9149D"/>
    <w:rsid w:val="00F92CBC"/>
    <w:rsid w:val="00F94497"/>
    <w:rsid w:val="00F97F5F"/>
    <w:rsid w:val="00FA3EBB"/>
    <w:rsid w:val="00FA6013"/>
    <w:rsid w:val="00FA76D1"/>
    <w:rsid w:val="00FB3216"/>
    <w:rsid w:val="00FC059A"/>
    <w:rsid w:val="00FC16AF"/>
    <w:rsid w:val="00FC1B65"/>
    <w:rsid w:val="00FC257E"/>
    <w:rsid w:val="00FC270E"/>
    <w:rsid w:val="00FC387B"/>
    <w:rsid w:val="00FC3CBE"/>
    <w:rsid w:val="00FC403F"/>
    <w:rsid w:val="00FC5FFB"/>
    <w:rsid w:val="00FC60AA"/>
    <w:rsid w:val="00FC7A78"/>
    <w:rsid w:val="00FD008C"/>
    <w:rsid w:val="00FD0CE7"/>
    <w:rsid w:val="00FD130C"/>
    <w:rsid w:val="00FD2A4F"/>
    <w:rsid w:val="00FD383A"/>
    <w:rsid w:val="00FD3E47"/>
    <w:rsid w:val="00FD54E3"/>
    <w:rsid w:val="00FE0662"/>
    <w:rsid w:val="00FE1702"/>
    <w:rsid w:val="00FE3EC0"/>
    <w:rsid w:val="00FE42B3"/>
    <w:rsid w:val="00FE6C05"/>
    <w:rsid w:val="00FE7E00"/>
    <w:rsid w:val="00FF01B3"/>
    <w:rsid w:val="00FF0243"/>
    <w:rsid w:val="00FF15EC"/>
    <w:rsid w:val="00FF2154"/>
    <w:rsid w:val="00FF2DA6"/>
    <w:rsid w:val="00FF35F5"/>
    <w:rsid w:val="00FF44B8"/>
    <w:rsid w:val="00FF518B"/>
    <w:rsid w:val="00FF5B0A"/>
    <w:rsid w:val="00FF6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24DD444F"/>
  <w15:docId w15:val="{ED3B67C4-ABB8-4B80-A415-40185904E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73A"/>
    <w:pPr>
      <w:autoSpaceDE w:val="0"/>
      <w:autoSpaceDN w:val="0"/>
      <w:adjustRightInd w:val="0"/>
    </w:pPr>
    <w:rPr>
      <w:rFonts w:ascii="Times" w:hAnsi="Times" w:cs="Times"/>
      <w:sz w:val="24"/>
      <w:szCs w:val="24"/>
    </w:rPr>
  </w:style>
  <w:style w:type="paragraph" w:styleId="Heading1">
    <w:name w:val="heading 1"/>
    <w:basedOn w:val="Normal"/>
    <w:link w:val="Heading1Char"/>
    <w:uiPriority w:val="9"/>
    <w:qFormat/>
    <w:rsid w:val="00B277CF"/>
    <w:pPr>
      <w:autoSpaceDE/>
      <w:autoSpaceDN/>
      <w:adjustRightInd/>
      <w:spacing w:line="480" w:lineRule="auto"/>
      <w:outlineLvl w:val="0"/>
    </w:pPr>
    <w:rPr>
      <w:rFonts w:ascii="Times New Roman" w:hAnsi="Times New Roman" w:cs="Times New Roman"/>
      <w:b/>
      <w:bCs/>
      <w:kern w:val="36"/>
      <w:szCs w:val="48"/>
    </w:rPr>
  </w:style>
  <w:style w:type="paragraph" w:styleId="Heading2">
    <w:name w:val="heading 2"/>
    <w:basedOn w:val="Normal"/>
    <w:next w:val="Normal"/>
    <w:link w:val="Heading2Char"/>
    <w:uiPriority w:val="9"/>
    <w:semiHidden/>
    <w:unhideWhenUsed/>
    <w:qFormat/>
    <w:rsid w:val="003C73F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C73FF"/>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3C73F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773A"/>
    <w:pPr>
      <w:tabs>
        <w:tab w:val="center" w:pos="4320"/>
        <w:tab w:val="right" w:pos="8640"/>
      </w:tabs>
    </w:pPr>
  </w:style>
  <w:style w:type="character" w:styleId="PageNumber">
    <w:name w:val="page number"/>
    <w:basedOn w:val="DefaultParagraphFont"/>
    <w:rsid w:val="0004773A"/>
  </w:style>
  <w:style w:type="character" w:styleId="Strong">
    <w:name w:val="Strong"/>
    <w:uiPriority w:val="22"/>
    <w:qFormat/>
    <w:rsid w:val="00886ACA"/>
    <w:rPr>
      <w:b/>
      <w:bCs/>
    </w:rPr>
  </w:style>
  <w:style w:type="paragraph" w:styleId="NoSpacing">
    <w:name w:val="No Spacing"/>
    <w:link w:val="NoSpacingChar"/>
    <w:uiPriority w:val="1"/>
    <w:qFormat/>
    <w:rsid w:val="00B449EB"/>
    <w:rPr>
      <w:rFonts w:ascii="Calibri" w:eastAsia="Calibri" w:hAnsi="Calibri"/>
      <w:sz w:val="22"/>
      <w:szCs w:val="22"/>
    </w:rPr>
  </w:style>
  <w:style w:type="character" w:customStyle="1" w:styleId="volume">
    <w:name w:val="volume"/>
    <w:rsid w:val="003C2734"/>
  </w:style>
  <w:style w:type="paragraph" w:customStyle="1" w:styleId="Default">
    <w:name w:val="Default"/>
    <w:rsid w:val="0003469D"/>
    <w:pPr>
      <w:autoSpaceDE w:val="0"/>
      <w:autoSpaceDN w:val="0"/>
      <w:adjustRightInd w:val="0"/>
    </w:pPr>
    <w:rPr>
      <w:rFonts w:eastAsiaTheme="minorHAnsi"/>
      <w:color w:val="000000"/>
      <w:sz w:val="24"/>
      <w:szCs w:val="24"/>
    </w:rPr>
  </w:style>
  <w:style w:type="character" w:customStyle="1" w:styleId="article-headermeta-info-data">
    <w:name w:val="article-header__meta-info-data"/>
    <w:basedOn w:val="DefaultParagraphFont"/>
    <w:rsid w:val="001469C0"/>
  </w:style>
  <w:style w:type="character" w:styleId="Hyperlink">
    <w:name w:val="Hyperlink"/>
    <w:basedOn w:val="DefaultParagraphFont"/>
    <w:uiPriority w:val="99"/>
    <w:unhideWhenUsed/>
    <w:rsid w:val="00A44897"/>
    <w:rPr>
      <w:color w:val="0000FF"/>
      <w:u w:val="single"/>
    </w:rPr>
  </w:style>
  <w:style w:type="character" w:customStyle="1" w:styleId="Heading1Char">
    <w:name w:val="Heading 1 Char"/>
    <w:basedOn w:val="DefaultParagraphFont"/>
    <w:link w:val="Heading1"/>
    <w:uiPriority w:val="9"/>
    <w:rsid w:val="00B277CF"/>
    <w:rPr>
      <w:b/>
      <w:bCs/>
      <w:kern w:val="36"/>
      <w:sz w:val="24"/>
      <w:szCs w:val="48"/>
    </w:rPr>
  </w:style>
  <w:style w:type="paragraph" w:styleId="NormalWeb">
    <w:name w:val="Normal (Web)"/>
    <w:basedOn w:val="Normal"/>
    <w:uiPriority w:val="99"/>
    <w:unhideWhenUsed/>
    <w:rsid w:val="00AD7D1A"/>
    <w:pPr>
      <w:autoSpaceDE/>
      <w:autoSpaceDN/>
      <w:adjustRightInd/>
      <w:spacing w:before="100" w:beforeAutospacing="1" w:after="100" w:afterAutospacing="1"/>
    </w:pPr>
    <w:rPr>
      <w:rFonts w:ascii="Times New Roman" w:hAnsi="Times New Roman" w:cs="Times New Roman"/>
    </w:rPr>
  </w:style>
  <w:style w:type="character" w:customStyle="1" w:styleId="title-text">
    <w:name w:val="title-text"/>
    <w:basedOn w:val="DefaultParagraphFont"/>
    <w:rsid w:val="000F4167"/>
  </w:style>
  <w:style w:type="character" w:styleId="FollowedHyperlink">
    <w:name w:val="FollowedHyperlink"/>
    <w:basedOn w:val="DefaultParagraphFont"/>
    <w:uiPriority w:val="99"/>
    <w:semiHidden/>
    <w:unhideWhenUsed/>
    <w:rsid w:val="00125898"/>
    <w:rPr>
      <w:color w:val="800080" w:themeColor="followedHyperlink"/>
      <w:u w:val="single"/>
    </w:rPr>
  </w:style>
  <w:style w:type="paragraph" w:styleId="BalloonText">
    <w:name w:val="Balloon Text"/>
    <w:basedOn w:val="Normal"/>
    <w:link w:val="BalloonTextChar"/>
    <w:uiPriority w:val="99"/>
    <w:semiHidden/>
    <w:unhideWhenUsed/>
    <w:rsid w:val="00162E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2E02"/>
    <w:rPr>
      <w:rFonts w:ascii="Segoe UI" w:hAnsi="Segoe UI" w:cs="Segoe UI"/>
      <w:sz w:val="18"/>
      <w:szCs w:val="18"/>
    </w:rPr>
  </w:style>
  <w:style w:type="character" w:customStyle="1" w:styleId="UnresolvedMention1">
    <w:name w:val="Unresolved Mention1"/>
    <w:basedOn w:val="DefaultParagraphFont"/>
    <w:uiPriority w:val="99"/>
    <w:semiHidden/>
    <w:unhideWhenUsed/>
    <w:rsid w:val="00FD3E47"/>
    <w:rPr>
      <w:color w:val="605E5C"/>
      <w:shd w:val="clear" w:color="auto" w:fill="E1DFDD"/>
    </w:rPr>
  </w:style>
  <w:style w:type="paragraph" w:styleId="PlainText">
    <w:name w:val="Plain Text"/>
    <w:basedOn w:val="Normal"/>
    <w:link w:val="PlainTextChar"/>
    <w:uiPriority w:val="99"/>
    <w:unhideWhenUsed/>
    <w:rsid w:val="00825078"/>
    <w:pPr>
      <w:autoSpaceDE/>
      <w:autoSpaceDN/>
      <w:adjustRightInd/>
    </w:pPr>
    <w:rPr>
      <w:rFonts w:ascii="Calibri" w:eastAsiaTheme="minorEastAsia" w:hAnsi="Calibri" w:cstheme="minorBidi"/>
      <w:sz w:val="20"/>
      <w:szCs w:val="21"/>
    </w:rPr>
  </w:style>
  <w:style w:type="character" w:customStyle="1" w:styleId="PlainTextChar">
    <w:name w:val="Plain Text Char"/>
    <w:basedOn w:val="DefaultParagraphFont"/>
    <w:link w:val="PlainText"/>
    <w:uiPriority w:val="99"/>
    <w:rsid w:val="00825078"/>
    <w:rPr>
      <w:rFonts w:ascii="Calibri" w:eastAsiaTheme="minorEastAsia" w:hAnsi="Calibri" w:cstheme="minorBidi"/>
      <w:szCs w:val="21"/>
    </w:rPr>
  </w:style>
  <w:style w:type="paragraph" w:customStyle="1" w:styleId="BodyA">
    <w:name w:val="Body A"/>
    <w:rsid w:val="00024172"/>
    <w:pPr>
      <w:pBdr>
        <w:top w:val="nil"/>
        <w:left w:val="nil"/>
        <w:bottom w:val="nil"/>
        <w:right w:val="nil"/>
        <w:between w:val="nil"/>
        <w:bar w:val="nil"/>
      </w:pBdr>
    </w:pPr>
    <w:rPr>
      <w:rFonts w:eastAsia="Arial Unicode MS" w:cs="Arial Unicode MS"/>
      <w:color w:val="000000"/>
      <w:sz w:val="24"/>
      <w:szCs w:val="24"/>
      <w:u w:color="000000"/>
      <w:bdr w:val="nil"/>
      <w:lang w:eastAsia="ko-KR"/>
    </w:rPr>
  </w:style>
  <w:style w:type="paragraph" w:styleId="Subtitle">
    <w:name w:val="Subtitle"/>
    <w:basedOn w:val="Normal"/>
    <w:next w:val="Normal"/>
    <w:link w:val="SubtitleChar"/>
    <w:uiPriority w:val="11"/>
    <w:qFormat/>
    <w:rsid w:val="004E347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4E3478"/>
    <w:rPr>
      <w:rFonts w:asciiTheme="minorHAnsi" w:eastAsiaTheme="minorEastAsia" w:hAnsiTheme="minorHAnsi" w:cstheme="minorBidi"/>
      <w:color w:val="5A5A5A" w:themeColor="text1" w:themeTint="A5"/>
      <w:spacing w:val="15"/>
      <w:sz w:val="22"/>
      <w:szCs w:val="22"/>
    </w:rPr>
  </w:style>
  <w:style w:type="character" w:customStyle="1" w:styleId="NoSpacingChar">
    <w:name w:val="No Spacing Char"/>
    <w:link w:val="NoSpacing"/>
    <w:uiPriority w:val="1"/>
    <w:rsid w:val="00D30D56"/>
    <w:rPr>
      <w:rFonts w:ascii="Calibri" w:eastAsia="Calibri" w:hAnsi="Calibri"/>
      <w:sz w:val="22"/>
      <w:szCs w:val="22"/>
    </w:rPr>
  </w:style>
  <w:style w:type="character" w:styleId="CommentReference">
    <w:name w:val="annotation reference"/>
    <w:basedOn w:val="DefaultParagraphFont"/>
    <w:uiPriority w:val="99"/>
    <w:semiHidden/>
    <w:unhideWhenUsed/>
    <w:rsid w:val="0073735C"/>
    <w:rPr>
      <w:sz w:val="16"/>
      <w:szCs w:val="16"/>
    </w:rPr>
  </w:style>
  <w:style w:type="paragraph" w:styleId="CommentText">
    <w:name w:val="annotation text"/>
    <w:basedOn w:val="Normal"/>
    <w:link w:val="CommentTextChar"/>
    <w:uiPriority w:val="99"/>
    <w:semiHidden/>
    <w:unhideWhenUsed/>
    <w:rsid w:val="0073735C"/>
    <w:pPr>
      <w:autoSpaceDE/>
      <w:autoSpaceDN/>
      <w:adjustRightInd/>
      <w:spacing w:after="160"/>
    </w:pPr>
    <w:rPr>
      <w:rFonts w:asciiTheme="minorHAnsi" w:eastAsiaTheme="minorEastAsia" w:hAnsiTheme="minorHAnsi" w:cstheme="minorBidi"/>
      <w:sz w:val="20"/>
      <w:szCs w:val="20"/>
      <w:lang w:val="nl-NL" w:eastAsia="ko-KR"/>
    </w:rPr>
  </w:style>
  <w:style w:type="character" w:customStyle="1" w:styleId="CommentTextChar">
    <w:name w:val="Comment Text Char"/>
    <w:basedOn w:val="DefaultParagraphFont"/>
    <w:link w:val="CommentText"/>
    <w:uiPriority w:val="99"/>
    <w:semiHidden/>
    <w:rsid w:val="0073735C"/>
    <w:rPr>
      <w:rFonts w:asciiTheme="minorHAnsi" w:eastAsiaTheme="minorEastAsia" w:hAnsiTheme="minorHAnsi" w:cstheme="minorBidi"/>
      <w:lang w:val="nl-NL" w:eastAsia="ko-KR"/>
    </w:rPr>
  </w:style>
  <w:style w:type="character" w:customStyle="1" w:styleId="Heading2Char">
    <w:name w:val="Heading 2 Char"/>
    <w:basedOn w:val="DefaultParagraphFont"/>
    <w:link w:val="Heading2"/>
    <w:uiPriority w:val="9"/>
    <w:semiHidden/>
    <w:rsid w:val="003C73F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3C73FF"/>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3C73FF"/>
    <w:rPr>
      <w:rFonts w:asciiTheme="majorHAnsi" w:eastAsiaTheme="majorEastAsia" w:hAnsiTheme="majorHAnsi" w:cstheme="majorBidi"/>
      <w:i/>
      <w:iCs/>
      <w:color w:val="365F91" w:themeColor="accent1" w:themeShade="BF"/>
      <w:sz w:val="24"/>
      <w:szCs w:val="24"/>
    </w:rPr>
  </w:style>
  <w:style w:type="character" w:styleId="UnresolvedMention">
    <w:name w:val="Unresolved Mention"/>
    <w:basedOn w:val="DefaultParagraphFont"/>
    <w:uiPriority w:val="99"/>
    <w:semiHidden/>
    <w:unhideWhenUsed/>
    <w:rsid w:val="00EF7016"/>
    <w:rPr>
      <w:color w:val="605E5C"/>
      <w:shd w:val="clear" w:color="auto" w:fill="E1DFDD"/>
    </w:rPr>
  </w:style>
  <w:style w:type="paragraph" w:styleId="Title">
    <w:name w:val="Title"/>
    <w:basedOn w:val="Normal"/>
    <w:next w:val="Normal"/>
    <w:link w:val="TitleChar"/>
    <w:uiPriority w:val="10"/>
    <w:qFormat/>
    <w:rsid w:val="003D6CF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6CF7"/>
    <w:rPr>
      <w:rFonts w:asciiTheme="majorHAnsi" w:eastAsiaTheme="majorEastAsia" w:hAnsiTheme="majorHAnsi" w:cstheme="majorBidi"/>
      <w:spacing w:val="-10"/>
      <w:kern w:val="28"/>
      <w:sz w:val="56"/>
      <w:szCs w:val="56"/>
    </w:rPr>
  </w:style>
  <w:style w:type="paragraph" w:styleId="BodyText">
    <w:name w:val="Body Text"/>
    <w:basedOn w:val="Normal"/>
    <w:link w:val="BodyTextChar"/>
    <w:uiPriority w:val="1"/>
    <w:qFormat/>
    <w:rsid w:val="005E10E7"/>
    <w:pPr>
      <w:autoSpaceDE/>
      <w:autoSpaceDN/>
      <w:adjustRightInd/>
      <w:spacing w:after="120"/>
      <w:jc w:val="both"/>
    </w:pPr>
    <w:rPr>
      <w:rFonts w:ascii="Times New Roman" w:hAnsi="Times New Roman" w:cs="Times New Roman"/>
      <w:lang w:eastAsia="en-GB"/>
    </w:rPr>
  </w:style>
  <w:style w:type="character" w:customStyle="1" w:styleId="BodyTextChar">
    <w:name w:val="Body Text Char"/>
    <w:basedOn w:val="DefaultParagraphFont"/>
    <w:link w:val="BodyText"/>
    <w:uiPriority w:val="1"/>
    <w:rsid w:val="005E10E7"/>
    <w:rPr>
      <w:sz w:val="24"/>
      <w:szCs w:val="24"/>
      <w:lang w:eastAsia="en-GB"/>
    </w:rPr>
  </w:style>
  <w:style w:type="character" w:customStyle="1" w:styleId="anchor-text">
    <w:name w:val="anchor-text"/>
    <w:basedOn w:val="DefaultParagraphFont"/>
    <w:rsid w:val="001814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5251">
      <w:bodyDiv w:val="1"/>
      <w:marLeft w:val="0"/>
      <w:marRight w:val="0"/>
      <w:marTop w:val="0"/>
      <w:marBottom w:val="0"/>
      <w:divBdr>
        <w:top w:val="none" w:sz="0" w:space="0" w:color="auto"/>
        <w:left w:val="none" w:sz="0" w:space="0" w:color="auto"/>
        <w:bottom w:val="none" w:sz="0" w:space="0" w:color="auto"/>
        <w:right w:val="none" w:sz="0" w:space="0" w:color="auto"/>
      </w:divBdr>
      <w:divsChild>
        <w:div w:id="1093824526">
          <w:marLeft w:val="0"/>
          <w:marRight w:val="0"/>
          <w:marTop w:val="0"/>
          <w:marBottom w:val="0"/>
          <w:divBdr>
            <w:top w:val="none" w:sz="0" w:space="0" w:color="auto"/>
            <w:left w:val="none" w:sz="0" w:space="0" w:color="auto"/>
            <w:bottom w:val="none" w:sz="0" w:space="0" w:color="auto"/>
            <w:right w:val="none" w:sz="0" w:space="0" w:color="auto"/>
          </w:divBdr>
        </w:div>
      </w:divsChild>
    </w:div>
    <w:div w:id="96100150">
      <w:bodyDiv w:val="1"/>
      <w:marLeft w:val="0"/>
      <w:marRight w:val="0"/>
      <w:marTop w:val="0"/>
      <w:marBottom w:val="0"/>
      <w:divBdr>
        <w:top w:val="none" w:sz="0" w:space="0" w:color="auto"/>
        <w:left w:val="none" w:sz="0" w:space="0" w:color="auto"/>
        <w:bottom w:val="none" w:sz="0" w:space="0" w:color="auto"/>
        <w:right w:val="none" w:sz="0" w:space="0" w:color="auto"/>
      </w:divBdr>
      <w:divsChild>
        <w:div w:id="190464028">
          <w:marLeft w:val="0"/>
          <w:marRight w:val="0"/>
          <w:marTop w:val="0"/>
          <w:marBottom w:val="0"/>
          <w:divBdr>
            <w:top w:val="none" w:sz="0" w:space="0" w:color="auto"/>
            <w:left w:val="none" w:sz="0" w:space="0" w:color="auto"/>
            <w:bottom w:val="none" w:sz="0" w:space="0" w:color="auto"/>
            <w:right w:val="none" w:sz="0" w:space="0" w:color="auto"/>
          </w:divBdr>
        </w:div>
      </w:divsChild>
    </w:div>
    <w:div w:id="156464519">
      <w:bodyDiv w:val="1"/>
      <w:marLeft w:val="0"/>
      <w:marRight w:val="0"/>
      <w:marTop w:val="0"/>
      <w:marBottom w:val="0"/>
      <w:divBdr>
        <w:top w:val="none" w:sz="0" w:space="0" w:color="auto"/>
        <w:left w:val="none" w:sz="0" w:space="0" w:color="auto"/>
        <w:bottom w:val="none" w:sz="0" w:space="0" w:color="auto"/>
        <w:right w:val="none" w:sz="0" w:space="0" w:color="auto"/>
      </w:divBdr>
    </w:div>
    <w:div w:id="320735487">
      <w:bodyDiv w:val="1"/>
      <w:marLeft w:val="0"/>
      <w:marRight w:val="0"/>
      <w:marTop w:val="0"/>
      <w:marBottom w:val="0"/>
      <w:divBdr>
        <w:top w:val="none" w:sz="0" w:space="0" w:color="auto"/>
        <w:left w:val="none" w:sz="0" w:space="0" w:color="auto"/>
        <w:bottom w:val="none" w:sz="0" w:space="0" w:color="auto"/>
        <w:right w:val="none" w:sz="0" w:space="0" w:color="auto"/>
      </w:divBdr>
      <w:divsChild>
        <w:div w:id="151795593">
          <w:marLeft w:val="0"/>
          <w:marRight w:val="0"/>
          <w:marTop w:val="0"/>
          <w:marBottom w:val="0"/>
          <w:divBdr>
            <w:top w:val="none" w:sz="0" w:space="0" w:color="auto"/>
            <w:left w:val="none" w:sz="0" w:space="0" w:color="auto"/>
            <w:bottom w:val="none" w:sz="0" w:space="0" w:color="auto"/>
            <w:right w:val="none" w:sz="0" w:space="0" w:color="auto"/>
          </w:divBdr>
        </w:div>
        <w:div w:id="1175805395">
          <w:marLeft w:val="0"/>
          <w:marRight w:val="0"/>
          <w:marTop w:val="0"/>
          <w:marBottom w:val="0"/>
          <w:divBdr>
            <w:top w:val="none" w:sz="0" w:space="0" w:color="auto"/>
            <w:left w:val="none" w:sz="0" w:space="0" w:color="auto"/>
            <w:bottom w:val="none" w:sz="0" w:space="0" w:color="auto"/>
            <w:right w:val="none" w:sz="0" w:space="0" w:color="auto"/>
          </w:divBdr>
        </w:div>
      </w:divsChild>
    </w:div>
    <w:div w:id="390160513">
      <w:bodyDiv w:val="1"/>
      <w:marLeft w:val="0"/>
      <w:marRight w:val="0"/>
      <w:marTop w:val="0"/>
      <w:marBottom w:val="0"/>
      <w:divBdr>
        <w:top w:val="none" w:sz="0" w:space="0" w:color="auto"/>
        <w:left w:val="none" w:sz="0" w:space="0" w:color="auto"/>
        <w:bottom w:val="none" w:sz="0" w:space="0" w:color="auto"/>
        <w:right w:val="none" w:sz="0" w:space="0" w:color="auto"/>
      </w:divBdr>
      <w:divsChild>
        <w:div w:id="1028482402">
          <w:marLeft w:val="0"/>
          <w:marRight w:val="0"/>
          <w:marTop w:val="0"/>
          <w:marBottom w:val="0"/>
          <w:divBdr>
            <w:top w:val="none" w:sz="0" w:space="0" w:color="auto"/>
            <w:left w:val="none" w:sz="0" w:space="0" w:color="auto"/>
            <w:bottom w:val="none" w:sz="0" w:space="0" w:color="auto"/>
            <w:right w:val="none" w:sz="0" w:space="0" w:color="auto"/>
          </w:divBdr>
          <w:divsChild>
            <w:div w:id="542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934909">
      <w:bodyDiv w:val="1"/>
      <w:marLeft w:val="0"/>
      <w:marRight w:val="0"/>
      <w:marTop w:val="0"/>
      <w:marBottom w:val="0"/>
      <w:divBdr>
        <w:top w:val="none" w:sz="0" w:space="0" w:color="auto"/>
        <w:left w:val="none" w:sz="0" w:space="0" w:color="auto"/>
        <w:bottom w:val="none" w:sz="0" w:space="0" w:color="auto"/>
        <w:right w:val="none" w:sz="0" w:space="0" w:color="auto"/>
      </w:divBdr>
    </w:div>
    <w:div w:id="714545747">
      <w:bodyDiv w:val="1"/>
      <w:marLeft w:val="0"/>
      <w:marRight w:val="0"/>
      <w:marTop w:val="0"/>
      <w:marBottom w:val="0"/>
      <w:divBdr>
        <w:top w:val="none" w:sz="0" w:space="0" w:color="auto"/>
        <w:left w:val="none" w:sz="0" w:space="0" w:color="auto"/>
        <w:bottom w:val="none" w:sz="0" w:space="0" w:color="auto"/>
        <w:right w:val="none" w:sz="0" w:space="0" w:color="auto"/>
      </w:divBdr>
      <w:divsChild>
        <w:div w:id="681978791">
          <w:marLeft w:val="0"/>
          <w:marRight w:val="0"/>
          <w:marTop w:val="0"/>
          <w:marBottom w:val="0"/>
          <w:divBdr>
            <w:top w:val="none" w:sz="0" w:space="0" w:color="auto"/>
            <w:left w:val="none" w:sz="0" w:space="0" w:color="auto"/>
            <w:bottom w:val="none" w:sz="0" w:space="0" w:color="auto"/>
            <w:right w:val="none" w:sz="0" w:space="0" w:color="auto"/>
          </w:divBdr>
        </w:div>
        <w:div w:id="1484159826">
          <w:marLeft w:val="0"/>
          <w:marRight w:val="0"/>
          <w:marTop w:val="0"/>
          <w:marBottom w:val="0"/>
          <w:divBdr>
            <w:top w:val="none" w:sz="0" w:space="0" w:color="auto"/>
            <w:left w:val="none" w:sz="0" w:space="0" w:color="auto"/>
            <w:bottom w:val="none" w:sz="0" w:space="0" w:color="auto"/>
            <w:right w:val="none" w:sz="0" w:space="0" w:color="auto"/>
          </w:divBdr>
        </w:div>
      </w:divsChild>
    </w:div>
    <w:div w:id="816460942">
      <w:bodyDiv w:val="1"/>
      <w:marLeft w:val="0"/>
      <w:marRight w:val="0"/>
      <w:marTop w:val="0"/>
      <w:marBottom w:val="0"/>
      <w:divBdr>
        <w:top w:val="none" w:sz="0" w:space="0" w:color="auto"/>
        <w:left w:val="none" w:sz="0" w:space="0" w:color="auto"/>
        <w:bottom w:val="none" w:sz="0" w:space="0" w:color="auto"/>
        <w:right w:val="none" w:sz="0" w:space="0" w:color="auto"/>
      </w:divBdr>
      <w:divsChild>
        <w:div w:id="440104639">
          <w:marLeft w:val="0"/>
          <w:marRight w:val="0"/>
          <w:marTop w:val="0"/>
          <w:marBottom w:val="0"/>
          <w:divBdr>
            <w:top w:val="none" w:sz="0" w:space="0" w:color="auto"/>
            <w:left w:val="none" w:sz="0" w:space="0" w:color="auto"/>
            <w:bottom w:val="none" w:sz="0" w:space="0" w:color="auto"/>
            <w:right w:val="none" w:sz="0" w:space="0" w:color="auto"/>
          </w:divBdr>
        </w:div>
        <w:div w:id="552468512">
          <w:marLeft w:val="0"/>
          <w:marRight w:val="0"/>
          <w:marTop w:val="0"/>
          <w:marBottom w:val="0"/>
          <w:divBdr>
            <w:top w:val="none" w:sz="0" w:space="0" w:color="auto"/>
            <w:left w:val="none" w:sz="0" w:space="0" w:color="auto"/>
            <w:bottom w:val="none" w:sz="0" w:space="0" w:color="auto"/>
            <w:right w:val="none" w:sz="0" w:space="0" w:color="auto"/>
          </w:divBdr>
        </w:div>
        <w:div w:id="1500540306">
          <w:marLeft w:val="0"/>
          <w:marRight w:val="0"/>
          <w:marTop w:val="0"/>
          <w:marBottom w:val="0"/>
          <w:divBdr>
            <w:top w:val="none" w:sz="0" w:space="0" w:color="auto"/>
            <w:left w:val="none" w:sz="0" w:space="0" w:color="auto"/>
            <w:bottom w:val="none" w:sz="0" w:space="0" w:color="auto"/>
            <w:right w:val="none" w:sz="0" w:space="0" w:color="auto"/>
          </w:divBdr>
        </w:div>
      </w:divsChild>
    </w:div>
    <w:div w:id="899747295">
      <w:bodyDiv w:val="1"/>
      <w:marLeft w:val="0"/>
      <w:marRight w:val="0"/>
      <w:marTop w:val="0"/>
      <w:marBottom w:val="0"/>
      <w:divBdr>
        <w:top w:val="none" w:sz="0" w:space="0" w:color="auto"/>
        <w:left w:val="none" w:sz="0" w:space="0" w:color="auto"/>
        <w:bottom w:val="none" w:sz="0" w:space="0" w:color="auto"/>
        <w:right w:val="none" w:sz="0" w:space="0" w:color="auto"/>
      </w:divBdr>
    </w:div>
    <w:div w:id="1027373273">
      <w:bodyDiv w:val="1"/>
      <w:marLeft w:val="0"/>
      <w:marRight w:val="0"/>
      <w:marTop w:val="0"/>
      <w:marBottom w:val="0"/>
      <w:divBdr>
        <w:top w:val="none" w:sz="0" w:space="0" w:color="auto"/>
        <w:left w:val="none" w:sz="0" w:space="0" w:color="auto"/>
        <w:bottom w:val="none" w:sz="0" w:space="0" w:color="auto"/>
        <w:right w:val="none" w:sz="0" w:space="0" w:color="auto"/>
      </w:divBdr>
    </w:div>
    <w:div w:id="1061563886">
      <w:bodyDiv w:val="1"/>
      <w:marLeft w:val="0"/>
      <w:marRight w:val="0"/>
      <w:marTop w:val="0"/>
      <w:marBottom w:val="0"/>
      <w:divBdr>
        <w:top w:val="none" w:sz="0" w:space="0" w:color="auto"/>
        <w:left w:val="none" w:sz="0" w:space="0" w:color="auto"/>
        <w:bottom w:val="none" w:sz="0" w:space="0" w:color="auto"/>
        <w:right w:val="none" w:sz="0" w:space="0" w:color="auto"/>
      </w:divBdr>
    </w:div>
    <w:div w:id="1227496234">
      <w:bodyDiv w:val="1"/>
      <w:marLeft w:val="0"/>
      <w:marRight w:val="0"/>
      <w:marTop w:val="0"/>
      <w:marBottom w:val="0"/>
      <w:divBdr>
        <w:top w:val="none" w:sz="0" w:space="0" w:color="auto"/>
        <w:left w:val="none" w:sz="0" w:space="0" w:color="auto"/>
        <w:bottom w:val="none" w:sz="0" w:space="0" w:color="auto"/>
        <w:right w:val="none" w:sz="0" w:space="0" w:color="auto"/>
      </w:divBdr>
    </w:div>
    <w:div w:id="1378428884">
      <w:bodyDiv w:val="1"/>
      <w:marLeft w:val="0"/>
      <w:marRight w:val="0"/>
      <w:marTop w:val="0"/>
      <w:marBottom w:val="0"/>
      <w:divBdr>
        <w:top w:val="none" w:sz="0" w:space="0" w:color="auto"/>
        <w:left w:val="none" w:sz="0" w:space="0" w:color="auto"/>
        <w:bottom w:val="none" w:sz="0" w:space="0" w:color="auto"/>
        <w:right w:val="none" w:sz="0" w:space="0" w:color="auto"/>
      </w:divBdr>
    </w:div>
    <w:div w:id="1474525033">
      <w:bodyDiv w:val="1"/>
      <w:marLeft w:val="0"/>
      <w:marRight w:val="0"/>
      <w:marTop w:val="0"/>
      <w:marBottom w:val="0"/>
      <w:divBdr>
        <w:top w:val="none" w:sz="0" w:space="0" w:color="auto"/>
        <w:left w:val="none" w:sz="0" w:space="0" w:color="auto"/>
        <w:bottom w:val="none" w:sz="0" w:space="0" w:color="auto"/>
        <w:right w:val="none" w:sz="0" w:space="0" w:color="auto"/>
      </w:divBdr>
    </w:div>
    <w:div w:id="1540817430">
      <w:bodyDiv w:val="1"/>
      <w:marLeft w:val="0"/>
      <w:marRight w:val="0"/>
      <w:marTop w:val="0"/>
      <w:marBottom w:val="0"/>
      <w:divBdr>
        <w:top w:val="none" w:sz="0" w:space="0" w:color="auto"/>
        <w:left w:val="none" w:sz="0" w:space="0" w:color="auto"/>
        <w:bottom w:val="none" w:sz="0" w:space="0" w:color="auto"/>
        <w:right w:val="none" w:sz="0" w:space="0" w:color="auto"/>
      </w:divBdr>
    </w:div>
    <w:div w:id="1551379728">
      <w:bodyDiv w:val="1"/>
      <w:marLeft w:val="0"/>
      <w:marRight w:val="0"/>
      <w:marTop w:val="0"/>
      <w:marBottom w:val="0"/>
      <w:divBdr>
        <w:top w:val="none" w:sz="0" w:space="0" w:color="auto"/>
        <w:left w:val="none" w:sz="0" w:space="0" w:color="auto"/>
        <w:bottom w:val="none" w:sz="0" w:space="0" w:color="auto"/>
        <w:right w:val="none" w:sz="0" w:space="0" w:color="auto"/>
      </w:divBdr>
      <w:divsChild>
        <w:div w:id="419375276">
          <w:marLeft w:val="0"/>
          <w:marRight w:val="0"/>
          <w:marTop w:val="0"/>
          <w:marBottom w:val="0"/>
          <w:divBdr>
            <w:top w:val="none" w:sz="0" w:space="0" w:color="auto"/>
            <w:left w:val="none" w:sz="0" w:space="0" w:color="auto"/>
            <w:bottom w:val="none" w:sz="0" w:space="0" w:color="auto"/>
            <w:right w:val="none" w:sz="0" w:space="0" w:color="auto"/>
          </w:divBdr>
        </w:div>
      </w:divsChild>
    </w:div>
    <w:div w:id="1706707520">
      <w:bodyDiv w:val="1"/>
      <w:marLeft w:val="0"/>
      <w:marRight w:val="0"/>
      <w:marTop w:val="0"/>
      <w:marBottom w:val="0"/>
      <w:divBdr>
        <w:top w:val="none" w:sz="0" w:space="0" w:color="auto"/>
        <w:left w:val="none" w:sz="0" w:space="0" w:color="auto"/>
        <w:bottom w:val="none" w:sz="0" w:space="0" w:color="auto"/>
        <w:right w:val="none" w:sz="0" w:space="0" w:color="auto"/>
      </w:divBdr>
    </w:div>
    <w:div w:id="1784643144">
      <w:bodyDiv w:val="1"/>
      <w:marLeft w:val="0"/>
      <w:marRight w:val="0"/>
      <w:marTop w:val="0"/>
      <w:marBottom w:val="0"/>
      <w:divBdr>
        <w:top w:val="none" w:sz="0" w:space="0" w:color="auto"/>
        <w:left w:val="none" w:sz="0" w:space="0" w:color="auto"/>
        <w:bottom w:val="none" w:sz="0" w:space="0" w:color="auto"/>
        <w:right w:val="none" w:sz="0" w:space="0" w:color="auto"/>
      </w:divBdr>
      <w:divsChild>
        <w:div w:id="1631478754">
          <w:marLeft w:val="0"/>
          <w:marRight w:val="0"/>
          <w:marTop w:val="0"/>
          <w:marBottom w:val="0"/>
          <w:divBdr>
            <w:top w:val="none" w:sz="0" w:space="0" w:color="auto"/>
            <w:left w:val="none" w:sz="0" w:space="0" w:color="auto"/>
            <w:bottom w:val="none" w:sz="0" w:space="0" w:color="auto"/>
            <w:right w:val="none" w:sz="0" w:space="0" w:color="auto"/>
          </w:divBdr>
        </w:div>
      </w:divsChild>
    </w:div>
    <w:div w:id="1826820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45/3622881"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oi.org/10.1145/362288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45/3622879"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doi.org/10.1016/j.erss.2022.102914" TargetMode="External"/><Relationship Id="rId4" Type="http://schemas.openxmlformats.org/officeDocument/2006/relationships/footnotes" Target="footnotes.xml"/><Relationship Id="rId9" Type="http://schemas.openxmlformats.org/officeDocument/2006/relationships/hyperlink" Target="https://doi.org/10.1016/j.jup.2023.1015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15</Pages>
  <Words>6036</Words>
  <Characters>34407</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Curriculum Vitae</vt:lpstr>
    </vt:vector>
  </TitlesOfParts>
  <Company>Rensselaer Polytechnic Institute</Company>
  <LinksUpToDate>false</LinksUpToDate>
  <CharactersWithSpaces>40363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David Hess</dc:creator>
  <cp:lastModifiedBy>Hess, David John</cp:lastModifiedBy>
  <cp:revision>14</cp:revision>
  <cp:lastPrinted>2023-08-06T15:15:00Z</cp:lastPrinted>
  <dcterms:created xsi:type="dcterms:W3CDTF">2023-07-24T23:50:00Z</dcterms:created>
  <dcterms:modified xsi:type="dcterms:W3CDTF">2025-06-17T12:08:00Z</dcterms:modified>
</cp:coreProperties>
</file>