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406C8" w14:textId="77777777" w:rsidR="00B35F1B" w:rsidRPr="00AB12ED" w:rsidRDefault="00B35F1B" w:rsidP="00803E8A">
      <w:pPr>
        <w:spacing w:after="200" w:line="276" w:lineRule="auto"/>
        <w:outlineLvl w:val="0"/>
        <w:rPr>
          <w:rFonts w:ascii="Times" w:eastAsia="Calibri" w:hAnsi="Times"/>
          <w:b/>
          <w:color w:val="auto"/>
          <w:szCs w:val="22"/>
          <w:u w:val="single"/>
        </w:rPr>
      </w:pPr>
      <w:bookmarkStart w:id="0" w:name="_GoBack"/>
      <w:r w:rsidRPr="00AB12ED">
        <w:rPr>
          <w:rFonts w:ascii="Times" w:eastAsia="Calibri" w:hAnsi="Times"/>
          <w:b/>
          <w:color w:val="auto"/>
          <w:szCs w:val="22"/>
          <w:u w:val="single"/>
        </w:rPr>
        <w:t>Data Activity I -- Develop a Candidate Profile</w:t>
      </w:r>
    </w:p>
    <w:p w14:paraId="5604E871" w14:textId="77777777" w:rsidR="00B35F1B" w:rsidRPr="00AB12ED" w:rsidRDefault="00B35F1B" w:rsidP="00803E8A">
      <w:pPr>
        <w:spacing w:after="200" w:line="276" w:lineRule="auto"/>
        <w:outlineLvl w:val="0"/>
        <w:rPr>
          <w:rFonts w:ascii="Times" w:eastAsia="Calibri" w:hAnsi="Times"/>
          <w:b/>
          <w:color w:val="auto"/>
          <w:szCs w:val="22"/>
        </w:rPr>
      </w:pPr>
      <w:r w:rsidRPr="00AB12ED">
        <w:rPr>
          <w:rFonts w:ascii="Times" w:eastAsia="Calibri" w:hAnsi="Times"/>
          <w:b/>
          <w:color w:val="auto"/>
          <w:szCs w:val="22"/>
        </w:rPr>
        <w:t>Objectives:</w:t>
      </w:r>
    </w:p>
    <w:p w14:paraId="15562353" w14:textId="2FDF5AB6" w:rsidR="00B35F1B" w:rsidRPr="00AB12ED" w:rsidRDefault="00B35F1B" w:rsidP="00B35F1B">
      <w:pPr>
        <w:numPr>
          <w:ilvl w:val="0"/>
          <w:numId w:val="2"/>
        </w:numPr>
        <w:spacing w:after="200" w:line="276" w:lineRule="auto"/>
        <w:contextualSpacing/>
        <w:rPr>
          <w:rFonts w:ascii="Times" w:eastAsia="Calibri" w:hAnsi="Times"/>
          <w:color w:val="auto"/>
          <w:szCs w:val="22"/>
        </w:rPr>
      </w:pPr>
      <w:r w:rsidRPr="00AB12ED">
        <w:rPr>
          <w:rFonts w:ascii="Times" w:eastAsia="Calibri" w:hAnsi="Times"/>
          <w:color w:val="auto"/>
          <w:szCs w:val="22"/>
        </w:rPr>
        <w:t xml:space="preserve">Develop a candidate profile that captures the qualifications, skills, and attributes of the ideal teacher candidates for each type of vacancy that Principal </w:t>
      </w:r>
      <w:r w:rsidR="00803E8A" w:rsidRPr="00AB12ED">
        <w:rPr>
          <w:rFonts w:ascii="Times" w:eastAsia="Calibri" w:hAnsi="Times"/>
          <w:color w:val="auto"/>
          <w:szCs w:val="22"/>
        </w:rPr>
        <w:t>Smith</w:t>
      </w:r>
      <w:r w:rsidRPr="00AB12ED">
        <w:rPr>
          <w:rFonts w:ascii="Times" w:eastAsia="Calibri" w:hAnsi="Times"/>
          <w:color w:val="auto"/>
          <w:szCs w:val="22"/>
        </w:rPr>
        <w:t xml:space="preserve"> and her team seek to fill.</w:t>
      </w:r>
    </w:p>
    <w:p w14:paraId="2495ECB0" w14:textId="6EC2785F" w:rsidR="00B35F1B" w:rsidRPr="00AB12ED" w:rsidRDefault="00B35F1B" w:rsidP="00B35F1B">
      <w:pPr>
        <w:numPr>
          <w:ilvl w:val="0"/>
          <w:numId w:val="2"/>
        </w:numPr>
        <w:spacing w:after="200" w:line="276" w:lineRule="auto"/>
        <w:contextualSpacing/>
        <w:rPr>
          <w:rFonts w:ascii="Times" w:eastAsia="Calibri" w:hAnsi="Times"/>
          <w:color w:val="auto"/>
          <w:szCs w:val="22"/>
        </w:rPr>
      </w:pPr>
      <w:r w:rsidRPr="00AB12ED">
        <w:rPr>
          <w:rFonts w:ascii="Times" w:eastAsia="Calibri" w:hAnsi="Times"/>
          <w:color w:val="auto"/>
          <w:szCs w:val="22"/>
        </w:rPr>
        <w:t>Summarize recommendations for how a school could use the candidate profiles you developed including how to 1) ensure participation from both teachers and administrators 2) review school data and 3)</w:t>
      </w:r>
      <w:r w:rsidR="00A93E80" w:rsidRPr="00AB12ED">
        <w:rPr>
          <w:rFonts w:ascii="Times" w:eastAsia="Calibri" w:hAnsi="Times"/>
          <w:color w:val="auto"/>
          <w:szCs w:val="22"/>
        </w:rPr>
        <w:t xml:space="preserve"> </w:t>
      </w:r>
      <w:r w:rsidRPr="00AB12ED">
        <w:rPr>
          <w:rFonts w:ascii="Times" w:eastAsia="Calibri" w:hAnsi="Times"/>
          <w:color w:val="auto"/>
          <w:szCs w:val="22"/>
        </w:rPr>
        <w:t>seek teacher feedback.</w:t>
      </w:r>
    </w:p>
    <w:p w14:paraId="26A5E4FF" w14:textId="77777777" w:rsidR="00B35F1B" w:rsidRPr="00AB12ED" w:rsidRDefault="00B35F1B" w:rsidP="00B35F1B">
      <w:pPr>
        <w:rPr>
          <w:rFonts w:ascii="Times" w:eastAsia="Calibri" w:hAnsi="Times"/>
          <w:color w:val="auto"/>
          <w:szCs w:val="22"/>
        </w:rPr>
      </w:pPr>
    </w:p>
    <w:p w14:paraId="454EC1EF" w14:textId="77777777" w:rsidR="00B35F1B" w:rsidRPr="00AB12ED" w:rsidRDefault="00B35F1B" w:rsidP="00B35F1B">
      <w:pPr>
        <w:spacing w:after="200" w:line="276" w:lineRule="auto"/>
        <w:rPr>
          <w:rFonts w:ascii="Times" w:eastAsia="Calibri" w:hAnsi="Times"/>
          <w:color w:val="auto"/>
          <w:szCs w:val="22"/>
        </w:rPr>
      </w:pPr>
      <w:r w:rsidRPr="00AB12ED">
        <w:rPr>
          <w:rFonts w:ascii="Times" w:eastAsia="Calibri" w:hAnsi="Times"/>
          <w:color w:val="auto"/>
          <w:szCs w:val="22"/>
        </w:rPr>
        <w:t xml:space="preserve">In small groups, first discuss the qualifications, skills, and attributes of the ideal teacher candidates for at least two of the vacancies you are seeking to fill. </w:t>
      </w:r>
    </w:p>
    <w:p w14:paraId="7972C99C" w14:textId="77777777" w:rsidR="00B35F1B" w:rsidRPr="00AB12ED" w:rsidRDefault="00B35F1B" w:rsidP="00B35F1B">
      <w:pPr>
        <w:spacing w:after="200" w:line="276" w:lineRule="auto"/>
        <w:rPr>
          <w:rFonts w:ascii="Times" w:eastAsia="Calibri" w:hAnsi="Times"/>
          <w:color w:val="auto"/>
          <w:szCs w:val="22"/>
        </w:rPr>
      </w:pPr>
      <w:r w:rsidRPr="00AB12ED">
        <w:rPr>
          <w:rFonts w:ascii="Times" w:eastAsia="Calibri" w:hAnsi="Times"/>
          <w:i/>
          <w:color w:val="auto"/>
          <w:szCs w:val="22"/>
        </w:rPr>
        <w:t>Questions for consideration/discussion</w:t>
      </w:r>
      <w:r w:rsidRPr="00AB12ED">
        <w:rPr>
          <w:rFonts w:ascii="Times" w:eastAsia="Calibri" w:hAnsi="Times"/>
          <w:color w:val="auto"/>
          <w:szCs w:val="22"/>
        </w:rPr>
        <w:t>:</w:t>
      </w:r>
    </w:p>
    <w:p w14:paraId="43AD5311" w14:textId="0AB0A969" w:rsidR="00B35F1B" w:rsidRPr="00AB12ED" w:rsidRDefault="00B35F1B" w:rsidP="00B35F1B">
      <w:pPr>
        <w:numPr>
          <w:ilvl w:val="0"/>
          <w:numId w:val="1"/>
        </w:numPr>
        <w:spacing w:after="200" w:line="276" w:lineRule="auto"/>
        <w:contextualSpacing/>
        <w:rPr>
          <w:rFonts w:ascii="Times" w:eastAsia="Calibri" w:hAnsi="Times"/>
          <w:color w:val="auto"/>
          <w:szCs w:val="22"/>
        </w:rPr>
      </w:pPr>
      <w:r w:rsidRPr="00AB12ED">
        <w:rPr>
          <w:rFonts w:ascii="Times" w:eastAsia="Calibri" w:hAnsi="Times"/>
          <w:color w:val="auto"/>
          <w:szCs w:val="22"/>
        </w:rPr>
        <w:t xml:space="preserve">What are the ideal qualifications of the candidates in each of the following vacancy types? How do you define an effective teacher in each of these roles (consider some of the qualities Principal </w:t>
      </w:r>
      <w:r w:rsidR="00803E8A" w:rsidRPr="00AB12ED">
        <w:rPr>
          <w:rFonts w:ascii="Times" w:eastAsia="Calibri" w:hAnsi="Times"/>
          <w:color w:val="auto"/>
          <w:szCs w:val="22"/>
        </w:rPr>
        <w:t>Smith</w:t>
      </w:r>
      <w:r w:rsidRPr="00AB12ED">
        <w:rPr>
          <w:rFonts w:ascii="Times" w:eastAsia="Calibri" w:hAnsi="Times"/>
          <w:color w:val="auto"/>
          <w:szCs w:val="22"/>
        </w:rPr>
        <w:t xml:space="preserve">’s team identified in the case study </w:t>
      </w:r>
      <w:proofErr w:type="gramStart"/>
      <w:r w:rsidRPr="00AB12ED">
        <w:rPr>
          <w:rFonts w:ascii="Times" w:eastAsia="Calibri" w:hAnsi="Times"/>
          <w:color w:val="auto"/>
          <w:szCs w:val="22"/>
        </w:rPr>
        <w:t>background).</w:t>
      </w:r>
      <w:proofErr w:type="gramEnd"/>
    </w:p>
    <w:p w14:paraId="6B589481" w14:textId="77777777" w:rsidR="00B35F1B" w:rsidRPr="00AB12ED" w:rsidRDefault="00B35F1B" w:rsidP="00B35F1B">
      <w:pPr>
        <w:numPr>
          <w:ilvl w:val="0"/>
          <w:numId w:val="1"/>
        </w:numPr>
        <w:spacing w:after="200" w:line="276" w:lineRule="auto"/>
        <w:contextualSpacing/>
        <w:rPr>
          <w:rFonts w:ascii="Times" w:eastAsia="Calibri" w:hAnsi="Times"/>
          <w:color w:val="auto"/>
          <w:szCs w:val="22"/>
        </w:rPr>
      </w:pPr>
      <w:r w:rsidRPr="00AB12ED">
        <w:rPr>
          <w:rFonts w:ascii="Times" w:eastAsia="Calibri" w:hAnsi="Times"/>
          <w:color w:val="auto"/>
          <w:szCs w:val="22"/>
        </w:rPr>
        <w:t>What data would you want to look at? Are there constraints about what you have access to and what you don’t?</w:t>
      </w:r>
    </w:p>
    <w:p w14:paraId="40461731" w14:textId="77777777" w:rsidR="00B35F1B" w:rsidRPr="00AB12ED" w:rsidRDefault="00B35F1B" w:rsidP="00B35F1B">
      <w:pPr>
        <w:numPr>
          <w:ilvl w:val="0"/>
          <w:numId w:val="1"/>
        </w:numPr>
        <w:spacing w:after="200" w:line="276" w:lineRule="auto"/>
        <w:contextualSpacing/>
        <w:rPr>
          <w:rFonts w:ascii="Times" w:eastAsia="Calibri" w:hAnsi="Times"/>
          <w:color w:val="auto"/>
          <w:szCs w:val="22"/>
        </w:rPr>
      </w:pPr>
      <w:r w:rsidRPr="00AB12ED">
        <w:rPr>
          <w:rFonts w:ascii="Times" w:eastAsia="Calibri" w:hAnsi="Times"/>
          <w:color w:val="auto"/>
          <w:szCs w:val="22"/>
        </w:rPr>
        <w:t xml:space="preserve">Are there time constraints or timing conflicts of when data is available versus when the hiring conversation might need to take place? </w:t>
      </w:r>
    </w:p>
    <w:p w14:paraId="5BF4963B" w14:textId="77777777" w:rsidR="00B35F1B" w:rsidRPr="00AB12ED" w:rsidRDefault="00B35F1B" w:rsidP="00B35F1B">
      <w:pPr>
        <w:numPr>
          <w:ilvl w:val="0"/>
          <w:numId w:val="1"/>
        </w:numPr>
        <w:spacing w:after="200" w:line="276" w:lineRule="auto"/>
        <w:contextualSpacing/>
        <w:rPr>
          <w:rFonts w:ascii="Times" w:eastAsia="Calibri" w:hAnsi="Times"/>
          <w:color w:val="auto"/>
          <w:szCs w:val="22"/>
        </w:rPr>
      </w:pPr>
      <w:r w:rsidRPr="00AB12ED">
        <w:rPr>
          <w:rFonts w:ascii="Times" w:eastAsia="Calibri" w:hAnsi="Times"/>
          <w:color w:val="auto"/>
          <w:szCs w:val="22"/>
        </w:rPr>
        <w:t xml:space="preserve">What is the timing for these conversations in your district? </w:t>
      </w:r>
    </w:p>
    <w:p w14:paraId="513430B2" w14:textId="77777777" w:rsidR="00B35F1B" w:rsidRPr="00AB12ED" w:rsidRDefault="00B35F1B" w:rsidP="00B35F1B">
      <w:pPr>
        <w:numPr>
          <w:ilvl w:val="0"/>
          <w:numId w:val="1"/>
        </w:numPr>
        <w:spacing w:after="200" w:line="276" w:lineRule="auto"/>
        <w:contextualSpacing/>
        <w:rPr>
          <w:rFonts w:ascii="Times" w:eastAsia="Calibri" w:hAnsi="Times"/>
          <w:color w:val="auto"/>
          <w:szCs w:val="22"/>
        </w:rPr>
      </w:pPr>
      <w:r w:rsidRPr="00AB12ED">
        <w:rPr>
          <w:rFonts w:ascii="Times" w:eastAsia="Calibri" w:hAnsi="Times"/>
          <w:color w:val="auto"/>
          <w:szCs w:val="22"/>
        </w:rPr>
        <w:t>How and when do school leaders know who is not returning for the following school year?</w:t>
      </w:r>
    </w:p>
    <w:p w14:paraId="5A3CFFA5" w14:textId="77777777" w:rsidR="00B35F1B" w:rsidRPr="00AB12ED" w:rsidRDefault="00B35F1B" w:rsidP="00B35F1B">
      <w:pPr>
        <w:numPr>
          <w:ilvl w:val="0"/>
          <w:numId w:val="1"/>
        </w:numPr>
        <w:spacing w:after="200" w:line="276" w:lineRule="auto"/>
        <w:contextualSpacing/>
        <w:rPr>
          <w:rFonts w:ascii="Times" w:eastAsia="Calibri" w:hAnsi="Times"/>
          <w:color w:val="auto"/>
          <w:szCs w:val="22"/>
        </w:rPr>
      </w:pPr>
      <w:r w:rsidRPr="00AB12ED">
        <w:rPr>
          <w:rFonts w:ascii="Times" w:eastAsia="Calibri" w:hAnsi="Times"/>
          <w:color w:val="auto"/>
          <w:szCs w:val="22"/>
        </w:rPr>
        <w:t>When do school leaders know their staffing and/or budget allocation for the following school year?</w:t>
      </w:r>
    </w:p>
    <w:p w14:paraId="712834C1" w14:textId="77777777" w:rsidR="00B35F1B" w:rsidRPr="00AB12ED" w:rsidRDefault="00B35F1B" w:rsidP="00B35F1B">
      <w:pPr>
        <w:spacing w:after="200" w:line="276" w:lineRule="auto"/>
        <w:rPr>
          <w:rFonts w:ascii="Times" w:eastAsia="Calibri" w:hAnsi="Times"/>
          <w:color w:val="auto"/>
          <w:szCs w:val="22"/>
        </w:rPr>
      </w:pPr>
      <w:r w:rsidRPr="00AB12ED">
        <w:rPr>
          <w:rFonts w:ascii="Times" w:eastAsia="Calibri" w:hAnsi="Times"/>
          <w:color w:val="auto"/>
          <w:szCs w:val="22"/>
        </w:rPr>
        <w:t>Considering both the ideal data set you could obtain, as well as the practical constraints of the process, describe the top 3-5 qualities you would be seeking in a teacher candidate for Booker T. Washington in at least two of the known vacancies:</w:t>
      </w:r>
    </w:p>
    <w:tbl>
      <w:tblPr>
        <w:tblStyle w:val="TableGrid"/>
        <w:tblW w:w="0" w:type="auto"/>
        <w:tblLook w:val="04A0" w:firstRow="1" w:lastRow="0" w:firstColumn="1" w:lastColumn="0" w:noHBand="0" w:noVBand="1"/>
      </w:tblPr>
      <w:tblGrid>
        <w:gridCol w:w="4492"/>
        <w:gridCol w:w="4858"/>
      </w:tblGrid>
      <w:tr w:rsidR="00B35F1B" w:rsidRPr="00AB12ED" w14:paraId="58703033" w14:textId="77777777" w:rsidTr="00371B69">
        <w:tc>
          <w:tcPr>
            <w:tcW w:w="5148" w:type="dxa"/>
          </w:tcPr>
          <w:p w14:paraId="2E7CCBD2" w14:textId="77777777" w:rsidR="00B35F1B" w:rsidRPr="00AB12ED" w:rsidRDefault="00B35F1B" w:rsidP="00B35F1B">
            <w:pPr>
              <w:rPr>
                <w:rFonts w:ascii="Times" w:eastAsia="Calibri" w:hAnsi="Times"/>
                <w:b/>
                <w:sz w:val="24"/>
              </w:rPr>
            </w:pPr>
            <w:r w:rsidRPr="00AB12ED">
              <w:rPr>
                <w:rFonts w:ascii="Times" w:eastAsia="Calibri" w:hAnsi="Times"/>
                <w:b/>
                <w:sz w:val="24"/>
              </w:rPr>
              <w:t>Candidate for _______________ Vacancy</w:t>
            </w:r>
          </w:p>
          <w:p w14:paraId="04A40CF0" w14:textId="77777777" w:rsidR="00B35F1B" w:rsidRPr="00AB12ED" w:rsidRDefault="00B35F1B" w:rsidP="00B35F1B">
            <w:pPr>
              <w:rPr>
                <w:rFonts w:ascii="Times" w:eastAsia="Calibri" w:hAnsi="Times"/>
                <w:sz w:val="24"/>
              </w:rPr>
            </w:pPr>
            <w:r w:rsidRPr="00AB12ED">
              <w:rPr>
                <w:rFonts w:ascii="Times" w:eastAsia="Calibri" w:hAnsi="Times"/>
                <w:sz w:val="24"/>
              </w:rPr>
              <w:t>1.</w:t>
            </w:r>
          </w:p>
          <w:p w14:paraId="2490F7E8" w14:textId="77777777" w:rsidR="00B35F1B" w:rsidRPr="00AB12ED" w:rsidRDefault="00B35F1B" w:rsidP="00B35F1B">
            <w:pPr>
              <w:rPr>
                <w:rFonts w:ascii="Times" w:eastAsia="Calibri" w:hAnsi="Times"/>
                <w:sz w:val="24"/>
              </w:rPr>
            </w:pPr>
          </w:p>
          <w:p w14:paraId="688332E8" w14:textId="77777777" w:rsidR="00B35F1B" w:rsidRPr="00AB12ED" w:rsidRDefault="00B35F1B" w:rsidP="00B35F1B">
            <w:pPr>
              <w:rPr>
                <w:rFonts w:ascii="Times" w:eastAsia="Calibri" w:hAnsi="Times"/>
                <w:sz w:val="24"/>
              </w:rPr>
            </w:pPr>
            <w:r w:rsidRPr="00AB12ED">
              <w:rPr>
                <w:rFonts w:ascii="Times" w:eastAsia="Calibri" w:hAnsi="Times"/>
                <w:sz w:val="24"/>
              </w:rPr>
              <w:t>2.</w:t>
            </w:r>
          </w:p>
          <w:p w14:paraId="0C44CDE5" w14:textId="77777777" w:rsidR="00B35F1B" w:rsidRPr="00AB12ED" w:rsidRDefault="00B35F1B" w:rsidP="00B35F1B">
            <w:pPr>
              <w:rPr>
                <w:rFonts w:ascii="Times" w:eastAsia="Calibri" w:hAnsi="Times"/>
                <w:sz w:val="24"/>
              </w:rPr>
            </w:pPr>
          </w:p>
          <w:p w14:paraId="469B74FA" w14:textId="77777777" w:rsidR="00B35F1B" w:rsidRPr="00AB12ED" w:rsidRDefault="00B35F1B" w:rsidP="00B35F1B">
            <w:pPr>
              <w:rPr>
                <w:rFonts w:ascii="Times" w:eastAsia="Calibri" w:hAnsi="Times"/>
                <w:sz w:val="24"/>
              </w:rPr>
            </w:pPr>
            <w:r w:rsidRPr="00AB12ED">
              <w:rPr>
                <w:rFonts w:ascii="Times" w:eastAsia="Calibri" w:hAnsi="Times"/>
                <w:sz w:val="24"/>
              </w:rPr>
              <w:t>3.</w:t>
            </w:r>
          </w:p>
          <w:p w14:paraId="54E369CB" w14:textId="77777777" w:rsidR="00B35F1B" w:rsidRPr="00AB12ED" w:rsidRDefault="00B35F1B" w:rsidP="00B35F1B">
            <w:pPr>
              <w:rPr>
                <w:rFonts w:ascii="Times" w:eastAsia="Calibri" w:hAnsi="Times"/>
                <w:sz w:val="24"/>
              </w:rPr>
            </w:pPr>
          </w:p>
          <w:p w14:paraId="335E7BD2" w14:textId="77777777" w:rsidR="00B35F1B" w:rsidRPr="00AB12ED" w:rsidRDefault="00B35F1B" w:rsidP="00B35F1B">
            <w:pPr>
              <w:rPr>
                <w:rFonts w:ascii="Times" w:eastAsia="Calibri" w:hAnsi="Times"/>
                <w:sz w:val="24"/>
              </w:rPr>
            </w:pPr>
            <w:r w:rsidRPr="00AB12ED">
              <w:rPr>
                <w:rFonts w:ascii="Times" w:eastAsia="Calibri" w:hAnsi="Times"/>
                <w:sz w:val="24"/>
              </w:rPr>
              <w:t>4.</w:t>
            </w:r>
          </w:p>
          <w:p w14:paraId="4AC0F06B" w14:textId="77777777" w:rsidR="00B35F1B" w:rsidRPr="00AB12ED" w:rsidRDefault="00B35F1B" w:rsidP="00B35F1B">
            <w:pPr>
              <w:rPr>
                <w:rFonts w:ascii="Times" w:eastAsia="Calibri" w:hAnsi="Times"/>
                <w:sz w:val="24"/>
              </w:rPr>
            </w:pPr>
          </w:p>
          <w:p w14:paraId="66D41D7F" w14:textId="77777777" w:rsidR="00B35F1B" w:rsidRPr="00AB12ED" w:rsidRDefault="00B35F1B" w:rsidP="00B35F1B">
            <w:pPr>
              <w:rPr>
                <w:rFonts w:ascii="Times" w:eastAsia="Calibri" w:hAnsi="Times"/>
                <w:sz w:val="24"/>
              </w:rPr>
            </w:pPr>
            <w:r w:rsidRPr="00AB12ED">
              <w:rPr>
                <w:rFonts w:ascii="Times" w:eastAsia="Calibri" w:hAnsi="Times"/>
                <w:sz w:val="24"/>
              </w:rPr>
              <w:t>5.</w:t>
            </w:r>
          </w:p>
          <w:p w14:paraId="727C8F2A" w14:textId="77777777" w:rsidR="00B35F1B" w:rsidRPr="00AB12ED" w:rsidRDefault="00B35F1B" w:rsidP="00B35F1B">
            <w:pPr>
              <w:rPr>
                <w:rFonts w:ascii="Times" w:eastAsia="Calibri" w:hAnsi="Times"/>
                <w:sz w:val="24"/>
              </w:rPr>
            </w:pPr>
          </w:p>
        </w:tc>
        <w:tc>
          <w:tcPr>
            <w:tcW w:w="5580" w:type="dxa"/>
          </w:tcPr>
          <w:p w14:paraId="2F8D2C07" w14:textId="77777777" w:rsidR="00B35F1B" w:rsidRPr="00AB12ED" w:rsidRDefault="00B35F1B" w:rsidP="00B35F1B">
            <w:pPr>
              <w:rPr>
                <w:rFonts w:ascii="Times" w:eastAsia="Calibri" w:hAnsi="Times"/>
                <w:b/>
                <w:sz w:val="24"/>
              </w:rPr>
            </w:pPr>
            <w:r w:rsidRPr="00AB12ED">
              <w:rPr>
                <w:rFonts w:ascii="Times" w:eastAsia="Calibri" w:hAnsi="Times"/>
                <w:b/>
                <w:sz w:val="24"/>
              </w:rPr>
              <w:t>Candidate for _______________</w:t>
            </w:r>
            <w:proofErr w:type="gramStart"/>
            <w:r w:rsidRPr="00AB12ED">
              <w:rPr>
                <w:rFonts w:ascii="Times" w:eastAsia="Calibri" w:hAnsi="Times"/>
                <w:b/>
                <w:sz w:val="24"/>
              </w:rPr>
              <w:t>_  Vacancy</w:t>
            </w:r>
            <w:proofErr w:type="gramEnd"/>
          </w:p>
          <w:p w14:paraId="55DEE66D" w14:textId="77777777" w:rsidR="00B35F1B" w:rsidRPr="00AB12ED" w:rsidRDefault="00B35F1B" w:rsidP="00B35F1B">
            <w:pPr>
              <w:rPr>
                <w:rFonts w:ascii="Times" w:eastAsia="Calibri" w:hAnsi="Times"/>
                <w:sz w:val="24"/>
              </w:rPr>
            </w:pPr>
            <w:r w:rsidRPr="00AB12ED">
              <w:rPr>
                <w:rFonts w:ascii="Times" w:eastAsia="Calibri" w:hAnsi="Times"/>
                <w:sz w:val="24"/>
              </w:rPr>
              <w:t>1.</w:t>
            </w:r>
          </w:p>
          <w:p w14:paraId="633AD44A" w14:textId="77777777" w:rsidR="00B35F1B" w:rsidRPr="00AB12ED" w:rsidRDefault="00B35F1B" w:rsidP="00B35F1B">
            <w:pPr>
              <w:rPr>
                <w:rFonts w:ascii="Times" w:eastAsia="Calibri" w:hAnsi="Times"/>
                <w:sz w:val="24"/>
              </w:rPr>
            </w:pPr>
          </w:p>
          <w:p w14:paraId="62EEFBEA" w14:textId="77777777" w:rsidR="00B35F1B" w:rsidRPr="00AB12ED" w:rsidRDefault="00B35F1B" w:rsidP="00B35F1B">
            <w:pPr>
              <w:rPr>
                <w:rFonts w:ascii="Times" w:eastAsia="Calibri" w:hAnsi="Times"/>
                <w:sz w:val="24"/>
              </w:rPr>
            </w:pPr>
            <w:r w:rsidRPr="00AB12ED">
              <w:rPr>
                <w:rFonts w:ascii="Times" w:eastAsia="Calibri" w:hAnsi="Times"/>
                <w:sz w:val="24"/>
              </w:rPr>
              <w:t>2.</w:t>
            </w:r>
          </w:p>
          <w:p w14:paraId="05432278" w14:textId="77777777" w:rsidR="00B35F1B" w:rsidRPr="00AB12ED" w:rsidRDefault="00B35F1B" w:rsidP="00B35F1B">
            <w:pPr>
              <w:rPr>
                <w:rFonts w:ascii="Times" w:eastAsia="Calibri" w:hAnsi="Times"/>
                <w:sz w:val="24"/>
              </w:rPr>
            </w:pPr>
          </w:p>
          <w:p w14:paraId="7B8DFCA1" w14:textId="77777777" w:rsidR="00B35F1B" w:rsidRPr="00AB12ED" w:rsidRDefault="00B35F1B" w:rsidP="00B35F1B">
            <w:pPr>
              <w:rPr>
                <w:rFonts w:ascii="Times" w:eastAsia="Calibri" w:hAnsi="Times"/>
                <w:sz w:val="24"/>
              </w:rPr>
            </w:pPr>
            <w:r w:rsidRPr="00AB12ED">
              <w:rPr>
                <w:rFonts w:ascii="Times" w:eastAsia="Calibri" w:hAnsi="Times"/>
                <w:sz w:val="24"/>
              </w:rPr>
              <w:t>3.</w:t>
            </w:r>
          </w:p>
          <w:p w14:paraId="11219EAF" w14:textId="77777777" w:rsidR="00B35F1B" w:rsidRPr="00AB12ED" w:rsidRDefault="00B35F1B" w:rsidP="00B35F1B">
            <w:pPr>
              <w:rPr>
                <w:rFonts w:ascii="Times" w:eastAsia="Calibri" w:hAnsi="Times"/>
                <w:sz w:val="24"/>
              </w:rPr>
            </w:pPr>
          </w:p>
          <w:p w14:paraId="51D14C28" w14:textId="77777777" w:rsidR="00B35F1B" w:rsidRPr="00AB12ED" w:rsidRDefault="00B35F1B" w:rsidP="00B35F1B">
            <w:pPr>
              <w:rPr>
                <w:rFonts w:ascii="Times" w:eastAsia="Calibri" w:hAnsi="Times"/>
                <w:sz w:val="24"/>
              </w:rPr>
            </w:pPr>
            <w:r w:rsidRPr="00AB12ED">
              <w:rPr>
                <w:rFonts w:ascii="Times" w:eastAsia="Calibri" w:hAnsi="Times"/>
                <w:sz w:val="24"/>
              </w:rPr>
              <w:t>4.</w:t>
            </w:r>
          </w:p>
          <w:p w14:paraId="6563774A" w14:textId="77777777" w:rsidR="00B35F1B" w:rsidRPr="00AB12ED" w:rsidRDefault="00B35F1B" w:rsidP="00B35F1B">
            <w:pPr>
              <w:rPr>
                <w:rFonts w:ascii="Times" w:eastAsia="Calibri" w:hAnsi="Times"/>
                <w:sz w:val="24"/>
              </w:rPr>
            </w:pPr>
          </w:p>
          <w:p w14:paraId="33E44D24" w14:textId="77777777" w:rsidR="00B35F1B" w:rsidRPr="00AB12ED" w:rsidRDefault="00B35F1B" w:rsidP="00B35F1B">
            <w:pPr>
              <w:rPr>
                <w:rFonts w:ascii="Times" w:eastAsia="Calibri" w:hAnsi="Times"/>
                <w:sz w:val="24"/>
              </w:rPr>
            </w:pPr>
            <w:r w:rsidRPr="00AB12ED">
              <w:rPr>
                <w:rFonts w:ascii="Times" w:eastAsia="Calibri" w:hAnsi="Times"/>
                <w:sz w:val="24"/>
              </w:rPr>
              <w:t>5.</w:t>
            </w:r>
          </w:p>
        </w:tc>
      </w:tr>
    </w:tbl>
    <w:p w14:paraId="62F5F15D" w14:textId="77777777" w:rsidR="00B35F1B" w:rsidRPr="00AB12ED" w:rsidRDefault="00B35F1B" w:rsidP="00B35F1B">
      <w:pPr>
        <w:spacing w:after="200" w:line="276" w:lineRule="auto"/>
        <w:rPr>
          <w:rFonts w:ascii="Times" w:eastAsia="Calibri" w:hAnsi="Times"/>
          <w:color w:val="auto"/>
          <w:szCs w:val="22"/>
        </w:rPr>
      </w:pPr>
    </w:p>
    <w:p w14:paraId="103958A7" w14:textId="77777777" w:rsidR="00B35F1B" w:rsidRPr="00AB12ED" w:rsidRDefault="00B35F1B" w:rsidP="00B35F1B">
      <w:pPr>
        <w:spacing w:after="200" w:line="276" w:lineRule="auto"/>
        <w:rPr>
          <w:rFonts w:ascii="Times" w:eastAsia="Calibri" w:hAnsi="Times"/>
          <w:color w:val="auto"/>
          <w:szCs w:val="22"/>
        </w:rPr>
      </w:pPr>
      <w:r w:rsidRPr="00AB12ED">
        <w:rPr>
          <w:rFonts w:ascii="Times" w:eastAsia="Calibri" w:hAnsi="Times"/>
          <w:color w:val="auto"/>
          <w:szCs w:val="22"/>
        </w:rPr>
        <w:t>Process Recommendations- Describe how a school leadership team could use the candidate profiles captured above to guide a hiring process.</w:t>
      </w:r>
    </w:p>
    <w:tbl>
      <w:tblPr>
        <w:tblStyle w:val="TableGrid"/>
        <w:tblW w:w="0" w:type="auto"/>
        <w:tblLook w:val="04A0" w:firstRow="1" w:lastRow="0" w:firstColumn="1" w:lastColumn="0" w:noHBand="0" w:noVBand="1"/>
      </w:tblPr>
      <w:tblGrid>
        <w:gridCol w:w="3126"/>
        <w:gridCol w:w="6224"/>
      </w:tblGrid>
      <w:tr w:rsidR="00B35F1B" w:rsidRPr="00AB12ED" w14:paraId="7CAE850B" w14:textId="77777777" w:rsidTr="00371B69">
        <w:tc>
          <w:tcPr>
            <w:tcW w:w="3168" w:type="dxa"/>
          </w:tcPr>
          <w:p w14:paraId="030AA64F" w14:textId="77777777" w:rsidR="00B35F1B" w:rsidRPr="00AB12ED" w:rsidRDefault="00B35F1B" w:rsidP="00B35F1B">
            <w:pPr>
              <w:rPr>
                <w:rFonts w:ascii="Times" w:eastAsia="Calibri" w:hAnsi="Times"/>
                <w:sz w:val="24"/>
              </w:rPr>
            </w:pPr>
            <w:r w:rsidRPr="00AB12ED">
              <w:rPr>
                <w:rFonts w:ascii="Times" w:eastAsia="Calibri" w:hAnsi="Times"/>
                <w:sz w:val="24"/>
              </w:rPr>
              <w:t>Getting input and feedback from teachers and administrators</w:t>
            </w:r>
          </w:p>
          <w:p w14:paraId="4A9ADB8C" w14:textId="77777777" w:rsidR="00B35F1B" w:rsidRPr="00AB12ED" w:rsidRDefault="00B35F1B" w:rsidP="00B35F1B">
            <w:pPr>
              <w:rPr>
                <w:rFonts w:ascii="Times" w:eastAsia="Calibri" w:hAnsi="Times"/>
                <w:sz w:val="24"/>
              </w:rPr>
            </w:pPr>
          </w:p>
        </w:tc>
        <w:tc>
          <w:tcPr>
            <w:tcW w:w="6408" w:type="dxa"/>
          </w:tcPr>
          <w:p w14:paraId="31E56234" w14:textId="77777777" w:rsidR="00B35F1B" w:rsidRPr="00AB12ED" w:rsidRDefault="00B35F1B" w:rsidP="00B35F1B">
            <w:pPr>
              <w:rPr>
                <w:rFonts w:ascii="Times" w:eastAsia="Calibri" w:hAnsi="Times"/>
                <w:sz w:val="24"/>
              </w:rPr>
            </w:pPr>
          </w:p>
          <w:p w14:paraId="47F5354A" w14:textId="77777777" w:rsidR="00B35F1B" w:rsidRPr="00AB12ED" w:rsidRDefault="00B35F1B" w:rsidP="00B35F1B">
            <w:pPr>
              <w:rPr>
                <w:rFonts w:ascii="Times" w:eastAsia="Calibri" w:hAnsi="Times"/>
                <w:sz w:val="24"/>
              </w:rPr>
            </w:pPr>
          </w:p>
          <w:p w14:paraId="250A2DE7" w14:textId="77777777" w:rsidR="00B35F1B" w:rsidRPr="00AB12ED" w:rsidRDefault="00B35F1B" w:rsidP="00B35F1B">
            <w:pPr>
              <w:rPr>
                <w:rFonts w:ascii="Times" w:eastAsia="Calibri" w:hAnsi="Times"/>
                <w:sz w:val="24"/>
              </w:rPr>
            </w:pPr>
          </w:p>
          <w:p w14:paraId="128FBE7A" w14:textId="77777777" w:rsidR="00B35F1B" w:rsidRPr="00AB12ED" w:rsidRDefault="00B35F1B" w:rsidP="00B35F1B">
            <w:pPr>
              <w:rPr>
                <w:rFonts w:ascii="Times" w:eastAsia="Calibri" w:hAnsi="Times"/>
                <w:sz w:val="24"/>
              </w:rPr>
            </w:pPr>
          </w:p>
          <w:p w14:paraId="2F8B13B5" w14:textId="77777777" w:rsidR="00B35F1B" w:rsidRPr="00AB12ED" w:rsidRDefault="00B35F1B" w:rsidP="00B35F1B">
            <w:pPr>
              <w:rPr>
                <w:rFonts w:ascii="Times" w:eastAsia="Calibri" w:hAnsi="Times"/>
                <w:sz w:val="24"/>
              </w:rPr>
            </w:pPr>
          </w:p>
          <w:p w14:paraId="057FC1E0" w14:textId="77777777" w:rsidR="00B35F1B" w:rsidRPr="00AB12ED" w:rsidRDefault="00B35F1B" w:rsidP="00B35F1B">
            <w:pPr>
              <w:rPr>
                <w:rFonts w:ascii="Times" w:eastAsia="Calibri" w:hAnsi="Times"/>
                <w:sz w:val="24"/>
              </w:rPr>
            </w:pPr>
          </w:p>
          <w:p w14:paraId="113D6DEB" w14:textId="77777777" w:rsidR="00B35F1B" w:rsidRPr="00AB12ED" w:rsidRDefault="00B35F1B" w:rsidP="00B35F1B">
            <w:pPr>
              <w:rPr>
                <w:rFonts w:ascii="Times" w:eastAsia="Calibri" w:hAnsi="Times"/>
                <w:sz w:val="24"/>
              </w:rPr>
            </w:pPr>
          </w:p>
        </w:tc>
      </w:tr>
      <w:tr w:rsidR="00B35F1B" w:rsidRPr="00AB12ED" w14:paraId="48B21ABE" w14:textId="77777777" w:rsidTr="00371B69">
        <w:tc>
          <w:tcPr>
            <w:tcW w:w="3168" w:type="dxa"/>
          </w:tcPr>
          <w:p w14:paraId="4E32EB6F" w14:textId="77777777" w:rsidR="00B35F1B" w:rsidRPr="00AB12ED" w:rsidRDefault="00B35F1B" w:rsidP="00B35F1B">
            <w:pPr>
              <w:rPr>
                <w:rFonts w:ascii="Times" w:eastAsia="Calibri" w:hAnsi="Times"/>
                <w:sz w:val="24"/>
              </w:rPr>
            </w:pPr>
            <w:r w:rsidRPr="00AB12ED">
              <w:rPr>
                <w:rFonts w:ascii="Times" w:eastAsia="Calibri" w:hAnsi="Times"/>
                <w:sz w:val="24"/>
              </w:rPr>
              <w:t>Summary of data/data sources to review</w:t>
            </w:r>
          </w:p>
          <w:p w14:paraId="127EE5A8" w14:textId="77777777" w:rsidR="00B35F1B" w:rsidRPr="00AB12ED" w:rsidRDefault="00B35F1B" w:rsidP="00B35F1B">
            <w:pPr>
              <w:rPr>
                <w:rFonts w:ascii="Times" w:eastAsia="Calibri" w:hAnsi="Times"/>
                <w:sz w:val="24"/>
              </w:rPr>
            </w:pPr>
          </w:p>
        </w:tc>
        <w:tc>
          <w:tcPr>
            <w:tcW w:w="6408" w:type="dxa"/>
          </w:tcPr>
          <w:p w14:paraId="293D19D3" w14:textId="77777777" w:rsidR="00B35F1B" w:rsidRPr="00AB12ED" w:rsidRDefault="00B35F1B" w:rsidP="00B35F1B">
            <w:pPr>
              <w:rPr>
                <w:rFonts w:ascii="Times" w:eastAsia="Calibri" w:hAnsi="Times"/>
                <w:sz w:val="24"/>
              </w:rPr>
            </w:pPr>
          </w:p>
          <w:p w14:paraId="28148B8C" w14:textId="77777777" w:rsidR="00B35F1B" w:rsidRPr="00AB12ED" w:rsidRDefault="00B35F1B" w:rsidP="00B35F1B">
            <w:pPr>
              <w:rPr>
                <w:rFonts w:ascii="Times" w:eastAsia="Calibri" w:hAnsi="Times"/>
                <w:sz w:val="24"/>
              </w:rPr>
            </w:pPr>
          </w:p>
          <w:p w14:paraId="373A2FCF" w14:textId="77777777" w:rsidR="00B35F1B" w:rsidRPr="00AB12ED" w:rsidRDefault="00B35F1B" w:rsidP="00B35F1B">
            <w:pPr>
              <w:rPr>
                <w:rFonts w:ascii="Times" w:eastAsia="Calibri" w:hAnsi="Times"/>
                <w:sz w:val="24"/>
              </w:rPr>
            </w:pPr>
          </w:p>
          <w:p w14:paraId="4E48E9A5" w14:textId="77777777" w:rsidR="00B35F1B" w:rsidRPr="00AB12ED" w:rsidRDefault="00B35F1B" w:rsidP="00B35F1B">
            <w:pPr>
              <w:rPr>
                <w:rFonts w:ascii="Times" w:eastAsia="Calibri" w:hAnsi="Times"/>
                <w:sz w:val="24"/>
              </w:rPr>
            </w:pPr>
          </w:p>
          <w:p w14:paraId="5E3849CA" w14:textId="77777777" w:rsidR="00B35F1B" w:rsidRPr="00AB12ED" w:rsidRDefault="00B35F1B" w:rsidP="00B35F1B">
            <w:pPr>
              <w:rPr>
                <w:rFonts w:ascii="Times" w:eastAsia="Calibri" w:hAnsi="Times"/>
                <w:sz w:val="24"/>
              </w:rPr>
            </w:pPr>
          </w:p>
          <w:p w14:paraId="3073A4F9" w14:textId="77777777" w:rsidR="00B35F1B" w:rsidRPr="00AB12ED" w:rsidRDefault="00B35F1B" w:rsidP="00B35F1B">
            <w:pPr>
              <w:rPr>
                <w:rFonts w:ascii="Times" w:eastAsia="Calibri" w:hAnsi="Times"/>
                <w:sz w:val="24"/>
              </w:rPr>
            </w:pPr>
          </w:p>
          <w:p w14:paraId="5F8CAF16" w14:textId="77777777" w:rsidR="00B35F1B" w:rsidRPr="00AB12ED" w:rsidRDefault="00B35F1B" w:rsidP="00B35F1B">
            <w:pPr>
              <w:rPr>
                <w:rFonts w:ascii="Times" w:eastAsia="Calibri" w:hAnsi="Times"/>
                <w:sz w:val="24"/>
              </w:rPr>
            </w:pPr>
          </w:p>
          <w:p w14:paraId="3325B589" w14:textId="77777777" w:rsidR="00B35F1B" w:rsidRPr="00AB12ED" w:rsidRDefault="00B35F1B" w:rsidP="00B35F1B">
            <w:pPr>
              <w:rPr>
                <w:rFonts w:ascii="Times" w:eastAsia="Calibri" w:hAnsi="Times"/>
                <w:sz w:val="24"/>
              </w:rPr>
            </w:pPr>
          </w:p>
        </w:tc>
      </w:tr>
      <w:tr w:rsidR="00B35F1B" w:rsidRPr="00AB12ED" w14:paraId="727E020F" w14:textId="77777777" w:rsidTr="00371B69">
        <w:tc>
          <w:tcPr>
            <w:tcW w:w="3168" w:type="dxa"/>
          </w:tcPr>
          <w:p w14:paraId="73B8B9EC" w14:textId="77777777" w:rsidR="00B35F1B" w:rsidRPr="00AB12ED" w:rsidRDefault="00B35F1B" w:rsidP="00B35F1B">
            <w:pPr>
              <w:rPr>
                <w:rFonts w:ascii="Times" w:eastAsia="Calibri" w:hAnsi="Times"/>
                <w:sz w:val="24"/>
              </w:rPr>
            </w:pPr>
            <w:r w:rsidRPr="00AB12ED">
              <w:rPr>
                <w:rFonts w:ascii="Times" w:eastAsia="Calibri" w:hAnsi="Times"/>
                <w:sz w:val="24"/>
              </w:rPr>
              <w:t>Additional comments/ideas</w:t>
            </w:r>
          </w:p>
          <w:p w14:paraId="10C176D7" w14:textId="77777777" w:rsidR="00B35F1B" w:rsidRPr="00AB12ED" w:rsidRDefault="00B35F1B" w:rsidP="00B35F1B">
            <w:pPr>
              <w:rPr>
                <w:rFonts w:ascii="Times" w:eastAsia="Calibri" w:hAnsi="Times"/>
                <w:sz w:val="24"/>
              </w:rPr>
            </w:pPr>
          </w:p>
        </w:tc>
        <w:tc>
          <w:tcPr>
            <w:tcW w:w="6408" w:type="dxa"/>
          </w:tcPr>
          <w:p w14:paraId="68F8E35B" w14:textId="77777777" w:rsidR="00B35F1B" w:rsidRPr="00AB12ED" w:rsidRDefault="00B35F1B" w:rsidP="00B35F1B">
            <w:pPr>
              <w:rPr>
                <w:rFonts w:ascii="Times" w:eastAsia="Calibri" w:hAnsi="Times"/>
                <w:sz w:val="24"/>
              </w:rPr>
            </w:pPr>
          </w:p>
          <w:p w14:paraId="2F36FE50" w14:textId="77777777" w:rsidR="00B35F1B" w:rsidRPr="00AB12ED" w:rsidRDefault="00B35F1B" w:rsidP="00B35F1B">
            <w:pPr>
              <w:rPr>
                <w:rFonts w:ascii="Times" w:eastAsia="Calibri" w:hAnsi="Times"/>
                <w:sz w:val="24"/>
              </w:rPr>
            </w:pPr>
          </w:p>
          <w:p w14:paraId="6BC71E3F" w14:textId="77777777" w:rsidR="00B35F1B" w:rsidRPr="00AB12ED" w:rsidRDefault="00B35F1B" w:rsidP="00B35F1B">
            <w:pPr>
              <w:rPr>
                <w:rFonts w:ascii="Times" w:eastAsia="Calibri" w:hAnsi="Times"/>
                <w:sz w:val="24"/>
              </w:rPr>
            </w:pPr>
          </w:p>
          <w:p w14:paraId="50E05943" w14:textId="77777777" w:rsidR="00B35F1B" w:rsidRPr="00AB12ED" w:rsidRDefault="00B35F1B" w:rsidP="00B35F1B">
            <w:pPr>
              <w:rPr>
                <w:rFonts w:ascii="Times" w:eastAsia="Calibri" w:hAnsi="Times"/>
                <w:sz w:val="24"/>
              </w:rPr>
            </w:pPr>
          </w:p>
          <w:p w14:paraId="49CD3B47" w14:textId="77777777" w:rsidR="00B35F1B" w:rsidRPr="00AB12ED" w:rsidRDefault="00B35F1B" w:rsidP="00B35F1B">
            <w:pPr>
              <w:rPr>
                <w:rFonts w:ascii="Times" w:eastAsia="Calibri" w:hAnsi="Times"/>
                <w:sz w:val="24"/>
              </w:rPr>
            </w:pPr>
          </w:p>
          <w:p w14:paraId="6167E7C3" w14:textId="77777777" w:rsidR="00B35F1B" w:rsidRPr="00AB12ED" w:rsidRDefault="00B35F1B" w:rsidP="00B35F1B">
            <w:pPr>
              <w:rPr>
                <w:rFonts w:ascii="Times" w:eastAsia="Calibri" w:hAnsi="Times"/>
                <w:sz w:val="24"/>
              </w:rPr>
            </w:pPr>
          </w:p>
          <w:p w14:paraId="6A32FCED" w14:textId="77777777" w:rsidR="00B35F1B" w:rsidRPr="00AB12ED" w:rsidRDefault="00B35F1B" w:rsidP="00B35F1B">
            <w:pPr>
              <w:rPr>
                <w:rFonts w:ascii="Times" w:eastAsia="Calibri" w:hAnsi="Times"/>
                <w:sz w:val="24"/>
              </w:rPr>
            </w:pPr>
          </w:p>
          <w:p w14:paraId="411E0F2D" w14:textId="77777777" w:rsidR="00B35F1B" w:rsidRPr="00AB12ED" w:rsidRDefault="00B35F1B" w:rsidP="00B35F1B">
            <w:pPr>
              <w:rPr>
                <w:rFonts w:ascii="Times" w:eastAsia="Calibri" w:hAnsi="Times"/>
                <w:sz w:val="24"/>
              </w:rPr>
            </w:pPr>
          </w:p>
          <w:p w14:paraId="39390D96" w14:textId="77777777" w:rsidR="00B35F1B" w:rsidRPr="00AB12ED" w:rsidRDefault="00B35F1B" w:rsidP="00B35F1B">
            <w:pPr>
              <w:rPr>
                <w:rFonts w:ascii="Times" w:eastAsia="Calibri" w:hAnsi="Times"/>
                <w:sz w:val="24"/>
              </w:rPr>
            </w:pPr>
          </w:p>
          <w:p w14:paraId="5CCAFDF8" w14:textId="77777777" w:rsidR="00B35F1B" w:rsidRPr="00AB12ED" w:rsidRDefault="00B35F1B" w:rsidP="00B35F1B">
            <w:pPr>
              <w:rPr>
                <w:rFonts w:ascii="Times" w:eastAsia="Calibri" w:hAnsi="Times"/>
                <w:sz w:val="24"/>
              </w:rPr>
            </w:pPr>
          </w:p>
        </w:tc>
      </w:tr>
    </w:tbl>
    <w:p w14:paraId="6721FA06" w14:textId="77777777" w:rsidR="008F06ED" w:rsidRPr="00AB12ED" w:rsidRDefault="008F06ED">
      <w:pPr>
        <w:rPr>
          <w:rFonts w:ascii="Times" w:hAnsi="Times"/>
          <w:sz w:val="28"/>
        </w:rPr>
      </w:pPr>
    </w:p>
    <w:bookmarkEnd w:id="0"/>
    <w:sectPr w:rsidR="008F06ED" w:rsidRPr="00AB12ED" w:rsidSect="00B9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7E78"/>
    <w:multiLevelType w:val="hybridMultilevel"/>
    <w:tmpl w:val="3EE0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317D1"/>
    <w:multiLevelType w:val="hybridMultilevel"/>
    <w:tmpl w:val="C2A0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1B"/>
    <w:rsid w:val="00803E8A"/>
    <w:rsid w:val="008F06ED"/>
    <w:rsid w:val="00A93E80"/>
    <w:rsid w:val="00AB12ED"/>
    <w:rsid w:val="00B35F1B"/>
    <w:rsid w:val="00B94829"/>
    <w:rsid w:val="00CE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1B7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F1B"/>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803E8A"/>
  </w:style>
  <w:style w:type="character" w:customStyle="1" w:styleId="DocumentMapChar">
    <w:name w:val="Document Map Char"/>
    <w:basedOn w:val="DefaultParagraphFont"/>
    <w:link w:val="DocumentMap"/>
    <w:uiPriority w:val="99"/>
    <w:semiHidden/>
    <w:rsid w:val="0080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Macintosh Word</Application>
  <DocSecurity>0</DocSecurity>
  <Lines>14</Lines>
  <Paragraphs>4</Paragraphs>
  <ScaleCrop>false</ScaleCrop>
  <Company>NC State University</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Arthur Drake</dc:creator>
  <cp:keywords/>
  <dc:description/>
  <cp:lastModifiedBy>Stephen Woods</cp:lastModifiedBy>
  <cp:revision>2</cp:revision>
  <dcterms:created xsi:type="dcterms:W3CDTF">2019-05-02T16:49:00Z</dcterms:created>
  <dcterms:modified xsi:type="dcterms:W3CDTF">2019-05-02T16:49:00Z</dcterms:modified>
</cp:coreProperties>
</file>