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85134" w14:textId="71470B12" w:rsidR="005870BE" w:rsidRPr="00B14DC7" w:rsidRDefault="00C01EEA" w:rsidP="003A5DE5">
      <w:pPr>
        <w:widowControl w:val="0"/>
        <w:autoSpaceDE w:val="0"/>
        <w:autoSpaceDN w:val="0"/>
        <w:adjustRightInd w:val="0"/>
        <w:rPr>
          <w:rFonts w:ascii="Times New Roman" w:hAnsi="Times New Roman" w:cs="Times New Roman"/>
        </w:rPr>
      </w:pPr>
      <w:r>
        <w:rPr>
          <w:sz w:val="22"/>
        </w:rPr>
        <w:t xml:space="preserve">Perkins, D.D. &amp; Schensul, J.J. (2016). </w:t>
      </w:r>
      <w:r w:rsidRPr="00C32796">
        <w:rPr>
          <w:sz w:val="22"/>
        </w:rPr>
        <w:t>Interdisciplinary contributions to community psychology</w:t>
      </w:r>
      <w:r>
        <w:rPr>
          <w:sz w:val="22"/>
        </w:rPr>
        <w:t xml:space="preserve"> and transdisciplinary promi</w:t>
      </w:r>
      <w:r w:rsidRPr="00C32796">
        <w:rPr>
          <w:sz w:val="22"/>
        </w:rPr>
        <w:t>s</w:t>
      </w:r>
      <w:r>
        <w:rPr>
          <w:sz w:val="22"/>
        </w:rPr>
        <w:t>e. In M.A. Bond, C.</w:t>
      </w:r>
      <w:r w:rsidRPr="00C32796">
        <w:rPr>
          <w:sz w:val="22"/>
        </w:rPr>
        <w:t>B. Keys,</w:t>
      </w:r>
      <w:r>
        <w:rPr>
          <w:sz w:val="22"/>
        </w:rPr>
        <w:t xml:space="preserve"> &amp; I.</w:t>
      </w:r>
      <w:r w:rsidRPr="00C32796">
        <w:rPr>
          <w:sz w:val="22"/>
        </w:rPr>
        <w:t xml:space="preserve"> Serrano-García</w:t>
      </w:r>
      <w:r>
        <w:rPr>
          <w:sz w:val="22"/>
        </w:rPr>
        <w:t xml:space="preserve"> (Eds.</w:t>
      </w:r>
      <w:r w:rsidRPr="00C32796">
        <w:rPr>
          <w:sz w:val="22"/>
        </w:rPr>
        <w:t>)</w:t>
      </w:r>
      <w:r>
        <w:rPr>
          <w:sz w:val="22"/>
        </w:rPr>
        <w:t xml:space="preserve">, </w:t>
      </w:r>
      <w:r w:rsidRPr="00915057">
        <w:rPr>
          <w:i/>
          <w:sz w:val="22"/>
        </w:rPr>
        <w:t>Handbook of Community Psychology</w:t>
      </w:r>
      <w:r>
        <w:rPr>
          <w:i/>
          <w:sz w:val="22"/>
        </w:rPr>
        <w:t xml:space="preserve"> (2</w:t>
      </w:r>
      <w:r w:rsidRPr="00915057">
        <w:rPr>
          <w:i/>
          <w:sz w:val="22"/>
          <w:vertAlign w:val="superscript"/>
        </w:rPr>
        <w:t>nd</w:t>
      </w:r>
      <w:r>
        <w:rPr>
          <w:i/>
          <w:sz w:val="22"/>
        </w:rPr>
        <w:t xml:space="preserve"> Edition)</w:t>
      </w:r>
      <w:r>
        <w:rPr>
          <w:sz w:val="22"/>
        </w:rPr>
        <w:t xml:space="preserve"> (pp. 189-209). Washington, DC: American Psychological Association.</w:t>
      </w:r>
    </w:p>
    <w:p w14:paraId="78AFE691" w14:textId="77777777" w:rsidR="005870BE" w:rsidRPr="00B14DC7" w:rsidRDefault="005870BE" w:rsidP="003A5DE5">
      <w:pPr>
        <w:widowControl w:val="0"/>
        <w:autoSpaceDE w:val="0"/>
        <w:autoSpaceDN w:val="0"/>
        <w:adjustRightInd w:val="0"/>
        <w:rPr>
          <w:rFonts w:ascii="Times New Roman" w:hAnsi="Times New Roman" w:cs="Times New Roman"/>
        </w:rPr>
      </w:pPr>
    </w:p>
    <w:p w14:paraId="16B01BA4" w14:textId="7D5CFA75" w:rsidR="003A5DE5" w:rsidRDefault="00B14DC7" w:rsidP="003A5DE5">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Chapter </w:t>
      </w:r>
      <w:r w:rsidR="003A5DE5">
        <w:rPr>
          <w:rFonts w:ascii="Times New Roman" w:hAnsi="Times New Roman" w:cs="Times New Roman"/>
        </w:rPr>
        <w:t>9</w:t>
      </w:r>
      <w:r w:rsidR="00996592" w:rsidRPr="00996592">
        <w:rPr>
          <w:rFonts w:ascii="Times New Roman" w:hAnsi="Times New Roman" w:cs="Times New Roman"/>
        </w:rPr>
        <w:t>:</w:t>
      </w:r>
    </w:p>
    <w:p w14:paraId="584046D3" w14:textId="7D2130E0" w:rsidR="005870BE" w:rsidRPr="002C5A27" w:rsidRDefault="00996592" w:rsidP="003A5DE5">
      <w:pPr>
        <w:widowControl w:val="0"/>
        <w:autoSpaceDE w:val="0"/>
        <w:autoSpaceDN w:val="0"/>
        <w:adjustRightInd w:val="0"/>
        <w:jc w:val="center"/>
        <w:rPr>
          <w:rFonts w:ascii="Times New Roman" w:hAnsi="Times New Roman" w:cs="Times New Roman"/>
          <w:sz w:val="32"/>
          <w:szCs w:val="32"/>
        </w:rPr>
      </w:pPr>
      <w:r w:rsidRPr="002C5A27">
        <w:rPr>
          <w:rFonts w:ascii="Times New Roman" w:hAnsi="Times New Roman" w:cs="Times New Roman"/>
          <w:b/>
          <w:sz w:val="32"/>
          <w:szCs w:val="32"/>
        </w:rPr>
        <w:t xml:space="preserve">Interdisciplinary Contributions </w:t>
      </w:r>
      <w:r w:rsidR="00AF39FA" w:rsidRPr="002C5A27">
        <w:rPr>
          <w:rFonts w:ascii="Times New Roman" w:hAnsi="Times New Roman" w:cs="Times New Roman"/>
          <w:b/>
          <w:sz w:val="32"/>
          <w:szCs w:val="32"/>
        </w:rPr>
        <w:t xml:space="preserve">to Community Psychology </w:t>
      </w:r>
      <w:r w:rsidRPr="002C5A27">
        <w:rPr>
          <w:rFonts w:ascii="Times New Roman" w:hAnsi="Times New Roman" w:cs="Times New Roman"/>
          <w:b/>
          <w:sz w:val="32"/>
          <w:szCs w:val="32"/>
        </w:rPr>
        <w:t>and</w:t>
      </w:r>
      <w:r w:rsidR="00AF39FA" w:rsidRPr="002C5A27">
        <w:rPr>
          <w:rFonts w:ascii="Times New Roman" w:hAnsi="Times New Roman" w:cs="Times New Roman"/>
          <w:b/>
          <w:sz w:val="32"/>
          <w:szCs w:val="32"/>
        </w:rPr>
        <w:t xml:space="preserve"> Transdisciplinary</w:t>
      </w:r>
      <w:r w:rsidRPr="002C5A27">
        <w:rPr>
          <w:rFonts w:ascii="Times New Roman" w:hAnsi="Times New Roman" w:cs="Times New Roman"/>
          <w:b/>
          <w:sz w:val="32"/>
          <w:szCs w:val="32"/>
        </w:rPr>
        <w:t xml:space="preserve"> </w:t>
      </w:r>
      <w:r w:rsidR="0005309F" w:rsidRPr="002C5A27">
        <w:rPr>
          <w:rFonts w:ascii="Times New Roman" w:hAnsi="Times New Roman" w:cs="Times New Roman"/>
          <w:b/>
          <w:sz w:val="32"/>
          <w:szCs w:val="32"/>
        </w:rPr>
        <w:t>Promise</w:t>
      </w:r>
    </w:p>
    <w:p w14:paraId="7C3AB506" w14:textId="77777777" w:rsidR="003A5DE5" w:rsidRDefault="003A5DE5" w:rsidP="003A5DE5">
      <w:pPr>
        <w:widowControl w:val="0"/>
        <w:autoSpaceDE w:val="0"/>
        <w:autoSpaceDN w:val="0"/>
        <w:adjustRightInd w:val="0"/>
        <w:jc w:val="center"/>
        <w:rPr>
          <w:rFonts w:ascii="Times New Roman" w:hAnsi="Times New Roman" w:cs="Times New Roman"/>
        </w:rPr>
      </w:pPr>
    </w:p>
    <w:p w14:paraId="4F53EBC3" w14:textId="77777777" w:rsidR="008015BB" w:rsidRDefault="00B14DC7" w:rsidP="003A5DE5">
      <w:pPr>
        <w:widowControl w:val="0"/>
        <w:autoSpaceDE w:val="0"/>
        <w:autoSpaceDN w:val="0"/>
        <w:adjustRightInd w:val="0"/>
        <w:jc w:val="center"/>
        <w:rPr>
          <w:rFonts w:cstheme="minorHAnsi"/>
          <w:i/>
        </w:rPr>
      </w:pPr>
      <w:r w:rsidRPr="00A0177E">
        <w:rPr>
          <w:rFonts w:cstheme="minorHAnsi"/>
          <w:i/>
        </w:rPr>
        <w:t>Douglas D. Perkins (</w:t>
      </w:r>
      <w:r w:rsidR="00F15447" w:rsidRPr="00A0177E">
        <w:rPr>
          <w:rFonts w:cstheme="minorHAnsi"/>
          <w:i/>
        </w:rPr>
        <w:t xml:space="preserve">Prof. of Human &amp; Organizational Development, </w:t>
      </w:r>
      <w:r w:rsidRPr="00A0177E">
        <w:rPr>
          <w:rFonts w:cstheme="minorHAnsi"/>
          <w:i/>
        </w:rPr>
        <w:t xml:space="preserve">Vanderbilt University) </w:t>
      </w:r>
    </w:p>
    <w:p w14:paraId="0EBD449C" w14:textId="61887FD7" w:rsidR="005870BE" w:rsidRPr="00A0177E" w:rsidRDefault="00F15447" w:rsidP="003A5DE5">
      <w:pPr>
        <w:widowControl w:val="0"/>
        <w:autoSpaceDE w:val="0"/>
        <w:autoSpaceDN w:val="0"/>
        <w:adjustRightInd w:val="0"/>
        <w:jc w:val="center"/>
        <w:rPr>
          <w:rFonts w:ascii="Times New Roman" w:hAnsi="Times New Roman" w:cs="Times New Roman"/>
          <w:i/>
        </w:rPr>
      </w:pPr>
      <w:bookmarkStart w:id="0" w:name="_GoBack"/>
      <w:bookmarkEnd w:id="0"/>
      <w:r w:rsidRPr="00A0177E">
        <w:rPr>
          <w:rFonts w:cstheme="minorHAnsi"/>
          <w:i/>
        </w:rPr>
        <w:t xml:space="preserve">Jean </w:t>
      </w:r>
      <w:r w:rsidR="008D7F25" w:rsidRPr="00A0177E">
        <w:rPr>
          <w:rFonts w:cstheme="minorHAnsi"/>
          <w:i/>
        </w:rPr>
        <w:t xml:space="preserve">J. </w:t>
      </w:r>
      <w:r w:rsidRPr="00A0177E">
        <w:rPr>
          <w:rFonts w:cstheme="minorHAnsi"/>
          <w:i/>
        </w:rPr>
        <w:t>Schensul (Senior Scientist &amp; Founding Director, Institute for Community Research, Hartford, CT</w:t>
      </w:r>
      <w:r w:rsidR="00D965CE" w:rsidRPr="00A0177E">
        <w:rPr>
          <w:rFonts w:cstheme="minorHAnsi"/>
          <w:i/>
        </w:rPr>
        <w:t xml:space="preserve"> and adjunct research professor University of Connecticut</w:t>
      </w:r>
      <w:r w:rsidRPr="00A0177E">
        <w:rPr>
          <w:rFonts w:cstheme="minorHAnsi"/>
          <w:i/>
        </w:rPr>
        <w:t>)</w:t>
      </w:r>
    </w:p>
    <w:p w14:paraId="0DFDC96D" w14:textId="77777777" w:rsidR="008130EA" w:rsidRDefault="008130EA" w:rsidP="003A5DE5">
      <w:pPr>
        <w:rPr>
          <w:rFonts w:ascii="Times New Roman" w:hAnsi="Times New Roman" w:cs="Times New Roman"/>
        </w:rPr>
      </w:pPr>
    </w:p>
    <w:p w14:paraId="5C250947" w14:textId="134FC28B" w:rsidR="00C03557" w:rsidRDefault="00C03557" w:rsidP="003A5DE5">
      <w:pPr>
        <w:rPr>
          <w:rFonts w:ascii="Times New Roman" w:hAnsi="Times New Roman" w:cs="Times New Roman"/>
          <w:b/>
        </w:rPr>
      </w:pPr>
    </w:p>
    <w:p w14:paraId="57E327CA" w14:textId="6D557D24" w:rsidR="0043476B" w:rsidRPr="00A0177E" w:rsidRDefault="00D956F1" w:rsidP="003A5DE5">
      <w:pPr>
        <w:widowControl w:val="0"/>
        <w:autoSpaceDE w:val="0"/>
        <w:autoSpaceDN w:val="0"/>
        <w:adjustRightInd w:val="0"/>
        <w:ind w:firstLine="720"/>
        <w:rPr>
          <w:rFonts w:ascii="Times New Roman" w:hAnsi="Times New Roman" w:cs="Times New Roman"/>
          <w:sz w:val="22"/>
          <w:szCs w:val="22"/>
        </w:rPr>
      </w:pPr>
      <w:r w:rsidRPr="00A0177E">
        <w:rPr>
          <w:rFonts w:ascii="Times New Roman" w:hAnsi="Times New Roman" w:cs="Times New Roman"/>
          <w:sz w:val="22"/>
          <w:szCs w:val="22"/>
        </w:rPr>
        <w:t xml:space="preserve">This chapter, coauthored by a community psychologist and an anthropologist </w:t>
      </w:r>
      <w:r w:rsidR="007948D6" w:rsidRPr="00A0177E">
        <w:rPr>
          <w:rFonts w:ascii="Times New Roman" w:hAnsi="Times New Roman" w:cs="Times New Roman"/>
          <w:sz w:val="22"/>
          <w:szCs w:val="22"/>
        </w:rPr>
        <w:t>who has contributed to</w:t>
      </w:r>
      <w:r w:rsidRPr="00A0177E">
        <w:rPr>
          <w:rFonts w:ascii="Times New Roman" w:hAnsi="Times New Roman" w:cs="Times New Roman"/>
          <w:sz w:val="22"/>
          <w:szCs w:val="22"/>
        </w:rPr>
        <w:t xml:space="preserve"> community</w:t>
      </w:r>
      <w:r w:rsidR="000F1EEE" w:rsidRPr="00A0177E">
        <w:rPr>
          <w:rFonts w:ascii="Times New Roman" w:hAnsi="Times New Roman" w:cs="Times New Roman"/>
          <w:sz w:val="22"/>
          <w:szCs w:val="22"/>
        </w:rPr>
        <w:t xml:space="preserve"> </w:t>
      </w:r>
      <w:r w:rsidR="007948D6" w:rsidRPr="00A0177E">
        <w:rPr>
          <w:rFonts w:ascii="Times New Roman" w:hAnsi="Times New Roman" w:cs="Times New Roman"/>
          <w:sz w:val="22"/>
          <w:szCs w:val="22"/>
        </w:rPr>
        <w:t>psychology</w:t>
      </w:r>
      <w:r w:rsidRPr="00A0177E">
        <w:rPr>
          <w:rFonts w:ascii="Times New Roman" w:hAnsi="Times New Roman" w:cs="Times New Roman"/>
          <w:sz w:val="22"/>
          <w:szCs w:val="22"/>
        </w:rPr>
        <w:t>, review</w:t>
      </w:r>
      <w:r w:rsidR="004C5826" w:rsidRPr="00A0177E">
        <w:rPr>
          <w:rFonts w:ascii="Times New Roman" w:hAnsi="Times New Roman" w:cs="Times New Roman"/>
          <w:sz w:val="22"/>
          <w:szCs w:val="22"/>
        </w:rPr>
        <w:t>s</w:t>
      </w:r>
      <w:r w:rsidRPr="00A0177E">
        <w:rPr>
          <w:rFonts w:ascii="Times New Roman" w:hAnsi="Times New Roman" w:cs="Times New Roman"/>
          <w:sz w:val="22"/>
          <w:szCs w:val="22"/>
        </w:rPr>
        <w:t xml:space="preserve"> the </w:t>
      </w:r>
      <w:r w:rsidR="007948D6" w:rsidRPr="00A0177E">
        <w:rPr>
          <w:rFonts w:ascii="Times New Roman" w:hAnsi="Times New Roman" w:cs="Times New Roman"/>
          <w:sz w:val="22"/>
          <w:szCs w:val="22"/>
        </w:rPr>
        <w:t>relevance of other disciplines to our field</w:t>
      </w:r>
      <w:r w:rsidRPr="00A0177E">
        <w:rPr>
          <w:rFonts w:ascii="Times New Roman" w:hAnsi="Times New Roman" w:cs="Times New Roman"/>
          <w:sz w:val="22"/>
          <w:szCs w:val="22"/>
        </w:rPr>
        <w:t xml:space="preserve"> and why transdisc</w:t>
      </w:r>
      <w:r w:rsidR="005E76F4" w:rsidRPr="00A0177E">
        <w:rPr>
          <w:rFonts w:ascii="Times New Roman" w:hAnsi="Times New Roman" w:cs="Times New Roman"/>
          <w:sz w:val="22"/>
          <w:szCs w:val="22"/>
        </w:rPr>
        <w:t>i</w:t>
      </w:r>
      <w:r w:rsidRPr="00A0177E">
        <w:rPr>
          <w:rFonts w:ascii="Times New Roman" w:hAnsi="Times New Roman" w:cs="Times New Roman"/>
          <w:sz w:val="22"/>
          <w:szCs w:val="22"/>
        </w:rPr>
        <w:t>plinary work is critical in moving community psychology closer to its fundamental mission: reducing the social, structural and psychological factors that prevent psychological well being.</w:t>
      </w:r>
      <w:r w:rsidR="008D05E0" w:rsidRPr="00A0177E">
        <w:rPr>
          <w:rFonts w:ascii="Times New Roman" w:hAnsi="Times New Roman" w:cs="Times New Roman"/>
          <w:sz w:val="22"/>
          <w:szCs w:val="22"/>
        </w:rPr>
        <w:t xml:space="preserve"> </w:t>
      </w:r>
      <w:r w:rsidR="000D7C54" w:rsidRPr="00A0177E">
        <w:rPr>
          <w:rFonts w:ascii="Times New Roman" w:hAnsi="Times New Roman" w:cs="Times New Roman"/>
          <w:sz w:val="22"/>
          <w:szCs w:val="22"/>
        </w:rPr>
        <w:t>C</w:t>
      </w:r>
      <w:r w:rsidRPr="00A0177E">
        <w:rPr>
          <w:rFonts w:ascii="Times New Roman" w:hAnsi="Times New Roman" w:cs="Times New Roman"/>
          <w:sz w:val="22"/>
          <w:szCs w:val="22"/>
        </w:rPr>
        <w:t xml:space="preserve">ommunity psychology recognizes local communities as </w:t>
      </w:r>
      <w:r w:rsidR="00490573" w:rsidRPr="00A0177E">
        <w:rPr>
          <w:rFonts w:ascii="Times New Roman" w:hAnsi="Times New Roman" w:cs="Times New Roman"/>
          <w:sz w:val="22"/>
          <w:szCs w:val="22"/>
        </w:rPr>
        <w:t>critical and complex social systems</w:t>
      </w:r>
      <w:r w:rsidRPr="00A0177E">
        <w:rPr>
          <w:rFonts w:ascii="Times New Roman" w:hAnsi="Times New Roman" w:cs="Times New Roman"/>
          <w:sz w:val="22"/>
          <w:szCs w:val="22"/>
        </w:rPr>
        <w:t xml:space="preserve"> in which internal and external forces converge </w:t>
      </w:r>
      <w:r w:rsidR="000D7C54" w:rsidRPr="00A0177E">
        <w:rPr>
          <w:rFonts w:ascii="Times New Roman" w:hAnsi="Times New Roman" w:cs="Times New Roman"/>
          <w:sz w:val="22"/>
          <w:szCs w:val="22"/>
        </w:rPr>
        <w:t xml:space="preserve">at multiple levels </w:t>
      </w:r>
      <w:r w:rsidRPr="00A0177E">
        <w:rPr>
          <w:rFonts w:ascii="Times New Roman" w:hAnsi="Times New Roman" w:cs="Times New Roman"/>
          <w:sz w:val="22"/>
          <w:szCs w:val="22"/>
        </w:rPr>
        <w:t xml:space="preserve">to influence human behavior and </w:t>
      </w:r>
      <w:r w:rsidR="00490573" w:rsidRPr="00A0177E">
        <w:rPr>
          <w:rFonts w:ascii="Times New Roman" w:hAnsi="Times New Roman" w:cs="Times New Roman"/>
          <w:sz w:val="22"/>
          <w:szCs w:val="22"/>
        </w:rPr>
        <w:t>wellness</w:t>
      </w:r>
      <w:r w:rsidRPr="00A0177E">
        <w:rPr>
          <w:rFonts w:ascii="Times New Roman" w:hAnsi="Times New Roman" w:cs="Times New Roman"/>
          <w:sz w:val="22"/>
          <w:szCs w:val="22"/>
        </w:rPr>
        <w:t xml:space="preserve">. </w:t>
      </w:r>
      <w:r w:rsidR="00DB0B53" w:rsidRPr="00A0177E">
        <w:rPr>
          <w:rFonts w:ascii="Times New Roman" w:hAnsi="Times New Roman" w:cs="Times New Roman"/>
          <w:sz w:val="22"/>
          <w:szCs w:val="22"/>
        </w:rPr>
        <w:t xml:space="preserve">In this chapter we </w:t>
      </w:r>
      <w:r w:rsidR="00B32F60" w:rsidRPr="00A0177E">
        <w:rPr>
          <w:rFonts w:ascii="Times New Roman" w:hAnsi="Times New Roman" w:cs="Times New Roman"/>
          <w:sz w:val="22"/>
          <w:szCs w:val="22"/>
        </w:rPr>
        <w:t>review the interaction of community psychology with other social science</w:t>
      </w:r>
      <w:r w:rsidR="00AE3EB0" w:rsidRPr="00A0177E">
        <w:rPr>
          <w:rFonts w:ascii="Times New Roman" w:hAnsi="Times New Roman" w:cs="Times New Roman"/>
          <w:sz w:val="22"/>
          <w:szCs w:val="22"/>
        </w:rPr>
        <w:t>s</w:t>
      </w:r>
      <w:r w:rsidR="00DB0B53" w:rsidRPr="00A0177E">
        <w:rPr>
          <w:rFonts w:ascii="Times New Roman" w:hAnsi="Times New Roman" w:cs="Times New Roman"/>
          <w:sz w:val="22"/>
          <w:szCs w:val="22"/>
        </w:rPr>
        <w:t xml:space="preserve"> and applied fields</w:t>
      </w:r>
      <w:r w:rsidR="00B32F60" w:rsidRPr="00A0177E">
        <w:rPr>
          <w:rFonts w:ascii="Times New Roman" w:hAnsi="Times New Roman" w:cs="Times New Roman"/>
          <w:sz w:val="22"/>
          <w:szCs w:val="22"/>
        </w:rPr>
        <w:t xml:space="preserve">. We link this review to a </w:t>
      </w:r>
      <w:r w:rsidR="00D47918" w:rsidRPr="00A0177E">
        <w:rPr>
          <w:rFonts w:ascii="Times New Roman" w:hAnsi="Times New Roman" w:cs="Times New Roman"/>
          <w:sz w:val="22"/>
          <w:szCs w:val="22"/>
        </w:rPr>
        <w:t>conceptualization of</w:t>
      </w:r>
      <w:r w:rsidR="00B32F60" w:rsidRPr="00A0177E">
        <w:rPr>
          <w:rFonts w:ascii="Times New Roman" w:hAnsi="Times New Roman" w:cs="Times New Roman"/>
          <w:sz w:val="22"/>
          <w:szCs w:val="22"/>
        </w:rPr>
        <w:t xml:space="preserve"> community psychology as a transdisciplinary fie</w:t>
      </w:r>
      <w:r w:rsidR="00AE3EB0" w:rsidRPr="00A0177E">
        <w:rPr>
          <w:rFonts w:ascii="Times New Roman" w:hAnsi="Times New Roman" w:cs="Times New Roman"/>
          <w:sz w:val="22"/>
          <w:szCs w:val="22"/>
        </w:rPr>
        <w:t>ld that can bring complex theories, methods,</w:t>
      </w:r>
      <w:r w:rsidR="00B32F60" w:rsidRPr="00A0177E">
        <w:rPr>
          <w:rFonts w:ascii="Times New Roman" w:hAnsi="Times New Roman" w:cs="Times New Roman"/>
          <w:sz w:val="22"/>
          <w:szCs w:val="22"/>
        </w:rPr>
        <w:t xml:space="preserve"> results</w:t>
      </w:r>
      <w:r w:rsidR="00AE3EB0" w:rsidRPr="00A0177E">
        <w:rPr>
          <w:rFonts w:ascii="Times New Roman" w:hAnsi="Times New Roman" w:cs="Times New Roman"/>
          <w:sz w:val="22"/>
          <w:szCs w:val="22"/>
        </w:rPr>
        <w:t>, and interventions</w:t>
      </w:r>
      <w:r w:rsidR="00B32F60" w:rsidRPr="00A0177E">
        <w:rPr>
          <w:rFonts w:ascii="Times New Roman" w:hAnsi="Times New Roman" w:cs="Times New Roman"/>
          <w:sz w:val="22"/>
          <w:szCs w:val="22"/>
        </w:rPr>
        <w:t xml:space="preserve"> to bear on reducing injustices in local communities.</w:t>
      </w:r>
      <w:r w:rsidR="008F769B" w:rsidRPr="00A0177E">
        <w:rPr>
          <w:rFonts w:ascii="Times New Roman" w:hAnsi="Times New Roman" w:cs="Times New Roman"/>
          <w:sz w:val="22"/>
          <w:szCs w:val="22"/>
        </w:rPr>
        <w:t xml:space="preserve"> </w:t>
      </w:r>
    </w:p>
    <w:p w14:paraId="2EE89998" w14:textId="23E73FD7" w:rsidR="00B14DC7" w:rsidRDefault="002D2BD2" w:rsidP="003A5DE5">
      <w:pPr>
        <w:widowControl w:val="0"/>
        <w:autoSpaceDE w:val="0"/>
        <w:autoSpaceDN w:val="0"/>
        <w:adjustRightInd w:val="0"/>
        <w:ind w:firstLine="720"/>
        <w:rPr>
          <w:rFonts w:ascii="Times New Roman" w:hAnsi="Times New Roman" w:cs="Times New Roman"/>
          <w:sz w:val="22"/>
          <w:szCs w:val="22"/>
        </w:rPr>
      </w:pPr>
      <w:r w:rsidRPr="00A0177E">
        <w:rPr>
          <w:rFonts w:ascii="Times New Roman" w:hAnsi="Times New Roman" w:cs="Times New Roman"/>
          <w:sz w:val="22"/>
          <w:szCs w:val="22"/>
        </w:rPr>
        <w:t xml:space="preserve">We </w:t>
      </w:r>
      <w:r w:rsidR="0043476B" w:rsidRPr="00A0177E">
        <w:rPr>
          <w:rFonts w:ascii="Times New Roman" w:hAnsi="Times New Roman" w:cs="Times New Roman"/>
          <w:sz w:val="22"/>
          <w:szCs w:val="22"/>
        </w:rPr>
        <w:t xml:space="preserve">begin </w:t>
      </w:r>
      <w:r w:rsidR="00386276" w:rsidRPr="00A0177E">
        <w:rPr>
          <w:rFonts w:ascii="Times New Roman" w:hAnsi="Times New Roman" w:cs="Times New Roman"/>
          <w:sz w:val="22"/>
          <w:szCs w:val="22"/>
        </w:rPr>
        <w:t>with an analysis of the major social science disciplines by levels of analysis followed by</w:t>
      </w:r>
      <w:r w:rsidR="00217D04" w:rsidRPr="00A0177E">
        <w:rPr>
          <w:rFonts w:ascii="Times New Roman" w:hAnsi="Times New Roman" w:cs="Times New Roman"/>
          <w:sz w:val="22"/>
          <w:szCs w:val="22"/>
        </w:rPr>
        <w:t xml:space="preserve"> a brief review of definitions of </w:t>
      </w:r>
      <w:r w:rsidR="00362AFB" w:rsidRPr="00A0177E">
        <w:rPr>
          <w:rFonts w:ascii="Times New Roman" w:hAnsi="Times New Roman" w:cs="Times New Roman"/>
          <w:sz w:val="22"/>
          <w:szCs w:val="22"/>
        </w:rPr>
        <w:t>multidisciplinary</w:t>
      </w:r>
      <w:r w:rsidR="00552CC2" w:rsidRPr="00A0177E">
        <w:rPr>
          <w:rFonts w:ascii="Times New Roman" w:hAnsi="Times New Roman" w:cs="Times New Roman"/>
          <w:sz w:val="22"/>
          <w:szCs w:val="22"/>
        </w:rPr>
        <w:t>, inter</w:t>
      </w:r>
      <w:r w:rsidRPr="00A0177E">
        <w:rPr>
          <w:rFonts w:ascii="Times New Roman" w:hAnsi="Times New Roman" w:cs="Times New Roman"/>
          <w:sz w:val="22"/>
          <w:szCs w:val="22"/>
        </w:rPr>
        <w:t>disciplinary</w:t>
      </w:r>
      <w:r w:rsidR="00217D04" w:rsidRPr="00A0177E">
        <w:rPr>
          <w:rFonts w:ascii="Times New Roman" w:hAnsi="Times New Roman" w:cs="Times New Roman"/>
          <w:sz w:val="22"/>
          <w:szCs w:val="22"/>
        </w:rPr>
        <w:t>, and trans</w:t>
      </w:r>
      <w:r w:rsidRPr="00A0177E">
        <w:rPr>
          <w:rFonts w:ascii="Times New Roman" w:hAnsi="Times New Roman" w:cs="Times New Roman"/>
          <w:sz w:val="22"/>
          <w:szCs w:val="22"/>
        </w:rPr>
        <w:t>disciplinar</w:t>
      </w:r>
      <w:r w:rsidR="00552CC2" w:rsidRPr="00A0177E">
        <w:rPr>
          <w:rFonts w:ascii="Times New Roman" w:hAnsi="Times New Roman" w:cs="Times New Roman"/>
          <w:sz w:val="22"/>
          <w:szCs w:val="22"/>
        </w:rPr>
        <w:t>y</w:t>
      </w:r>
      <w:r w:rsidRPr="00A0177E">
        <w:rPr>
          <w:rFonts w:ascii="Times New Roman" w:hAnsi="Times New Roman" w:cs="Times New Roman"/>
          <w:sz w:val="22"/>
          <w:szCs w:val="22"/>
        </w:rPr>
        <w:t xml:space="preserve"> modes of collaboration</w:t>
      </w:r>
      <w:r w:rsidR="00217D04"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8B4719" w:rsidRPr="00A0177E">
        <w:rPr>
          <w:rFonts w:ascii="Times New Roman" w:hAnsi="Times New Roman" w:cs="Times New Roman"/>
          <w:sz w:val="22"/>
          <w:szCs w:val="22"/>
        </w:rPr>
        <w:t xml:space="preserve">We </w:t>
      </w:r>
      <w:r w:rsidR="00386276" w:rsidRPr="00A0177E">
        <w:rPr>
          <w:rFonts w:ascii="Times New Roman" w:hAnsi="Times New Roman" w:cs="Times New Roman"/>
          <w:sz w:val="22"/>
          <w:szCs w:val="22"/>
        </w:rPr>
        <w:t>present a model</w:t>
      </w:r>
      <w:r w:rsidR="00004418" w:rsidRPr="00A0177E">
        <w:rPr>
          <w:rFonts w:ascii="Times New Roman" w:hAnsi="Times New Roman" w:cs="Times New Roman"/>
          <w:sz w:val="22"/>
          <w:szCs w:val="22"/>
        </w:rPr>
        <w:t xml:space="preserve"> </w:t>
      </w:r>
      <w:r w:rsidR="00386276" w:rsidRPr="00A0177E">
        <w:rPr>
          <w:rFonts w:ascii="Times New Roman" w:hAnsi="Times New Roman" w:cs="Times New Roman"/>
          <w:sz w:val="22"/>
          <w:szCs w:val="22"/>
          <w:u w:val="single"/>
        </w:rPr>
        <w:t xml:space="preserve">for ecological (multilevel, transdisciplinary, dynamic) community research and action with special attention to issues of </w:t>
      </w:r>
      <w:r w:rsidR="00156FBF" w:rsidRPr="00A0177E">
        <w:rPr>
          <w:rFonts w:ascii="Times New Roman" w:hAnsi="Times New Roman" w:cs="Times New Roman"/>
          <w:sz w:val="22"/>
          <w:szCs w:val="22"/>
          <w:u w:val="single"/>
        </w:rPr>
        <w:t>power and social justice</w:t>
      </w:r>
      <w:r w:rsidR="00386276" w:rsidRPr="00A0177E">
        <w:rPr>
          <w:rFonts w:ascii="Times New Roman" w:hAnsi="Times New Roman" w:cs="Times New Roman"/>
          <w:sz w:val="22"/>
          <w:szCs w:val="22"/>
          <w:u w:val="single"/>
        </w:rPr>
        <w:t>.</w:t>
      </w:r>
      <w:r w:rsidR="00386276" w:rsidRPr="00A0177E">
        <w:rPr>
          <w:rFonts w:ascii="Times New Roman" w:hAnsi="Times New Roman" w:cs="Times New Roman"/>
          <w:sz w:val="22"/>
          <w:szCs w:val="22"/>
        </w:rPr>
        <w:t xml:space="preserve"> We then delve into </w:t>
      </w:r>
      <w:r w:rsidR="00004418" w:rsidRPr="00A0177E">
        <w:rPr>
          <w:rFonts w:ascii="Times New Roman" w:hAnsi="Times New Roman" w:cs="Times New Roman"/>
          <w:sz w:val="22"/>
          <w:szCs w:val="22"/>
        </w:rPr>
        <w:t>historical and recent</w:t>
      </w:r>
      <w:r w:rsidRPr="00A0177E">
        <w:rPr>
          <w:rFonts w:ascii="Times New Roman" w:hAnsi="Times New Roman" w:cs="Times New Roman"/>
          <w:sz w:val="22"/>
          <w:szCs w:val="22"/>
        </w:rPr>
        <w:t xml:space="preserve"> contributions to community psycholog</w:t>
      </w:r>
      <w:r w:rsidR="00270D72" w:rsidRPr="00A0177E">
        <w:rPr>
          <w:rFonts w:ascii="Times New Roman" w:hAnsi="Times New Roman" w:cs="Times New Roman"/>
          <w:sz w:val="22"/>
          <w:szCs w:val="22"/>
        </w:rPr>
        <w:t>y</w:t>
      </w:r>
      <w:r w:rsidRPr="00A0177E">
        <w:rPr>
          <w:rFonts w:ascii="Times New Roman" w:hAnsi="Times New Roman" w:cs="Times New Roman"/>
          <w:sz w:val="22"/>
          <w:szCs w:val="22"/>
        </w:rPr>
        <w:t xml:space="preserve"> made by </w:t>
      </w:r>
      <w:r w:rsidR="007E4A6D" w:rsidRPr="00A0177E">
        <w:rPr>
          <w:rFonts w:ascii="Times New Roman" w:hAnsi="Times New Roman" w:cs="Times New Roman"/>
          <w:sz w:val="22"/>
          <w:szCs w:val="22"/>
        </w:rPr>
        <w:t>ideas from public health</w:t>
      </w:r>
      <w:r w:rsidR="00957D87" w:rsidRPr="00A0177E">
        <w:rPr>
          <w:rFonts w:ascii="Times New Roman" w:hAnsi="Times New Roman" w:cs="Times New Roman"/>
          <w:sz w:val="22"/>
          <w:szCs w:val="22"/>
        </w:rPr>
        <w:t>,</w:t>
      </w:r>
      <w:r w:rsidR="007E4A6D" w:rsidRPr="00A0177E">
        <w:rPr>
          <w:rFonts w:ascii="Times New Roman" w:hAnsi="Times New Roman" w:cs="Times New Roman"/>
          <w:sz w:val="22"/>
          <w:szCs w:val="22"/>
        </w:rPr>
        <w:t xml:space="preserve"> epidemiology</w:t>
      </w:r>
      <w:r w:rsidR="00957D87" w:rsidRPr="00A0177E">
        <w:rPr>
          <w:rFonts w:ascii="Times New Roman" w:hAnsi="Times New Roman" w:cs="Times New Roman"/>
          <w:sz w:val="22"/>
          <w:szCs w:val="22"/>
        </w:rPr>
        <w:t>,</w:t>
      </w:r>
      <w:r w:rsidR="007E4A6D" w:rsidRPr="00A0177E">
        <w:rPr>
          <w:rFonts w:ascii="Times New Roman" w:hAnsi="Times New Roman" w:cs="Times New Roman"/>
          <w:sz w:val="22"/>
          <w:szCs w:val="22"/>
        </w:rPr>
        <w:t xml:space="preserve"> ecology, natural biology, and environmental studies</w:t>
      </w:r>
      <w:r w:rsidR="00362AFB" w:rsidRPr="00A0177E">
        <w:rPr>
          <w:rFonts w:ascii="Times New Roman" w:hAnsi="Times New Roman" w:cs="Times New Roman"/>
          <w:sz w:val="22"/>
          <w:szCs w:val="22"/>
        </w:rPr>
        <w:t>;</w:t>
      </w:r>
      <w:r w:rsidR="007E4A6D" w:rsidRPr="00A0177E">
        <w:rPr>
          <w:rFonts w:ascii="Times New Roman" w:hAnsi="Times New Roman" w:cs="Times New Roman"/>
          <w:sz w:val="22"/>
          <w:szCs w:val="22"/>
        </w:rPr>
        <w:t xml:space="preserve"> sociology</w:t>
      </w:r>
      <w:r w:rsidR="00362AFB" w:rsidRPr="00A0177E">
        <w:rPr>
          <w:rFonts w:ascii="Times New Roman" w:hAnsi="Times New Roman" w:cs="Times New Roman"/>
          <w:sz w:val="22"/>
          <w:szCs w:val="22"/>
        </w:rPr>
        <w:t>;</w:t>
      </w:r>
      <w:r w:rsidR="007E4A6D" w:rsidRPr="00A0177E">
        <w:rPr>
          <w:rFonts w:ascii="Times New Roman" w:hAnsi="Times New Roman" w:cs="Times New Roman"/>
          <w:sz w:val="22"/>
          <w:szCs w:val="22"/>
        </w:rPr>
        <w:t xml:space="preserve"> anthropology</w:t>
      </w:r>
      <w:r w:rsidR="00422C2D" w:rsidRPr="00A0177E">
        <w:rPr>
          <w:rFonts w:ascii="Times New Roman" w:hAnsi="Times New Roman" w:cs="Times New Roman"/>
          <w:sz w:val="22"/>
          <w:szCs w:val="22"/>
        </w:rPr>
        <w:t>/</w:t>
      </w:r>
      <w:r w:rsidR="007E4A6D" w:rsidRPr="00A0177E">
        <w:rPr>
          <w:rFonts w:ascii="Times New Roman" w:hAnsi="Times New Roman" w:cs="Times New Roman"/>
          <w:sz w:val="22"/>
          <w:szCs w:val="22"/>
        </w:rPr>
        <w:t>ethnography</w:t>
      </w:r>
      <w:r w:rsidR="00844171" w:rsidRPr="00A0177E">
        <w:rPr>
          <w:rFonts w:ascii="Times New Roman" w:hAnsi="Times New Roman" w:cs="Times New Roman"/>
          <w:sz w:val="22"/>
          <w:szCs w:val="22"/>
        </w:rPr>
        <w:t>;</w:t>
      </w:r>
      <w:r w:rsidR="007E4A6D" w:rsidRPr="00A0177E">
        <w:rPr>
          <w:rFonts w:ascii="Times New Roman" w:hAnsi="Times New Roman" w:cs="Times New Roman"/>
          <w:sz w:val="22"/>
          <w:szCs w:val="22"/>
        </w:rPr>
        <w:t xml:space="preserve"> </w:t>
      </w:r>
      <w:r w:rsidRPr="00A0177E">
        <w:rPr>
          <w:rFonts w:ascii="Times New Roman" w:hAnsi="Times New Roman" w:cs="Times New Roman"/>
          <w:sz w:val="22"/>
          <w:szCs w:val="22"/>
        </w:rPr>
        <w:t>commun</w:t>
      </w:r>
      <w:r w:rsidR="00004418" w:rsidRPr="00A0177E">
        <w:rPr>
          <w:rFonts w:ascii="Times New Roman" w:hAnsi="Times New Roman" w:cs="Times New Roman"/>
          <w:sz w:val="22"/>
          <w:szCs w:val="22"/>
        </w:rPr>
        <w:t>ity organizing and development</w:t>
      </w:r>
      <w:r w:rsidR="00422C2D" w:rsidRPr="00A0177E">
        <w:rPr>
          <w:rFonts w:ascii="Times New Roman" w:hAnsi="Times New Roman" w:cs="Times New Roman"/>
          <w:sz w:val="22"/>
          <w:szCs w:val="22"/>
        </w:rPr>
        <w:t>;</w:t>
      </w:r>
      <w:r w:rsidR="00004418" w:rsidRPr="00A0177E">
        <w:rPr>
          <w:rFonts w:ascii="Times New Roman" w:hAnsi="Times New Roman" w:cs="Times New Roman"/>
          <w:sz w:val="22"/>
          <w:szCs w:val="22"/>
        </w:rPr>
        <w:t xml:space="preserve"> </w:t>
      </w:r>
      <w:r w:rsidR="007E4A6D" w:rsidRPr="00A0177E">
        <w:rPr>
          <w:rFonts w:ascii="Times New Roman" w:hAnsi="Times New Roman" w:cs="Times New Roman"/>
          <w:sz w:val="22"/>
          <w:szCs w:val="22"/>
        </w:rPr>
        <w:t>organizational studies</w:t>
      </w:r>
      <w:r w:rsidR="00422C2D" w:rsidRPr="00A0177E">
        <w:rPr>
          <w:rFonts w:ascii="Times New Roman" w:hAnsi="Times New Roman" w:cs="Times New Roman"/>
          <w:sz w:val="22"/>
          <w:szCs w:val="22"/>
        </w:rPr>
        <w:t>;</w:t>
      </w:r>
      <w:r w:rsidR="007E4A6D"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educational </w:t>
      </w:r>
      <w:r w:rsidR="00004418" w:rsidRPr="00A0177E">
        <w:rPr>
          <w:rFonts w:ascii="Times New Roman" w:hAnsi="Times New Roman" w:cs="Times New Roman"/>
          <w:sz w:val="22"/>
          <w:szCs w:val="22"/>
        </w:rPr>
        <w:t>research and intervention</w:t>
      </w:r>
      <w:r w:rsidR="00422C2D" w:rsidRPr="00A0177E">
        <w:rPr>
          <w:rFonts w:ascii="Times New Roman" w:hAnsi="Times New Roman" w:cs="Times New Roman"/>
          <w:sz w:val="22"/>
          <w:szCs w:val="22"/>
        </w:rPr>
        <w:t>;</w:t>
      </w:r>
      <w:r w:rsidR="00004418" w:rsidRPr="00A0177E">
        <w:rPr>
          <w:rFonts w:ascii="Times New Roman" w:hAnsi="Times New Roman" w:cs="Times New Roman"/>
          <w:sz w:val="22"/>
          <w:szCs w:val="22"/>
        </w:rPr>
        <w:t xml:space="preserve"> </w:t>
      </w:r>
      <w:r w:rsidR="007E4A6D" w:rsidRPr="00A0177E">
        <w:rPr>
          <w:rFonts w:ascii="Times New Roman" w:hAnsi="Times New Roman" w:cs="Times New Roman"/>
          <w:sz w:val="22"/>
          <w:szCs w:val="22"/>
        </w:rPr>
        <w:t>legal and policy studies</w:t>
      </w:r>
      <w:r w:rsidR="00422C2D" w:rsidRPr="00A0177E">
        <w:rPr>
          <w:rFonts w:ascii="Times New Roman" w:hAnsi="Times New Roman" w:cs="Times New Roman"/>
          <w:sz w:val="22"/>
          <w:szCs w:val="22"/>
        </w:rPr>
        <w:t>;</w:t>
      </w:r>
      <w:r w:rsidR="007E4A6D" w:rsidRPr="00A0177E">
        <w:rPr>
          <w:rFonts w:ascii="Times New Roman" w:hAnsi="Times New Roman" w:cs="Times New Roman"/>
          <w:sz w:val="22"/>
          <w:szCs w:val="22"/>
        </w:rPr>
        <w:t xml:space="preserve"> women’s,</w:t>
      </w:r>
      <w:r w:rsidRPr="00A0177E">
        <w:rPr>
          <w:rFonts w:ascii="Times New Roman" w:hAnsi="Times New Roman" w:cs="Times New Roman"/>
          <w:sz w:val="22"/>
          <w:szCs w:val="22"/>
        </w:rPr>
        <w:t xml:space="preserve"> ethnic</w:t>
      </w:r>
      <w:r w:rsidR="007E4A6D" w:rsidRPr="00A0177E">
        <w:rPr>
          <w:rFonts w:ascii="Times New Roman" w:hAnsi="Times New Roman" w:cs="Times New Roman"/>
          <w:sz w:val="22"/>
          <w:szCs w:val="22"/>
        </w:rPr>
        <w:t>,</w:t>
      </w:r>
      <w:r w:rsidRPr="00A0177E">
        <w:rPr>
          <w:rFonts w:ascii="Times New Roman" w:hAnsi="Times New Roman" w:cs="Times New Roman"/>
          <w:sz w:val="22"/>
          <w:szCs w:val="22"/>
        </w:rPr>
        <w:t xml:space="preserve"> </w:t>
      </w:r>
      <w:r w:rsidR="007E4A6D" w:rsidRPr="00A0177E">
        <w:rPr>
          <w:rFonts w:ascii="Times New Roman" w:hAnsi="Times New Roman" w:cs="Times New Roman"/>
          <w:sz w:val="22"/>
          <w:szCs w:val="22"/>
        </w:rPr>
        <w:t xml:space="preserve">LGBT, and disability </w:t>
      </w:r>
      <w:r w:rsidRPr="00A0177E">
        <w:rPr>
          <w:rFonts w:ascii="Times New Roman" w:hAnsi="Times New Roman" w:cs="Times New Roman"/>
          <w:sz w:val="22"/>
          <w:szCs w:val="22"/>
        </w:rPr>
        <w:t>studies</w:t>
      </w:r>
      <w:r w:rsidR="00422C2D" w:rsidRPr="00A0177E">
        <w:rPr>
          <w:rFonts w:ascii="Times New Roman" w:hAnsi="Times New Roman" w:cs="Times New Roman"/>
          <w:sz w:val="22"/>
          <w:szCs w:val="22"/>
        </w:rPr>
        <w:t>;</w:t>
      </w:r>
      <w:r w:rsidR="00004418"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and </w:t>
      </w:r>
      <w:r w:rsidR="007E4A6D" w:rsidRPr="00A0177E">
        <w:rPr>
          <w:rFonts w:ascii="Times New Roman" w:hAnsi="Times New Roman" w:cs="Times New Roman"/>
          <w:sz w:val="22"/>
          <w:szCs w:val="22"/>
        </w:rPr>
        <w:t>religious studies</w:t>
      </w:r>
      <w:r w:rsidR="00004418" w:rsidRPr="00A0177E">
        <w:rPr>
          <w:rFonts w:ascii="Times New Roman" w:hAnsi="Times New Roman" w:cs="Times New Roman"/>
          <w:sz w:val="22"/>
          <w:szCs w:val="22"/>
        </w:rPr>
        <w:t>.</w:t>
      </w:r>
      <w:r w:rsidR="005C2912" w:rsidRPr="00A0177E">
        <w:rPr>
          <w:rStyle w:val="FootnoteReference"/>
          <w:rFonts w:ascii="Times New Roman" w:hAnsi="Times New Roman" w:cs="Times New Roman"/>
          <w:sz w:val="22"/>
          <w:szCs w:val="22"/>
        </w:rPr>
        <w:t xml:space="preserve"> </w:t>
      </w:r>
      <w:r w:rsidR="005C2912" w:rsidRPr="00A0177E">
        <w:rPr>
          <w:rStyle w:val="FootnoteReference"/>
          <w:rFonts w:ascii="Times New Roman" w:hAnsi="Times New Roman" w:cs="Times New Roman"/>
          <w:sz w:val="22"/>
          <w:szCs w:val="22"/>
        </w:rPr>
        <w:footnoteReference w:id="1"/>
      </w:r>
      <w:r w:rsidR="00C055EC" w:rsidRPr="00A0177E">
        <w:rPr>
          <w:rFonts w:ascii="Times New Roman" w:hAnsi="Times New Roman" w:cs="Times New Roman"/>
          <w:sz w:val="22"/>
          <w:szCs w:val="22"/>
        </w:rPr>
        <w:t xml:space="preserve"> </w:t>
      </w:r>
      <w:r w:rsidR="00004418" w:rsidRPr="00A0177E">
        <w:rPr>
          <w:rFonts w:ascii="Times New Roman" w:hAnsi="Times New Roman" w:cs="Times New Roman"/>
          <w:sz w:val="22"/>
          <w:szCs w:val="22"/>
        </w:rPr>
        <w:t xml:space="preserve">The chapter </w:t>
      </w:r>
      <w:r w:rsidR="00950447" w:rsidRPr="00A0177E">
        <w:rPr>
          <w:rFonts w:ascii="Times New Roman" w:hAnsi="Times New Roman" w:cs="Times New Roman"/>
          <w:sz w:val="22"/>
          <w:szCs w:val="22"/>
        </w:rPr>
        <w:t xml:space="preserve">briefly </w:t>
      </w:r>
      <w:r w:rsidR="007D07C8" w:rsidRPr="00A0177E">
        <w:rPr>
          <w:rFonts w:ascii="Times New Roman" w:hAnsi="Times New Roman" w:cs="Times New Roman"/>
          <w:sz w:val="22"/>
          <w:szCs w:val="22"/>
        </w:rPr>
        <w:t xml:space="preserve">identifies </w:t>
      </w:r>
      <w:r w:rsidR="00C147E4" w:rsidRPr="00A0177E">
        <w:rPr>
          <w:rFonts w:ascii="Times New Roman" w:hAnsi="Times New Roman" w:cs="Times New Roman"/>
          <w:sz w:val="22"/>
          <w:szCs w:val="22"/>
        </w:rPr>
        <w:t>important g</w:t>
      </w:r>
      <w:r w:rsidR="00217D04" w:rsidRPr="00A0177E">
        <w:rPr>
          <w:rFonts w:ascii="Times New Roman" w:hAnsi="Times New Roman" w:cs="Times New Roman"/>
          <w:sz w:val="22"/>
          <w:szCs w:val="22"/>
        </w:rPr>
        <w:t xml:space="preserve">aps in </w:t>
      </w:r>
      <w:r w:rsidR="00C147E4" w:rsidRPr="00A0177E">
        <w:rPr>
          <w:rFonts w:ascii="Times New Roman" w:hAnsi="Times New Roman" w:cs="Times New Roman"/>
          <w:sz w:val="22"/>
          <w:szCs w:val="22"/>
        </w:rPr>
        <w:t>interdisciplinary influence</w:t>
      </w:r>
      <w:r w:rsidR="007D07C8" w:rsidRPr="00A0177E">
        <w:rPr>
          <w:rFonts w:ascii="Times New Roman" w:hAnsi="Times New Roman" w:cs="Times New Roman"/>
          <w:sz w:val="22"/>
          <w:szCs w:val="22"/>
        </w:rPr>
        <w:t>-- areas</w:t>
      </w:r>
      <w:r w:rsidR="00C147E4" w:rsidRPr="00A0177E">
        <w:rPr>
          <w:rFonts w:ascii="Times New Roman" w:hAnsi="Times New Roman" w:cs="Times New Roman"/>
          <w:sz w:val="22"/>
          <w:szCs w:val="22"/>
        </w:rPr>
        <w:t xml:space="preserve"> in which there is critical and largely unfulfilled potential for community psychologists </w:t>
      </w:r>
      <w:r w:rsidR="007D07C8" w:rsidRPr="00A0177E">
        <w:rPr>
          <w:rFonts w:ascii="Times New Roman" w:hAnsi="Times New Roman" w:cs="Times New Roman"/>
          <w:sz w:val="22"/>
          <w:szCs w:val="22"/>
        </w:rPr>
        <w:t xml:space="preserve">to </w:t>
      </w:r>
      <w:r w:rsidR="00C147E4" w:rsidRPr="00A0177E">
        <w:rPr>
          <w:rFonts w:ascii="Times New Roman" w:hAnsi="Times New Roman" w:cs="Times New Roman"/>
          <w:sz w:val="22"/>
          <w:szCs w:val="22"/>
        </w:rPr>
        <w:t>collaborat</w:t>
      </w:r>
      <w:r w:rsidR="007D07C8" w:rsidRPr="00A0177E">
        <w:rPr>
          <w:rFonts w:ascii="Times New Roman" w:hAnsi="Times New Roman" w:cs="Times New Roman"/>
          <w:sz w:val="22"/>
          <w:szCs w:val="22"/>
        </w:rPr>
        <w:t>e</w:t>
      </w:r>
      <w:r w:rsidR="00C147E4" w:rsidRPr="00A0177E">
        <w:rPr>
          <w:rFonts w:ascii="Times New Roman" w:hAnsi="Times New Roman" w:cs="Times New Roman"/>
          <w:sz w:val="22"/>
          <w:szCs w:val="22"/>
        </w:rPr>
        <w:t xml:space="preserve"> with political scientists, economi</w:t>
      </w:r>
      <w:r w:rsidR="00217D04" w:rsidRPr="00A0177E">
        <w:rPr>
          <w:rFonts w:ascii="Times New Roman" w:hAnsi="Times New Roman" w:cs="Times New Roman"/>
          <w:sz w:val="22"/>
          <w:szCs w:val="22"/>
        </w:rPr>
        <w:t>s</w:t>
      </w:r>
      <w:r w:rsidR="00C147E4" w:rsidRPr="00A0177E">
        <w:rPr>
          <w:rFonts w:ascii="Times New Roman" w:hAnsi="Times New Roman" w:cs="Times New Roman"/>
          <w:sz w:val="22"/>
          <w:szCs w:val="22"/>
        </w:rPr>
        <w:t>ts, geographers</w:t>
      </w:r>
      <w:r w:rsidR="00427FB3" w:rsidRPr="00A0177E">
        <w:rPr>
          <w:rFonts w:ascii="Times New Roman" w:hAnsi="Times New Roman" w:cs="Times New Roman"/>
          <w:sz w:val="22"/>
          <w:szCs w:val="22"/>
        </w:rPr>
        <w:t>,</w:t>
      </w:r>
      <w:r w:rsidR="00C147E4" w:rsidRPr="00A0177E">
        <w:rPr>
          <w:rFonts w:ascii="Times New Roman" w:hAnsi="Times New Roman" w:cs="Times New Roman"/>
          <w:sz w:val="22"/>
          <w:szCs w:val="22"/>
        </w:rPr>
        <w:t xml:space="preserve"> urban and regional planners</w:t>
      </w:r>
      <w:r w:rsidR="00427FB3" w:rsidRPr="00A0177E">
        <w:rPr>
          <w:rFonts w:ascii="Times New Roman" w:hAnsi="Times New Roman" w:cs="Times New Roman"/>
          <w:sz w:val="22"/>
          <w:szCs w:val="22"/>
        </w:rPr>
        <w:t>,</w:t>
      </w:r>
      <w:r w:rsidR="001B046A" w:rsidRPr="00A0177E">
        <w:rPr>
          <w:rFonts w:ascii="Times New Roman" w:hAnsi="Times New Roman" w:cs="Times New Roman"/>
          <w:sz w:val="22"/>
          <w:szCs w:val="22"/>
        </w:rPr>
        <w:t xml:space="preserve"> </w:t>
      </w:r>
      <w:r w:rsidR="00C147E4" w:rsidRPr="00A0177E">
        <w:rPr>
          <w:rFonts w:ascii="Times New Roman" w:hAnsi="Times New Roman" w:cs="Times New Roman"/>
          <w:sz w:val="22"/>
          <w:szCs w:val="22"/>
        </w:rPr>
        <w:t>design researchers, and historians.</w:t>
      </w:r>
      <w:r w:rsidR="008F769B" w:rsidRPr="00A0177E">
        <w:rPr>
          <w:rFonts w:ascii="Times New Roman" w:hAnsi="Times New Roman" w:cs="Times New Roman"/>
          <w:sz w:val="22"/>
          <w:szCs w:val="22"/>
        </w:rPr>
        <w:t xml:space="preserve"> </w:t>
      </w:r>
      <w:r w:rsidR="00C147E4" w:rsidRPr="00A0177E">
        <w:rPr>
          <w:rFonts w:ascii="Times New Roman" w:hAnsi="Times New Roman" w:cs="Times New Roman"/>
          <w:sz w:val="22"/>
          <w:szCs w:val="22"/>
        </w:rPr>
        <w:t>We conclude by envisioning t</w:t>
      </w:r>
      <w:r w:rsidR="00217D04" w:rsidRPr="00A0177E">
        <w:rPr>
          <w:rFonts w:ascii="Times New Roman" w:hAnsi="Times New Roman" w:cs="Times New Roman"/>
          <w:sz w:val="22"/>
          <w:szCs w:val="22"/>
        </w:rPr>
        <w:t>he potential for the development of</w:t>
      </w:r>
      <w:r w:rsidR="00C055EC" w:rsidRPr="00A0177E">
        <w:rPr>
          <w:rFonts w:ascii="Times New Roman" w:hAnsi="Times New Roman" w:cs="Times New Roman"/>
          <w:sz w:val="22"/>
          <w:szCs w:val="22"/>
        </w:rPr>
        <w:t xml:space="preserve"> truly</w:t>
      </w:r>
      <w:r w:rsidR="00217D04" w:rsidRPr="00A0177E">
        <w:rPr>
          <w:rFonts w:ascii="Times New Roman" w:hAnsi="Times New Roman" w:cs="Times New Roman"/>
          <w:sz w:val="22"/>
          <w:szCs w:val="22"/>
        </w:rPr>
        <w:t xml:space="preserve"> transdisciplinary </w:t>
      </w:r>
      <w:r w:rsidR="00C055EC" w:rsidRPr="00A0177E">
        <w:rPr>
          <w:rFonts w:ascii="Times New Roman" w:hAnsi="Times New Roman" w:cs="Times New Roman"/>
          <w:sz w:val="22"/>
          <w:szCs w:val="22"/>
        </w:rPr>
        <w:t xml:space="preserve">applied </w:t>
      </w:r>
      <w:r w:rsidR="00217D04" w:rsidRPr="00A0177E">
        <w:rPr>
          <w:rFonts w:ascii="Times New Roman" w:hAnsi="Times New Roman" w:cs="Times New Roman"/>
          <w:sz w:val="22"/>
          <w:szCs w:val="22"/>
        </w:rPr>
        <w:t>community</w:t>
      </w:r>
      <w:r w:rsidR="00985DAB" w:rsidRPr="00A0177E">
        <w:rPr>
          <w:rFonts w:ascii="Times New Roman" w:hAnsi="Times New Roman" w:cs="Times New Roman"/>
          <w:sz w:val="22"/>
          <w:szCs w:val="22"/>
        </w:rPr>
        <w:t xml:space="preserve"> science. </w:t>
      </w:r>
      <w:r w:rsidR="00024BA2" w:rsidRPr="00A0177E">
        <w:rPr>
          <w:rFonts w:ascii="Times New Roman" w:hAnsi="Times New Roman" w:cs="Times New Roman"/>
          <w:sz w:val="22"/>
          <w:szCs w:val="22"/>
        </w:rPr>
        <w:t xml:space="preserve">The goal of such close </w:t>
      </w:r>
      <w:r w:rsidR="00C055EC" w:rsidRPr="00A0177E">
        <w:rPr>
          <w:rFonts w:ascii="Times New Roman" w:hAnsi="Times New Roman" w:cs="Times New Roman"/>
          <w:sz w:val="22"/>
          <w:szCs w:val="22"/>
        </w:rPr>
        <w:t>cross-disciplinary</w:t>
      </w:r>
      <w:r w:rsidR="00024BA2" w:rsidRPr="00A0177E">
        <w:rPr>
          <w:rFonts w:ascii="Times New Roman" w:hAnsi="Times New Roman" w:cs="Times New Roman"/>
          <w:sz w:val="22"/>
          <w:szCs w:val="22"/>
        </w:rPr>
        <w:t xml:space="preserve"> collaboration is to create new theories and</w:t>
      </w:r>
      <w:r w:rsidR="00B14DC7" w:rsidRPr="00A0177E">
        <w:rPr>
          <w:rFonts w:ascii="Times New Roman" w:hAnsi="Times New Roman" w:cs="Times New Roman"/>
          <w:sz w:val="22"/>
          <w:szCs w:val="22"/>
        </w:rPr>
        <w:t xml:space="preserve"> </w:t>
      </w:r>
      <w:r w:rsidR="00024BA2" w:rsidRPr="00A0177E">
        <w:rPr>
          <w:rFonts w:ascii="Times New Roman" w:hAnsi="Times New Roman" w:cs="Times New Roman"/>
          <w:sz w:val="22"/>
          <w:szCs w:val="22"/>
        </w:rPr>
        <w:t>test</w:t>
      </w:r>
      <w:r w:rsidR="004B4F9E" w:rsidRPr="00A0177E">
        <w:rPr>
          <w:rFonts w:ascii="Times New Roman" w:hAnsi="Times New Roman" w:cs="Times New Roman"/>
          <w:sz w:val="22"/>
          <w:szCs w:val="22"/>
        </w:rPr>
        <w:t xml:space="preserve"> them with new </w:t>
      </w:r>
      <w:r w:rsidR="00B14DC7" w:rsidRPr="00A0177E">
        <w:rPr>
          <w:rFonts w:ascii="Times New Roman" w:hAnsi="Times New Roman" w:cs="Times New Roman"/>
          <w:sz w:val="22"/>
          <w:szCs w:val="22"/>
        </w:rPr>
        <w:t xml:space="preserve">methods </w:t>
      </w:r>
      <w:r w:rsidR="004B4F9E" w:rsidRPr="00A0177E">
        <w:rPr>
          <w:rFonts w:ascii="Times New Roman" w:hAnsi="Times New Roman" w:cs="Times New Roman"/>
          <w:sz w:val="22"/>
          <w:szCs w:val="22"/>
        </w:rPr>
        <w:t>and</w:t>
      </w:r>
      <w:r w:rsidR="00B14DC7" w:rsidRPr="00A0177E">
        <w:rPr>
          <w:rFonts w:ascii="Times New Roman" w:hAnsi="Times New Roman" w:cs="Times New Roman"/>
          <w:sz w:val="22"/>
          <w:szCs w:val="22"/>
        </w:rPr>
        <w:t xml:space="preserve"> applications</w:t>
      </w:r>
      <w:r w:rsidR="00985DAB" w:rsidRPr="00A0177E">
        <w:rPr>
          <w:rFonts w:ascii="Times New Roman" w:hAnsi="Times New Roman" w:cs="Times New Roman"/>
          <w:sz w:val="22"/>
          <w:szCs w:val="22"/>
        </w:rPr>
        <w:t>.</w:t>
      </w:r>
      <w:r w:rsidR="00024BA2" w:rsidRPr="00A0177E">
        <w:rPr>
          <w:rFonts w:ascii="Times New Roman" w:hAnsi="Times New Roman" w:cs="Times New Roman"/>
          <w:sz w:val="22"/>
          <w:szCs w:val="22"/>
        </w:rPr>
        <w:t xml:space="preserve"> Transdisciplinary knowledge</w:t>
      </w:r>
      <w:r w:rsidR="00B14DC7" w:rsidRPr="00A0177E">
        <w:rPr>
          <w:rFonts w:ascii="Times New Roman" w:hAnsi="Times New Roman" w:cs="Times New Roman"/>
          <w:sz w:val="22"/>
          <w:szCs w:val="22"/>
        </w:rPr>
        <w:t xml:space="preserve"> synthesize</w:t>
      </w:r>
      <w:r w:rsidR="00024BA2" w:rsidRPr="00A0177E">
        <w:rPr>
          <w:rFonts w:ascii="Times New Roman" w:hAnsi="Times New Roman" w:cs="Times New Roman"/>
          <w:sz w:val="22"/>
          <w:szCs w:val="22"/>
        </w:rPr>
        <w:t>s</w:t>
      </w:r>
      <w:r w:rsidR="00B14DC7" w:rsidRPr="00A0177E">
        <w:rPr>
          <w:rFonts w:ascii="Times New Roman" w:hAnsi="Times New Roman" w:cs="Times New Roman"/>
          <w:sz w:val="22"/>
          <w:szCs w:val="22"/>
        </w:rPr>
        <w:t xml:space="preserve"> and synergize</w:t>
      </w:r>
      <w:r w:rsidR="00024BA2" w:rsidRPr="00A0177E">
        <w:rPr>
          <w:rFonts w:ascii="Times New Roman" w:hAnsi="Times New Roman" w:cs="Times New Roman"/>
          <w:sz w:val="22"/>
          <w:szCs w:val="22"/>
        </w:rPr>
        <w:t>s</w:t>
      </w:r>
      <w:r w:rsidR="00B14DC7" w:rsidRPr="00A0177E">
        <w:rPr>
          <w:rFonts w:ascii="Times New Roman" w:hAnsi="Times New Roman" w:cs="Times New Roman"/>
          <w:sz w:val="22"/>
          <w:szCs w:val="22"/>
        </w:rPr>
        <w:t xml:space="preserve"> the contributing disciplines</w:t>
      </w:r>
      <w:r w:rsidR="004B4F9E" w:rsidRPr="00A0177E">
        <w:rPr>
          <w:rFonts w:ascii="Times New Roman" w:hAnsi="Times New Roman" w:cs="Times New Roman"/>
          <w:sz w:val="22"/>
          <w:szCs w:val="22"/>
        </w:rPr>
        <w:t xml:space="preserve"> rather than reinforcing disciplinary insularity. </w:t>
      </w:r>
    </w:p>
    <w:p w14:paraId="677B6268" w14:textId="77777777" w:rsidR="00810B63" w:rsidRPr="00A0177E" w:rsidRDefault="00810B63" w:rsidP="003A5DE5">
      <w:pPr>
        <w:widowControl w:val="0"/>
        <w:autoSpaceDE w:val="0"/>
        <w:autoSpaceDN w:val="0"/>
        <w:adjustRightInd w:val="0"/>
        <w:ind w:firstLine="720"/>
        <w:rPr>
          <w:rFonts w:ascii="Times New Roman" w:hAnsi="Times New Roman" w:cs="Times New Roman"/>
          <w:sz w:val="22"/>
          <w:szCs w:val="22"/>
        </w:rPr>
      </w:pPr>
    </w:p>
    <w:p w14:paraId="2C593695" w14:textId="1C4AC232" w:rsidR="0037653A" w:rsidRPr="00A0177E" w:rsidRDefault="0037653A" w:rsidP="003A5DE5">
      <w:pPr>
        <w:jc w:val="center"/>
        <w:rPr>
          <w:rFonts w:ascii="Times New Roman" w:hAnsi="Times New Roman" w:cs="Times New Roman"/>
          <w:b/>
          <w:sz w:val="22"/>
          <w:szCs w:val="22"/>
        </w:rPr>
      </w:pPr>
      <w:r w:rsidRPr="00A0177E">
        <w:rPr>
          <w:rFonts w:ascii="Times New Roman" w:hAnsi="Times New Roman" w:cs="Times New Roman"/>
          <w:b/>
          <w:sz w:val="22"/>
          <w:szCs w:val="22"/>
        </w:rPr>
        <w:t xml:space="preserve">Community Psychology is Ecological and </w:t>
      </w:r>
      <w:r w:rsidR="008241CA" w:rsidRPr="00A0177E">
        <w:rPr>
          <w:rFonts w:ascii="Times New Roman" w:hAnsi="Times New Roman" w:cs="Times New Roman"/>
          <w:b/>
          <w:sz w:val="22"/>
          <w:szCs w:val="22"/>
        </w:rPr>
        <w:t>Interdisciplinary</w:t>
      </w:r>
    </w:p>
    <w:p w14:paraId="2699777B" w14:textId="77777777" w:rsidR="00810B63" w:rsidRDefault="00810B63" w:rsidP="003A5DE5">
      <w:pPr>
        <w:rPr>
          <w:rFonts w:ascii="Times New Roman" w:hAnsi="Times New Roman" w:cs="Times New Roman"/>
          <w:sz w:val="22"/>
          <w:szCs w:val="22"/>
          <w:u w:val="single"/>
        </w:rPr>
      </w:pPr>
    </w:p>
    <w:p w14:paraId="758FCE36" w14:textId="77777777" w:rsidR="0037653A" w:rsidRDefault="007A5588" w:rsidP="003A5DE5">
      <w:pPr>
        <w:rPr>
          <w:rFonts w:ascii="Times New Roman" w:hAnsi="Times New Roman" w:cs="Times New Roman"/>
          <w:sz w:val="22"/>
          <w:szCs w:val="22"/>
          <w:u w:val="single"/>
        </w:rPr>
      </w:pPr>
      <w:r w:rsidRPr="00A0177E">
        <w:rPr>
          <w:rFonts w:ascii="Times New Roman" w:hAnsi="Times New Roman" w:cs="Times New Roman"/>
          <w:sz w:val="22"/>
          <w:szCs w:val="22"/>
          <w:u w:val="single"/>
        </w:rPr>
        <w:t>Disciplines and Ecological L</w:t>
      </w:r>
      <w:r w:rsidR="0037653A" w:rsidRPr="00A0177E">
        <w:rPr>
          <w:rFonts w:ascii="Times New Roman" w:hAnsi="Times New Roman" w:cs="Times New Roman"/>
          <w:sz w:val="22"/>
          <w:szCs w:val="22"/>
          <w:u w:val="single"/>
        </w:rPr>
        <w:t>evels</w:t>
      </w:r>
      <w:r w:rsidRPr="00A0177E">
        <w:rPr>
          <w:rFonts w:ascii="Times New Roman" w:hAnsi="Times New Roman" w:cs="Times New Roman"/>
          <w:sz w:val="22"/>
          <w:szCs w:val="22"/>
          <w:u w:val="single"/>
        </w:rPr>
        <w:t xml:space="preserve"> of Analysis</w:t>
      </w:r>
    </w:p>
    <w:p w14:paraId="037B2725" w14:textId="77777777" w:rsidR="00810B63" w:rsidRPr="00A0177E" w:rsidRDefault="00810B63" w:rsidP="003A5DE5">
      <w:pPr>
        <w:rPr>
          <w:rFonts w:ascii="Times New Roman" w:hAnsi="Times New Roman" w:cs="Times New Roman"/>
          <w:sz w:val="22"/>
          <w:szCs w:val="22"/>
          <w:u w:val="single"/>
        </w:rPr>
      </w:pPr>
    </w:p>
    <w:p w14:paraId="28E6F6E3" w14:textId="245A7DED" w:rsidR="006A15E2" w:rsidRPr="00A0177E" w:rsidRDefault="002A65C5" w:rsidP="003A5DE5">
      <w:pPr>
        <w:ind w:firstLine="720"/>
        <w:rPr>
          <w:rFonts w:ascii="Times New Roman" w:hAnsi="Times New Roman" w:cs="Times New Roman"/>
          <w:sz w:val="22"/>
          <w:szCs w:val="22"/>
        </w:rPr>
      </w:pPr>
      <w:r w:rsidRPr="00A0177E">
        <w:rPr>
          <w:rFonts w:ascii="Times New Roman" w:hAnsi="Times New Roman" w:cs="Times New Roman"/>
          <w:sz w:val="22"/>
          <w:szCs w:val="22"/>
        </w:rPr>
        <w:t>C</w:t>
      </w:r>
      <w:r w:rsidR="00714FBB" w:rsidRPr="00A0177E">
        <w:rPr>
          <w:rFonts w:ascii="Times New Roman" w:hAnsi="Times New Roman" w:cs="Times New Roman"/>
          <w:sz w:val="22"/>
          <w:szCs w:val="22"/>
        </w:rPr>
        <w:t xml:space="preserve">ommunity psychologists believe that social behavior and problems must be understood </w:t>
      </w:r>
      <w:r w:rsidR="00714FBB" w:rsidRPr="00A0177E">
        <w:rPr>
          <w:rFonts w:ascii="Times New Roman" w:hAnsi="Times New Roman" w:cs="Times New Roman"/>
          <w:bCs/>
          <w:i/>
          <w:sz w:val="22"/>
          <w:szCs w:val="22"/>
        </w:rPr>
        <w:t>ecologically</w:t>
      </w:r>
      <w:r w:rsidR="008962A5" w:rsidRPr="00A0177E">
        <w:rPr>
          <w:rFonts w:ascii="Times New Roman" w:hAnsi="Times New Roman" w:cs="Times New Roman"/>
          <w:sz w:val="22"/>
          <w:szCs w:val="22"/>
        </w:rPr>
        <w:t>—that is,</w:t>
      </w:r>
      <w:r w:rsidR="00714FBB" w:rsidRPr="00A0177E">
        <w:rPr>
          <w:rFonts w:ascii="Times New Roman" w:hAnsi="Times New Roman" w:cs="Times New Roman"/>
          <w:sz w:val="22"/>
          <w:szCs w:val="22"/>
        </w:rPr>
        <w:t xml:space="preserve"> </w:t>
      </w:r>
      <w:r w:rsidR="008241CA" w:rsidRPr="00A0177E">
        <w:rPr>
          <w:rFonts w:ascii="Times New Roman" w:hAnsi="Times New Roman" w:cs="Times New Roman"/>
          <w:sz w:val="22"/>
          <w:szCs w:val="22"/>
        </w:rPr>
        <w:t xml:space="preserve">in terms of </w:t>
      </w:r>
      <w:r w:rsidR="00714FBB" w:rsidRPr="00A0177E">
        <w:rPr>
          <w:rFonts w:ascii="Times New Roman" w:hAnsi="Times New Roman" w:cs="Times New Roman"/>
          <w:sz w:val="22"/>
          <w:szCs w:val="22"/>
        </w:rPr>
        <w:t xml:space="preserve">how </w:t>
      </w:r>
      <w:r w:rsidRPr="00A0177E">
        <w:rPr>
          <w:rFonts w:ascii="Times New Roman" w:hAnsi="Times New Roman" w:cs="Times New Roman"/>
          <w:sz w:val="22"/>
          <w:szCs w:val="22"/>
        </w:rPr>
        <w:t xml:space="preserve">people actually and naturally live and work in organic </w:t>
      </w:r>
      <w:r w:rsidR="00B7610B" w:rsidRPr="00A0177E">
        <w:rPr>
          <w:rFonts w:ascii="Times New Roman" w:hAnsi="Times New Roman" w:cs="Times New Roman"/>
          <w:sz w:val="22"/>
          <w:szCs w:val="22"/>
        </w:rPr>
        <w:t>social groups (</w:t>
      </w:r>
      <w:r w:rsidRPr="00A0177E">
        <w:rPr>
          <w:rFonts w:ascii="Times New Roman" w:hAnsi="Times New Roman" w:cs="Times New Roman"/>
          <w:sz w:val="22"/>
          <w:szCs w:val="22"/>
        </w:rPr>
        <w:t xml:space="preserve">families, </w:t>
      </w:r>
      <w:r w:rsidR="00B7610B" w:rsidRPr="00A0177E">
        <w:rPr>
          <w:rFonts w:ascii="Times New Roman" w:hAnsi="Times New Roman" w:cs="Times New Roman"/>
          <w:sz w:val="22"/>
          <w:szCs w:val="22"/>
        </w:rPr>
        <w:t xml:space="preserve">networks, </w:t>
      </w:r>
      <w:r w:rsidRPr="00A0177E">
        <w:rPr>
          <w:rFonts w:ascii="Times New Roman" w:hAnsi="Times New Roman" w:cs="Times New Roman"/>
          <w:sz w:val="22"/>
          <w:szCs w:val="22"/>
        </w:rPr>
        <w:t>organizations, and communities</w:t>
      </w:r>
      <w:r w:rsidR="00B7610B" w:rsidRPr="00A0177E">
        <w:rPr>
          <w:rFonts w:ascii="Times New Roman" w:hAnsi="Times New Roman" w:cs="Times New Roman"/>
          <w:sz w:val="22"/>
          <w:szCs w:val="22"/>
        </w:rPr>
        <w:t>)</w:t>
      </w:r>
      <w:r w:rsidR="007028C2" w:rsidRPr="00A0177E">
        <w:rPr>
          <w:rFonts w:ascii="Times New Roman" w:hAnsi="Times New Roman" w:cs="Times New Roman"/>
          <w:sz w:val="22"/>
          <w:szCs w:val="22"/>
        </w:rPr>
        <w:t>.</w:t>
      </w:r>
      <w:r w:rsidR="008D05E0" w:rsidRPr="00A0177E">
        <w:rPr>
          <w:rFonts w:ascii="Times New Roman" w:hAnsi="Times New Roman" w:cs="Times New Roman"/>
          <w:sz w:val="22"/>
          <w:szCs w:val="22"/>
        </w:rPr>
        <w:t xml:space="preserve"> </w:t>
      </w:r>
      <w:r w:rsidR="008241CA" w:rsidRPr="00A0177E">
        <w:rPr>
          <w:rFonts w:ascii="Times New Roman" w:hAnsi="Times New Roman" w:cs="Times New Roman"/>
          <w:sz w:val="22"/>
          <w:szCs w:val="22"/>
        </w:rPr>
        <w:t>An e</w:t>
      </w:r>
      <w:r w:rsidR="007028C2" w:rsidRPr="00A0177E">
        <w:rPr>
          <w:rFonts w:ascii="Times New Roman" w:hAnsi="Times New Roman" w:cs="Times New Roman"/>
          <w:sz w:val="22"/>
          <w:szCs w:val="22"/>
        </w:rPr>
        <w:t xml:space="preserve">cological perspective also </w:t>
      </w:r>
      <w:r w:rsidR="00192A68" w:rsidRPr="00A0177E">
        <w:rPr>
          <w:rFonts w:ascii="Times New Roman" w:hAnsi="Times New Roman" w:cs="Times New Roman"/>
          <w:sz w:val="22"/>
          <w:szCs w:val="22"/>
        </w:rPr>
        <w:t>consider</w:t>
      </w:r>
      <w:r w:rsidR="009B650A" w:rsidRPr="00A0177E">
        <w:rPr>
          <w:rFonts w:ascii="Times New Roman" w:hAnsi="Times New Roman" w:cs="Times New Roman"/>
          <w:sz w:val="22"/>
          <w:szCs w:val="22"/>
        </w:rPr>
        <w:t>s how people</w:t>
      </w:r>
      <w:r w:rsidRPr="00A0177E">
        <w:rPr>
          <w:rFonts w:ascii="Times New Roman" w:hAnsi="Times New Roman" w:cs="Times New Roman"/>
          <w:sz w:val="22"/>
          <w:szCs w:val="22"/>
        </w:rPr>
        <w:t xml:space="preserve"> </w:t>
      </w:r>
      <w:r w:rsidR="00844171" w:rsidRPr="00A0177E">
        <w:rPr>
          <w:rFonts w:ascii="Times New Roman" w:hAnsi="Times New Roman" w:cs="Times New Roman"/>
          <w:sz w:val="22"/>
          <w:szCs w:val="22"/>
        </w:rPr>
        <w:t xml:space="preserve">are </w:t>
      </w:r>
      <w:r w:rsidRPr="00A0177E">
        <w:rPr>
          <w:rFonts w:ascii="Times New Roman" w:hAnsi="Times New Roman" w:cs="Times New Roman"/>
          <w:sz w:val="22"/>
          <w:szCs w:val="22"/>
        </w:rPr>
        <w:t>influenced systemically by th</w:t>
      </w:r>
      <w:r w:rsidR="007C21EE" w:rsidRPr="00A0177E">
        <w:rPr>
          <w:rFonts w:ascii="Times New Roman" w:hAnsi="Times New Roman" w:cs="Times New Roman"/>
          <w:sz w:val="22"/>
          <w:szCs w:val="22"/>
        </w:rPr>
        <w:t>e</w:t>
      </w:r>
      <w:r w:rsidRPr="00A0177E">
        <w:rPr>
          <w:rFonts w:ascii="Times New Roman" w:hAnsi="Times New Roman" w:cs="Times New Roman"/>
          <w:sz w:val="22"/>
          <w:szCs w:val="22"/>
        </w:rPr>
        <w:t xml:space="preserve">se same </w:t>
      </w:r>
      <w:r w:rsidR="007C21EE" w:rsidRPr="00A0177E">
        <w:rPr>
          <w:rFonts w:ascii="Times New Roman" w:hAnsi="Times New Roman" w:cs="Times New Roman"/>
          <w:sz w:val="22"/>
          <w:szCs w:val="22"/>
        </w:rPr>
        <w:t xml:space="preserve">social </w:t>
      </w:r>
      <w:r w:rsidRPr="00A0177E">
        <w:rPr>
          <w:rFonts w:ascii="Times New Roman" w:hAnsi="Times New Roman" w:cs="Times New Roman"/>
          <w:sz w:val="22"/>
          <w:szCs w:val="22"/>
        </w:rPr>
        <w:t xml:space="preserve">levels, as well as by </w:t>
      </w:r>
      <w:r w:rsidR="007C21EE" w:rsidRPr="00A0177E">
        <w:rPr>
          <w:rFonts w:ascii="Times New Roman" w:hAnsi="Times New Roman" w:cs="Times New Roman"/>
          <w:sz w:val="22"/>
          <w:szCs w:val="22"/>
        </w:rPr>
        <w:t>structural</w:t>
      </w:r>
      <w:r w:rsidR="008241CA" w:rsidRPr="00A0177E">
        <w:rPr>
          <w:rFonts w:ascii="Times New Roman" w:hAnsi="Times New Roman" w:cs="Times New Roman"/>
          <w:sz w:val="22"/>
          <w:szCs w:val="22"/>
        </w:rPr>
        <w:t xml:space="preserve"> factors -</w:t>
      </w:r>
      <w:r w:rsidR="007C21EE"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institutions, societal </w:t>
      </w:r>
      <w:r w:rsidRPr="00A0177E">
        <w:rPr>
          <w:rFonts w:ascii="Times New Roman" w:hAnsi="Times New Roman" w:cs="Times New Roman"/>
          <w:sz w:val="22"/>
          <w:szCs w:val="22"/>
        </w:rPr>
        <w:lastRenderedPageBreak/>
        <w:t>forces</w:t>
      </w:r>
      <w:r w:rsidR="007C21EE" w:rsidRPr="00A0177E">
        <w:rPr>
          <w:rFonts w:ascii="Times New Roman" w:hAnsi="Times New Roman" w:cs="Times New Roman"/>
          <w:sz w:val="22"/>
          <w:szCs w:val="22"/>
        </w:rPr>
        <w:t>,</w:t>
      </w:r>
      <w:r w:rsidRPr="00A0177E">
        <w:rPr>
          <w:rFonts w:ascii="Times New Roman" w:hAnsi="Times New Roman" w:cs="Times New Roman"/>
          <w:sz w:val="22"/>
          <w:szCs w:val="22"/>
        </w:rPr>
        <w:t xml:space="preserve"> and government policies, and by </w:t>
      </w:r>
      <w:r w:rsidR="009B650A" w:rsidRPr="00A0177E">
        <w:rPr>
          <w:rFonts w:ascii="Times New Roman" w:hAnsi="Times New Roman" w:cs="Times New Roman"/>
          <w:sz w:val="22"/>
          <w:szCs w:val="22"/>
        </w:rPr>
        <w:t>material</w:t>
      </w:r>
      <w:r w:rsidRPr="00A0177E">
        <w:rPr>
          <w:rFonts w:ascii="Times New Roman" w:hAnsi="Times New Roman" w:cs="Times New Roman"/>
          <w:sz w:val="22"/>
          <w:szCs w:val="22"/>
        </w:rPr>
        <w:t xml:space="preserve"> </w:t>
      </w:r>
      <w:r w:rsidR="009B650A" w:rsidRPr="00A0177E">
        <w:rPr>
          <w:rFonts w:ascii="Times New Roman" w:hAnsi="Times New Roman" w:cs="Times New Roman"/>
          <w:sz w:val="22"/>
          <w:szCs w:val="22"/>
        </w:rPr>
        <w:t xml:space="preserve">(economic and </w:t>
      </w:r>
      <w:r w:rsidRPr="00A0177E">
        <w:rPr>
          <w:rFonts w:ascii="Times New Roman" w:hAnsi="Times New Roman" w:cs="Times New Roman"/>
          <w:sz w:val="22"/>
          <w:szCs w:val="22"/>
        </w:rPr>
        <w:t>physical environment</w:t>
      </w:r>
      <w:r w:rsidR="009B650A" w:rsidRPr="00A0177E">
        <w:rPr>
          <w:rFonts w:ascii="Times New Roman" w:hAnsi="Times New Roman" w:cs="Times New Roman"/>
          <w:sz w:val="22"/>
          <w:szCs w:val="22"/>
        </w:rPr>
        <w:t>al) forces</w:t>
      </w:r>
      <w:r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8241CA" w:rsidRPr="00A0177E">
        <w:rPr>
          <w:rFonts w:ascii="Times New Roman" w:hAnsi="Times New Roman" w:cs="Times New Roman"/>
          <w:sz w:val="22"/>
          <w:szCs w:val="22"/>
        </w:rPr>
        <w:t xml:space="preserve">These social </w:t>
      </w:r>
      <w:r w:rsidRPr="00A0177E">
        <w:rPr>
          <w:rFonts w:ascii="Times New Roman" w:hAnsi="Times New Roman" w:cs="Times New Roman"/>
          <w:sz w:val="22"/>
          <w:szCs w:val="22"/>
        </w:rPr>
        <w:t>levels</w:t>
      </w:r>
      <w:r w:rsidR="009B650A" w:rsidRPr="00A0177E">
        <w:rPr>
          <w:rFonts w:ascii="Times New Roman" w:hAnsi="Times New Roman" w:cs="Times New Roman"/>
          <w:sz w:val="22"/>
          <w:szCs w:val="22"/>
        </w:rPr>
        <w:t>, structures, and forces potentially</w:t>
      </w:r>
      <w:r w:rsidRPr="00A0177E">
        <w:rPr>
          <w:rFonts w:ascii="Times New Roman" w:hAnsi="Times New Roman" w:cs="Times New Roman"/>
          <w:sz w:val="22"/>
          <w:szCs w:val="22"/>
        </w:rPr>
        <w:t xml:space="preserve"> represent different disciplinary foci</w:t>
      </w:r>
      <w:r w:rsidR="009B650A" w:rsidRPr="00A0177E">
        <w:rPr>
          <w:rFonts w:ascii="Times New Roman" w:hAnsi="Times New Roman" w:cs="Times New Roman"/>
          <w:sz w:val="22"/>
          <w:szCs w:val="22"/>
        </w:rPr>
        <w:t xml:space="preserve"> beyond individual psychology</w:t>
      </w:r>
      <w:r w:rsidRPr="00A0177E">
        <w:rPr>
          <w:rFonts w:ascii="Times New Roman" w:hAnsi="Times New Roman" w:cs="Times New Roman"/>
          <w:sz w:val="22"/>
          <w:szCs w:val="22"/>
        </w:rPr>
        <w:t xml:space="preserve">. </w:t>
      </w:r>
      <w:r w:rsidR="00673DD5" w:rsidRPr="00A0177E">
        <w:rPr>
          <w:rFonts w:ascii="Times New Roman" w:hAnsi="Times New Roman" w:cs="Times New Roman"/>
          <w:sz w:val="22"/>
          <w:szCs w:val="22"/>
        </w:rPr>
        <w:t>To</w:t>
      </w:r>
      <w:r w:rsidRPr="00A0177E">
        <w:rPr>
          <w:rFonts w:ascii="Times New Roman" w:hAnsi="Times New Roman" w:cs="Times New Roman"/>
          <w:sz w:val="22"/>
          <w:szCs w:val="22"/>
        </w:rPr>
        <w:t xml:space="preserve"> encompass all of those levels</w:t>
      </w:r>
      <w:r w:rsidR="00673DD5" w:rsidRPr="00A0177E">
        <w:rPr>
          <w:rFonts w:ascii="Times New Roman" w:hAnsi="Times New Roman" w:cs="Times New Roman"/>
          <w:sz w:val="22"/>
          <w:szCs w:val="22"/>
        </w:rPr>
        <w:t xml:space="preserve"> and domains</w:t>
      </w:r>
      <w:r w:rsidRPr="00A0177E">
        <w:rPr>
          <w:rFonts w:ascii="Times New Roman" w:hAnsi="Times New Roman" w:cs="Times New Roman"/>
          <w:sz w:val="22"/>
          <w:szCs w:val="22"/>
        </w:rPr>
        <w:t>,</w:t>
      </w:r>
      <w:r w:rsidR="009B650A" w:rsidRPr="00A0177E">
        <w:rPr>
          <w:rFonts w:ascii="Times New Roman" w:hAnsi="Times New Roman" w:cs="Times New Roman"/>
          <w:sz w:val="22"/>
          <w:szCs w:val="22"/>
        </w:rPr>
        <w:t xml:space="preserve"> in addition to the intrapsychic and individual behavior</w:t>
      </w:r>
      <w:r w:rsidR="004754E2" w:rsidRPr="00A0177E">
        <w:rPr>
          <w:rFonts w:ascii="Times New Roman" w:hAnsi="Times New Roman" w:cs="Times New Roman"/>
          <w:sz w:val="22"/>
          <w:szCs w:val="22"/>
        </w:rPr>
        <w:t xml:space="preserve"> level</w:t>
      </w:r>
      <w:r w:rsidR="009B650A" w:rsidRPr="00A0177E">
        <w:rPr>
          <w:rFonts w:ascii="Times New Roman" w:hAnsi="Times New Roman" w:cs="Times New Roman"/>
          <w:sz w:val="22"/>
          <w:szCs w:val="22"/>
        </w:rPr>
        <w:t>,</w:t>
      </w:r>
      <w:r w:rsidRPr="00A0177E">
        <w:rPr>
          <w:rFonts w:ascii="Times New Roman" w:hAnsi="Times New Roman" w:cs="Times New Roman"/>
          <w:sz w:val="22"/>
          <w:szCs w:val="22"/>
        </w:rPr>
        <w:t xml:space="preserve"> </w:t>
      </w:r>
      <w:r w:rsidR="00673DD5" w:rsidRPr="00A0177E">
        <w:rPr>
          <w:rFonts w:ascii="Times New Roman" w:hAnsi="Times New Roman" w:cs="Times New Roman"/>
          <w:sz w:val="22"/>
          <w:szCs w:val="22"/>
        </w:rPr>
        <w:t xml:space="preserve">community psychology </w:t>
      </w:r>
      <w:r w:rsidRPr="00A0177E">
        <w:rPr>
          <w:rFonts w:ascii="Times New Roman" w:hAnsi="Times New Roman" w:cs="Times New Roman"/>
          <w:sz w:val="22"/>
          <w:szCs w:val="22"/>
        </w:rPr>
        <w:t>must be interdisciplinary in scope, as depicted in Figure 1.</w:t>
      </w:r>
      <w:r w:rsidR="008F769B" w:rsidRPr="00A0177E">
        <w:rPr>
          <w:rFonts w:ascii="Times New Roman" w:hAnsi="Times New Roman" w:cs="Times New Roman"/>
          <w:sz w:val="22"/>
          <w:szCs w:val="22"/>
        </w:rPr>
        <w:t xml:space="preserve"> </w:t>
      </w:r>
      <w:r w:rsidR="007718F0" w:rsidRPr="00A0177E">
        <w:rPr>
          <w:rFonts w:ascii="Times New Roman" w:hAnsi="Times New Roman" w:cs="Times New Roman"/>
          <w:sz w:val="22"/>
          <w:szCs w:val="22"/>
        </w:rPr>
        <w:t>M</w:t>
      </w:r>
      <w:r w:rsidR="0041086C" w:rsidRPr="00A0177E">
        <w:rPr>
          <w:rFonts w:ascii="Times New Roman" w:hAnsi="Times New Roman" w:cs="Times New Roman"/>
          <w:sz w:val="22"/>
          <w:szCs w:val="22"/>
        </w:rPr>
        <w:t xml:space="preserve">acroeconomics and most of political science concentrate on the societal </w:t>
      </w:r>
      <w:r w:rsidR="007718F0" w:rsidRPr="00A0177E">
        <w:rPr>
          <w:rFonts w:ascii="Times New Roman" w:hAnsi="Times New Roman" w:cs="Times New Roman"/>
          <w:sz w:val="22"/>
          <w:szCs w:val="22"/>
        </w:rPr>
        <w:t xml:space="preserve">(metropolitan, state, national) and international </w:t>
      </w:r>
      <w:r w:rsidR="0041086C" w:rsidRPr="00A0177E">
        <w:rPr>
          <w:rFonts w:ascii="Times New Roman" w:hAnsi="Times New Roman" w:cs="Times New Roman"/>
          <w:sz w:val="22"/>
          <w:szCs w:val="22"/>
        </w:rPr>
        <w:t>level</w:t>
      </w:r>
      <w:r w:rsidR="007718F0" w:rsidRPr="00A0177E">
        <w:rPr>
          <w:rFonts w:ascii="Times New Roman" w:hAnsi="Times New Roman" w:cs="Times New Roman"/>
          <w:sz w:val="22"/>
          <w:szCs w:val="22"/>
        </w:rPr>
        <w:t>s</w:t>
      </w:r>
      <w:r w:rsidR="0041086C" w:rsidRPr="00A0177E">
        <w:rPr>
          <w:rFonts w:ascii="Times New Roman" w:hAnsi="Times New Roman" w:cs="Times New Roman"/>
          <w:sz w:val="22"/>
          <w:szCs w:val="22"/>
        </w:rPr>
        <w:t xml:space="preserve"> of </w:t>
      </w:r>
      <w:r w:rsidR="009C1F2E" w:rsidRPr="00A0177E">
        <w:rPr>
          <w:rFonts w:ascii="Times New Roman" w:hAnsi="Times New Roman" w:cs="Times New Roman"/>
          <w:sz w:val="22"/>
          <w:szCs w:val="22"/>
        </w:rPr>
        <w:t>analysis.</w:t>
      </w:r>
      <w:r w:rsidR="008F769B" w:rsidRPr="00A0177E">
        <w:rPr>
          <w:rFonts w:ascii="Times New Roman" w:hAnsi="Times New Roman" w:cs="Times New Roman"/>
          <w:sz w:val="22"/>
          <w:szCs w:val="22"/>
        </w:rPr>
        <w:t xml:space="preserve"> </w:t>
      </w:r>
      <w:r w:rsidR="0005309F" w:rsidRPr="00A0177E">
        <w:rPr>
          <w:rFonts w:ascii="Times New Roman" w:hAnsi="Times New Roman" w:cs="Times New Roman"/>
          <w:sz w:val="22"/>
          <w:szCs w:val="22"/>
        </w:rPr>
        <w:t xml:space="preserve">Microeconomics analyzes market behavior mainly at lower levels of individuals, households, businesses and other organizations. </w:t>
      </w:r>
      <w:r w:rsidR="00E32B38" w:rsidRPr="00A0177E">
        <w:rPr>
          <w:rFonts w:ascii="Times New Roman" w:hAnsi="Times New Roman" w:cs="Times New Roman"/>
          <w:sz w:val="22"/>
          <w:szCs w:val="22"/>
        </w:rPr>
        <w:t>L</w:t>
      </w:r>
      <w:r w:rsidR="008241CA" w:rsidRPr="00A0177E">
        <w:rPr>
          <w:rFonts w:ascii="Times New Roman" w:hAnsi="Times New Roman" w:cs="Times New Roman"/>
          <w:sz w:val="22"/>
          <w:szCs w:val="22"/>
        </w:rPr>
        <w:t xml:space="preserve">ike community psychologists, </w:t>
      </w:r>
      <w:r w:rsidR="00E32B38" w:rsidRPr="00A0177E">
        <w:rPr>
          <w:rFonts w:ascii="Times New Roman" w:hAnsi="Times New Roman" w:cs="Times New Roman"/>
          <w:sz w:val="22"/>
          <w:szCs w:val="22"/>
        </w:rPr>
        <w:t xml:space="preserve">anthropologists and sociologists </w:t>
      </w:r>
      <w:r w:rsidR="009C1F2E" w:rsidRPr="00A0177E">
        <w:rPr>
          <w:rFonts w:ascii="Times New Roman" w:hAnsi="Times New Roman" w:cs="Times New Roman"/>
          <w:sz w:val="22"/>
          <w:szCs w:val="22"/>
        </w:rPr>
        <w:t xml:space="preserve">study </w:t>
      </w:r>
      <w:r w:rsidR="00263A2D" w:rsidRPr="00A0177E">
        <w:rPr>
          <w:rFonts w:ascii="Times New Roman" w:hAnsi="Times New Roman" w:cs="Times New Roman"/>
          <w:sz w:val="22"/>
          <w:szCs w:val="22"/>
        </w:rPr>
        <w:t xml:space="preserve">individuals, groups, organizations, and communities, </w:t>
      </w:r>
      <w:r w:rsidR="001454E7" w:rsidRPr="00A0177E">
        <w:rPr>
          <w:rFonts w:ascii="Times New Roman" w:hAnsi="Times New Roman" w:cs="Times New Roman"/>
          <w:sz w:val="22"/>
          <w:szCs w:val="22"/>
        </w:rPr>
        <w:t xml:space="preserve">but tend to </w:t>
      </w:r>
      <w:r w:rsidR="008241CA" w:rsidRPr="00A0177E">
        <w:rPr>
          <w:rFonts w:ascii="Times New Roman" w:hAnsi="Times New Roman" w:cs="Times New Roman"/>
          <w:sz w:val="22"/>
          <w:szCs w:val="22"/>
        </w:rPr>
        <w:t>emphasiz</w:t>
      </w:r>
      <w:r w:rsidR="001454E7" w:rsidRPr="00A0177E">
        <w:rPr>
          <w:rFonts w:ascii="Times New Roman" w:hAnsi="Times New Roman" w:cs="Times New Roman"/>
          <w:sz w:val="22"/>
          <w:szCs w:val="22"/>
        </w:rPr>
        <w:t>e</w:t>
      </w:r>
      <w:r w:rsidR="009C1F2E" w:rsidRPr="00A0177E">
        <w:rPr>
          <w:rFonts w:ascii="Times New Roman" w:hAnsi="Times New Roman" w:cs="Times New Roman"/>
          <w:sz w:val="22"/>
          <w:szCs w:val="22"/>
        </w:rPr>
        <w:t xml:space="preserve"> cultural </w:t>
      </w:r>
      <w:r w:rsidR="00673DD5" w:rsidRPr="00A0177E">
        <w:rPr>
          <w:rFonts w:ascii="Times New Roman" w:hAnsi="Times New Roman" w:cs="Times New Roman"/>
          <w:sz w:val="22"/>
          <w:szCs w:val="22"/>
        </w:rPr>
        <w:t>patterns</w:t>
      </w:r>
      <w:r w:rsidR="00622BB4" w:rsidRPr="00A0177E">
        <w:rPr>
          <w:rFonts w:ascii="Times New Roman" w:hAnsi="Times New Roman" w:cs="Times New Roman"/>
          <w:sz w:val="22"/>
          <w:szCs w:val="22"/>
        </w:rPr>
        <w:t>;</w:t>
      </w:r>
      <w:r w:rsidR="00673DD5" w:rsidRPr="00A0177E">
        <w:rPr>
          <w:rFonts w:ascii="Times New Roman" w:hAnsi="Times New Roman" w:cs="Times New Roman"/>
          <w:sz w:val="22"/>
          <w:szCs w:val="22"/>
        </w:rPr>
        <w:t xml:space="preserve"> </w:t>
      </w:r>
      <w:r w:rsidR="001454E7" w:rsidRPr="00A0177E">
        <w:rPr>
          <w:rFonts w:ascii="Times New Roman" w:hAnsi="Times New Roman" w:cs="Times New Roman"/>
          <w:sz w:val="22"/>
          <w:szCs w:val="22"/>
        </w:rPr>
        <w:t>group</w:t>
      </w:r>
      <w:r w:rsidR="00622BB4" w:rsidRPr="00A0177E">
        <w:rPr>
          <w:rFonts w:ascii="Times New Roman" w:hAnsi="Times New Roman" w:cs="Times New Roman"/>
          <w:sz w:val="22"/>
          <w:szCs w:val="22"/>
        </w:rPr>
        <w:t>, subgroup</w:t>
      </w:r>
      <w:r w:rsidR="00673DD5" w:rsidRPr="00A0177E">
        <w:rPr>
          <w:rFonts w:ascii="Times New Roman" w:hAnsi="Times New Roman" w:cs="Times New Roman"/>
          <w:sz w:val="22"/>
          <w:szCs w:val="22"/>
        </w:rPr>
        <w:t xml:space="preserve"> or population </w:t>
      </w:r>
      <w:r w:rsidR="009C1F2E" w:rsidRPr="00A0177E">
        <w:rPr>
          <w:rFonts w:ascii="Times New Roman" w:hAnsi="Times New Roman" w:cs="Times New Roman"/>
          <w:sz w:val="22"/>
          <w:szCs w:val="22"/>
        </w:rPr>
        <w:t>differences</w:t>
      </w:r>
      <w:r w:rsidR="00622BB4" w:rsidRPr="00A0177E">
        <w:rPr>
          <w:rFonts w:ascii="Times New Roman" w:hAnsi="Times New Roman" w:cs="Times New Roman"/>
          <w:sz w:val="22"/>
          <w:szCs w:val="22"/>
        </w:rPr>
        <w:t>;</w:t>
      </w:r>
      <w:r w:rsidR="007718F0" w:rsidRPr="00A0177E">
        <w:rPr>
          <w:rFonts w:ascii="Times New Roman" w:hAnsi="Times New Roman" w:cs="Times New Roman"/>
          <w:sz w:val="22"/>
          <w:szCs w:val="22"/>
        </w:rPr>
        <w:t xml:space="preserve"> </w:t>
      </w:r>
      <w:r w:rsidR="00AA191B" w:rsidRPr="00A0177E">
        <w:rPr>
          <w:rFonts w:ascii="Times New Roman" w:hAnsi="Times New Roman" w:cs="Times New Roman"/>
          <w:sz w:val="22"/>
          <w:szCs w:val="22"/>
        </w:rPr>
        <w:t xml:space="preserve">and </w:t>
      </w:r>
      <w:r w:rsidR="00622BB4" w:rsidRPr="00A0177E">
        <w:rPr>
          <w:rFonts w:ascii="Times New Roman" w:hAnsi="Times New Roman" w:cs="Times New Roman"/>
          <w:sz w:val="22"/>
          <w:szCs w:val="22"/>
        </w:rPr>
        <w:t xml:space="preserve">larger </w:t>
      </w:r>
      <w:r w:rsidR="00AA191B" w:rsidRPr="00A0177E">
        <w:rPr>
          <w:rFonts w:ascii="Times New Roman" w:hAnsi="Times New Roman" w:cs="Times New Roman"/>
          <w:sz w:val="22"/>
          <w:szCs w:val="22"/>
        </w:rPr>
        <w:t>institution</w:t>
      </w:r>
      <w:r w:rsidR="00263A2D" w:rsidRPr="00A0177E">
        <w:rPr>
          <w:rFonts w:ascii="Times New Roman" w:hAnsi="Times New Roman" w:cs="Times New Roman"/>
          <w:sz w:val="22"/>
          <w:szCs w:val="22"/>
        </w:rPr>
        <w:t xml:space="preserve">al </w:t>
      </w:r>
      <w:r w:rsidR="00673DD5" w:rsidRPr="00A0177E">
        <w:rPr>
          <w:rFonts w:ascii="Times New Roman" w:hAnsi="Times New Roman" w:cs="Times New Roman"/>
          <w:sz w:val="22"/>
          <w:szCs w:val="22"/>
        </w:rPr>
        <w:t xml:space="preserve">and policy </w:t>
      </w:r>
      <w:r w:rsidR="00263A2D" w:rsidRPr="00A0177E">
        <w:rPr>
          <w:rFonts w:ascii="Times New Roman" w:hAnsi="Times New Roman" w:cs="Times New Roman"/>
          <w:sz w:val="22"/>
          <w:szCs w:val="22"/>
        </w:rPr>
        <w:t>influences on th</w:t>
      </w:r>
      <w:r w:rsidR="00673DD5" w:rsidRPr="00A0177E">
        <w:rPr>
          <w:rFonts w:ascii="Times New Roman" w:hAnsi="Times New Roman" w:cs="Times New Roman"/>
          <w:sz w:val="22"/>
          <w:szCs w:val="22"/>
        </w:rPr>
        <w:t>em</w:t>
      </w:r>
      <w:r w:rsidR="00263A2D"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622BB4" w:rsidRPr="00A0177E">
        <w:rPr>
          <w:rFonts w:ascii="Times New Roman" w:hAnsi="Times New Roman" w:cs="Times New Roman"/>
          <w:sz w:val="22"/>
          <w:szCs w:val="22"/>
        </w:rPr>
        <w:t>In contrast, t</w:t>
      </w:r>
      <w:r w:rsidR="00234F7A" w:rsidRPr="00A0177E">
        <w:rPr>
          <w:rFonts w:ascii="Times New Roman" w:hAnsi="Times New Roman" w:cs="Times New Roman"/>
          <w:sz w:val="22"/>
          <w:szCs w:val="22"/>
        </w:rPr>
        <w:t xml:space="preserve">raditional psychological theory and research are </w:t>
      </w:r>
      <w:r w:rsidR="009D3202" w:rsidRPr="00A0177E">
        <w:rPr>
          <w:rFonts w:ascii="Times New Roman" w:hAnsi="Times New Roman" w:cs="Times New Roman"/>
          <w:sz w:val="22"/>
          <w:szCs w:val="22"/>
        </w:rPr>
        <w:t>primarily</w:t>
      </w:r>
      <w:r w:rsidR="008241CA" w:rsidRPr="00A0177E">
        <w:rPr>
          <w:rFonts w:ascii="Times New Roman" w:hAnsi="Times New Roman" w:cs="Times New Roman"/>
          <w:sz w:val="22"/>
          <w:szCs w:val="22"/>
        </w:rPr>
        <w:t xml:space="preserve"> </w:t>
      </w:r>
      <w:r w:rsidR="00234F7A" w:rsidRPr="00A0177E">
        <w:rPr>
          <w:rFonts w:ascii="Times New Roman" w:hAnsi="Times New Roman" w:cs="Times New Roman"/>
          <w:sz w:val="22"/>
          <w:szCs w:val="22"/>
        </w:rPr>
        <w:t>individualistic.</w:t>
      </w:r>
      <w:r w:rsidR="0065060B" w:rsidRPr="00A0177E">
        <w:rPr>
          <w:rFonts w:ascii="Times New Roman" w:hAnsi="Times New Roman" w:cs="Times New Roman"/>
          <w:sz w:val="22"/>
          <w:szCs w:val="22"/>
        </w:rPr>
        <w:t xml:space="preserve"> </w:t>
      </w:r>
      <w:r w:rsidR="00622BB4" w:rsidRPr="00A0177E">
        <w:rPr>
          <w:rFonts w:ascii="Times New Roman" w:hAnsi="Times New Roman" w:cs="Times New Roman"/>
          <w:sz w:val="22"/>
          <w:szCs w:val="22"/>
        </w:rPr>
        <w:t>Thus, s</w:t>
      </w:r>
      <w:r w:rsidR="0065060B" w:rsidRPr="00A0177E">
        <w:rPr>
          <w:rFonts w:ascii="Times New Roman" w:hAnsi="Times New Roman" w:cs="Times New Roman"/>
          <w:sz w:val="22"/>
          <w:szCs w:val="22"/>
        </w:rPr>
        <w:t xml:space="preserve">ociology </w:t>
      </w:r>
      <w:r w:rsidR="00D17688" w:rsidRPr="00A0177E">
        <w:rPr>
          <w:rFonts w:ascii="Times New Roman" w:hAnsi="Times New Roman" w:cs="Times New Roman"/>
          <w:sz w:val="22"/>
          <w:szCs w:val="22"/>
        </w:rPr>
        <w:t xml:space="preserve">and anthropology </w:t>
      </w:r>
      <w:r w:rsidR="009D3202" w:rsidRPr="00A0177E">
        <w:rPr>
          <w:rFonts w:ascii="Times New Roman" w:hAnsi="Times New Roman" w:cs="Times New Roman"/>
          <w:sz w:val="22"/>
          <w:szCs w:val="22"/>
        </w:rPr>
        <w:t xml:space="preserve">are </w:t>
      </w:r>
      <w:r w:rsidR="00E32B38" w:rsidRPr="00A0177E">
        <w:rPr>
          <w:rFonts w:ascii="Times New Roman" w:hAnsi="Times New Roman" w:cs="Times New Roman"/>
          <w:sz w:val="22"/>
          <w:szCs w:val="22"/>
        </w:rPr>
        <w:t xml:space="preserve">both complementary to psychology while also </w:t>
      </w:r>
      <w:r w:rsidR="009D3202" w:rsidRPr="00A0177E">
        <w:rPr>
          <w:rFonts w:ascii="Times New Roman" w:hAnsi="Times New Roman" w:cs="Times New Roman"/>
          <w:sz w:val="22"/>
          <w:szCs w:val="22"/>
        </w:rPr>
        <w:t xml:space="preserve">being </w:t>
      </w:r>
      <w:r w:rsidR="0065060B" w:rsidRPr="00A0177E">
        <w:rPr>
          <w:rFonts w:ascii="Times New Roman" w:hAnsi="Times New Roman" w:cs="Times New Roman"/>
          <w:sz w:val="22"/>
          <w:szCs w:val="22"/>
        </w:rPr>
        <w:t>the discipline</w:t>
      </w:r>
      <w:r w:rsidR="00D17688" w:rsidRPr="00A0177E">
        <w:rPr>
          <w:rFonts w:ascii="Times New Roman" w:hAnsi="Times New Roman" w:cs="Times New Roman"/>
          <w:sz w:val="22"/>
          <w:szCs w:val="22"/>
        </w:rPr>
        <w:t>s</w:t>
      </w:r>
      <w:r w:rsidR="0065060B" w:rsidRPr="00A0177E">
        <w:rPr>
          <w:rFonts w:ascii="Times New Roman" w:hAnsi="Times New Roman" w:cs="Times New Roman"/>
          <w:sz w:val="22"/>
          <w:szCs w:val="22"/>
        </w:rPr>
        <w:t xml:space="preserve"> most similar to </w:t>
      </w:r>
      <w:r w:rsidR="0065060B" w:rsidRPr="00A0177E">
        <w:rPr>
          <w:rFonts w:ascii="Times New Roman" w:hAnsi="Times New Roman" w:cs="Times New Roman"/>
          <w:sz w:val="22"/>
          <w:szCs w:val="22"/>
          <w:u w:val="single"/>
        </w:rPr>
        <w:t>community</w:t>
      </w:r>
      <w:r w:rsidR="0065060B" w:rsidRPr="00A0177E">
        <w:rPr>
          <w:rFonts w:ascii="Times New Roman" w:hAnsi="Times New Roman" w:cs="Times New Roman"/>
          <w:sz w:val="22"/>
          <w:szCs w:val="22"/>
        </w:rPr>
        <w:t xml:space="preserve"> psychology </w:t>
      </w:r>
      <w:r w:rsidR="00D17688" w:rsidRPr="00A0177E">
        <w:rPr>
          <w:rFonts w:ascii="Times New Roman" w:hAnsi="Times New Roman" w:cs="Times New Roman"/>
          <w:sz w:val="22"/>
          <w:szCs w:val="22"/>
        </w:rPr>
        <w:t xml:space="preserve">as </w:t>
      </w:r>
      <w:r w:rsidR="0065060B" w:rsidRPr="00A0177E">
        <w:rPr>
          <w:rFonts w:ascii="Times New Roman" w:hAnsi="Times New Roman" w:cs="Times New Roman"/>
          <w:sz w:val="22"/>
          <w:szCs w:val="22"/>
        </w:rPr>
        <w:t>multi-level</w:t>
      </w:r>
      <w:r w:rsidR="009D3202" w:rsidRPr="00A0177E">
        <w:rPr>
          <w:rFonts w:ascii="Times New Roman" w:hAnsi="Times New Roman" w:cs="Times New Roman"/>
          <w:sz w:val="22"/>
          <w:szCs w:val="22"/>
        </w:rPr>
        <w:t>,</w:t>
      </w:r>
      <w:r w:rsidR="0065060B" w:rsidRPr="00A0177E">
        <w:rPr>
          <w:rFonts w:ascii="Times New Roman" w:hAnsi="Times New Roman" w:cs="Times New Roman"/>
          <w:sz w:val="22"/>
          <w:szCs w:val="22"/>
        </w:rPr>
        <w:t xml:space="preserve"> </w:t>
      </w:r>
      <w:r w:rsidR="00EE41C4" w:rsidRPr="00A0177E">
        <w:rPr>
          <w:rFonts w:ascii="Times New Roman" w:hAnsi="Times New Roman" w:cs="Times New Roman"/>
          <w:sz w:val="22"/>
          <w:szCs w:val="22"/>
        </w:rPr>
        <w:t>ecological</w:t>
      </w:r>
      <w:r w:rsidR="00B61D8B" w:rsidRPr="00A0177E">
        <w:rPr>
          <w:rFonts w:ascii="Times New Roman" w:hAnsi="Times New Roman" w:cs="Times New Roman"/>
          <w:sz w:val="22"/>
          <w:szCs w:val="22"/>
        </w:rPr>
        <w:t>ly-oriented social sciences</w:t>
      </w:r>
      <w:r w:rsidR="0065060B"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9D3202" w:rsidRPr="00A0177E">
        <w:rPr>
          <w:rFonts w:ascii="Times New Roman" w:hAnsi="Times New Roman" w:cs="Times New Roman"/>
          <w:sz w:val="22"/>
          <w:szCs w:val="22"/>
        </w:rPr>
        <w:t xml:space="preserve">The </w:t>
      </w:r>
      <w:r w:rsidR="00EE41C4" w:rsidRPr="00A0177E">
        <w:rPr>
          <w:rFonts w:ascii="Times New Roman" w:hAnsi="Times New Roman" w:cs="Times New Roman"/>
          <w:sz w:val="22"/>
          <w:szCs w:val="22"/>
        </w:rPr>
        <w:t xml:space="preserve">major </w:t>
      </w:r>
      <w:r w:rsidR="009D3202" w:rsidRPr="00A0177E">
        <w:rPr>
          <w:rFonts w:ascii="Times New Roman" w:hAnsi="Times New Roman" w:cs="Times New Roman"/>
          <w:sz w:val="22"/>
          <w:szCs w:val="22"/>
        </w:rPr>
        <w:t>differences are</w:t>
      </w:r>
      <w:r w:rsidR="00EE41C4" w:rsidRPr="00A0177E">
        <w:rPr>
          <w:rFonts w:ascii="Times New Roman" w:hAnsi="Times New Roman" w:cs="Times New Roman"/>
          <w:sz w:val="22"/>
          <w:szCs w:val="22"/>
        </w:rPr>
        <w:t xml:space="preserve"> in community psychology’s </w:t>
      </w:r>
      <w:r w:rsidR="00D701CB" w:rsidRPr="00A0177E">
        <w:rPr>
          <w:rFonts w:ascii="Times New Roman" w:hAnsi="Times New Roman" w:cs="Times New Roman"/>
          <w:sz w:val="22"/>
          <w:szCs w:val="22"/>
        </w:rPr>
        <w:t xml:space="preserve">traditional </w:t>
      </w:r>
      <w:r w:rsidR="00EE41C4" w:rsidRPr="00A0177E">
        <w:rPr>
          <w:rFonts w:ascii="Times New Roman" w:hAnsi="Times New Roman" w:cs="Times New Roman"/>
          <w:sz w:val="22"/>
          <w:szCs w:val="22"/>
        </w:rPr>
        <w:t>focus on individual wellness as the primary dependent variable and sociology and anthropology’s longer, richer history of theory development</w:t>
      </w:r>
      <w:r w:rsidR="00791780" w:rsidRPr="00A0177E">
        <w:rPr>
          <w:rFonts w:ascii="Times New Roman" w:hAnsi="Times New Roman" w:cs="Times New Roman"/>
          <w:sz w:val="22"/>
          <w:szCs w:val="22"/>
        </w:rPr>
        <w:t>, particularly at all the social levels beyond the individual.</w:t>
      </w:r>
    </w:p>
    <w:p w14:paraId="19AF5D88" w14:textId="3E9DC54A" w:rsidR="00714FBB" w:rsidRDefault="0065060B" w:rsidP="003A5DE5">
      <w:pPr>
        <w:ind w:firstLine="720"/>
        <w:rPr>
          <w:rFonts w:ascii="Times New Roman" w:hAnsi="Times New Roman" w:cs="Times New Roman"/>
          <w:sz w:val="22"/>
          <w:szCs w:val="22"/>
        </w:rPr>
      </w:pPr>
      <w:r w:rsidRPr="00A0177E">
        <w:rPr>
          <w:rFonts w:ascii="Times New Roman" w:hAnsi="Times New Roman" w:cs="Times New Roman"/>
          <w:sz w:val="22"/>
          <w:szCs w:val="22"/>
        </w:rPr>
        <w:t>As community psychology has become more global, its focus on international issues such as immigration and cross-cultural research</w:t>
      </w:r>
      <w:r w:rsidR="006A15E2" w:rsidRPr="00A0177E">
        <w:rPr>
          <w:rFonts w:ascii="Times New Roman" w:hAnsi="Times New Roman" w:cs="Times New Roman"/>
          <w:sz w:val="22"/>
          <w:szCs w:val="22"/>
        </w:rPr>
        <w:t xml:space="preserve"> has also increased.</w:t>
      </w:r>
      <w:r w:rsidR="008F769B" w:rsidRPr="00A0177E">
        <w:rPr>
          <w:rFonts w:ascii="Times New Roman" w:hAnsi="Times New Roman" w:cs="Times New Roman"/>
          <w:sz w:val="22"/>
          <w:szCs w:val="22"/>
        </w:rPr>
        <w:t xml:space="preserve"> </w:t>
      </w:r>
      <w:r w:rsidR="006A15E2" w:rsidRPr="00A0177E">
        <w:rPr>
          <w:rFonts w:ascii="Times New Roman" w:hAnsi="Times New Roman" w:cs="Times New Roman"/>
          <w:sz w:val="22"/>
          <w:szCs w:val="22"/>
        </w:rPr>
        <w:t xml:space="preserve">Although community psychology </w:t>
      </w:r>
      <w:r w:rsidR="00427FB3" w:rsidRPr="00A0177E">
        <w:rPr>
          <w:rFonts w:ascii="Times New Roman" w:hAnsi="Times New Roman" w:cs="Times New Roman"/>
          <w:sz w:val="22"/>
          <w:szCs w:val="22"/>
        </w:rPr>
        <w:t xml:space="preserve">in the United States </w:t>
      </w:r>
      <w:r w:rsidR="006A15E2" w:rsidRPr="00A0177E">
        <w:rPr>
          <w:rFonts w:ascii="Times New Roman" w:hAnsi="Times New Roman" w:cs="Times New Roman"/>
          <w:sz w:val="22"/>
          <w:szCs w:val="22"/>
        </w:rPr>
        <w:t xml:space="preserve">was born in response to national policy needs in community mental health and early-childhood education and other prevention programs, activity at the levels of national and international policy </w:t>
      </w:r>
      <w:r w:rsidR="00F868EF" w:rsidRPr="00A0177E">
        <w:rPr>
          <w:rFonts w:ascii="Times New Roman" w:hAnsi="Times New Roman" w:cs="Times New Roman"/>
          <w:sz w:val="22"/>
          <w:szCs w:val="22"/>
        </w:rPr>
        <w:t xml:space="preserve">and social justice movements </w:t>
      </w:r>
      <w:r w:rsidR="006A15E2" w:rsidRPr="00A0177E">
        <w:rPr>
          <w:rFonts w:ascii="Times New Roman" w:hAnsi="Times New Roman" w:cs="Times New Roman"/>
          <w:sz w:val="22"/>
          <w:szCs w:val="22"/>
        </w:rPr>
        <w:t>has often been more aspirational than realized.</w:t>
      </w:r>
      <w:r w:rsidR="00794662" w:rsidRPr="00A0177E">
        <w:rPr>
          <w:rFonts w:ascii="Times New Roman" w:hAnsi="Times New Roman" w:cs="Times New Roman"/>
          <w:sz w:val="22"/>
          <w:szCs w:val="22"/>
        </w:rPr>
        <w:t xml:space="preserve"> Many of the communities with which we work are aff</w:t>
      </w:r>
      <w:r w:rsidR="00B272E4" w:rsidRPr="00A0177E">
        <w:rPr>
          <w:rFonts w:ascii="Times New Roman" w:hAnsi="Times New Roman" w:cs="Times New Roman"/>
          <w:sz w:val="22"/>
          <w:szCs w:val="22"/>
        </w:rPr>
        <w:t>ected by</w:t>
      </w:r>
      <w:r w:rsidR="00794662" w:rsidRPr="00A0177E">
        <w:rPr>
          <w:rFonts w:ascii="Times New Roman" w:hAnsi="Times New Roman" w:cs="Times New Roman"/>
          <w:sz w:val="22"/>
          <w:szCs w:val="22"/>
        </w:rPr>
        <w:t xml:space="preserve"> grave disparities. The reasons for the disparities are structural and embodied in the routines and constraints of everyday lives in communities experiencing injustices.</w:t>
      </w:r>
      <w:r w:rsidR="00BE0E65" w:rsidRPr="00A0177E">
        <w:rPr>
          <w:rFonts w:ascii="Times New Roman" w:hAnsi="Times New Roman" w:cs="Times New Roman"/>
          <w:sz w:val="22"/>
          <w:szCs w:val="22"/>
        </w:rPr>
        <w:t xml:space="preserve"> </w:t>
      </w:r>
      <w:r w:rsidR="00CB38A5" w:rsidRPr="00A0177E">
        <w:rPr>
          <w:rFonts w:ascii="Times New Roman" w:hAnsi="Times New Roman" w:cs="Times New Roman"/>
          <w:sz w:val="22"/>
          <w:szCs w:val="22"/>
        </w:rPr>
        <w:t>For all thos</w:t>
      </w:r>
      <w:r w:rsidR="00BE0E65" w:rsidRPr="00A0177E">
        <w:rPr>
          <w:rFonts w:ascii="Times New Roman" w:hAnsi="Times New Roman" w:cs="Times New Roman"/>
          <w:sz w:val="22"/>
          <w:szCs w:val="22"/>
        </w:rPr>
        <w:t xml:space="preserve">e reasons, </w:t>
      </w:r>
      <w:r w:rsidR="00F868EF" w:rsidRPr="00A0177E">
        <w:rPr>
          <w:rFonts w:ascii="Times New Roman" w:hAnsi="Times New Roman" w:cs="Times New Roman"/>
          <w:sz w:val="22"/>
          <w:szCs w:val="22"/>
        </w:rPr>
        <w:t xml:space="preserve">we argue for a community psychology </w:t>
      </w:r>
      <w:r w:rsidR="00D701CB" w:rsidRPr="00A0177E">
        <w:rPr>
          <w:rFonts w:ascii="Times New Roman" w:hAnsi="Times New Roman" w:cs="Times New Roman"/>
          <w:sz w:val="22"/>
          <w:szCs w:val="22"/>
        </w:rPr>
        <w:t xml:space="preserve">that transcends individual wellness, a community psychology </w:t>
      </w:r>
      <w:r w:rsidR="00F868EF" w:rsidRPr="00A0177E">
        <w:rPr>
          <w:rFonts w:ascii="Times New Roman" w:hAnsi="Times New Roman" w:cs="Times New Roman"/>
          <w:sz w:val="22"/>
          <w:szCs w:val="22"/>
        </w:rPr>
        <w:t xml:space="preserve">of </w:t>
      </w:r>
      <w:r w:rsidR="00F868EF" w:rsidRPr="00A0177E">
        <w:rPr>
          <w:rFonts w:ascii="Times New Roman" w:hAnsi="Times New Roman" w:cs="Times New Roman"/>
          <w:i/>
          <w:sz w:val="22"/>
          <w:szCs w:val="22"/>
        </w:rPr>
        <w:t>ecologically complex</w:t>
      </w:r>
      <w:r w:rsidR="002E0254" w:rsidRPr="00A0177E">
        <w:rPr>
          <w:rFonts w:ascii="Times New Roman" w:hAnsi="Times New Roman" w:cs="Times New Roman"/>
          <w:i/>
          <w:sz w:val="22"/>
          <w:szCs w:val="22"/>
        </w:rPr>
        <w:t>, collaborative</w:t>
      </w:r>
      <w:r w:rsidR="00F868EF" w:rsidRPr="00A0177E">
        <w:rPr>
          <w:rFonts w:ascii="Times New Roman" w:hAnsi="Times New Roman" w:cs="Times New Roman"/>
          <w:i/>
          <w:sz w:val="22"/>
          <w:szCs w:val="22"/>
        </w:rPr>
        <w:t xml:space="preserve"> research and i</w:t>
      </w:r>
      <w:r w:rsidR="00BE0E65" w:rsidRPr="00A0177E">
        <w:rPr>
          <w:rFonts w:ascii="Times New Roman" w:hAnsi="Times New Roman" w:cs="Times New Roman"/>
          <w:i/>
          <w:sz w:val="22"/>
          <w:szCs w:val="22"/>
        </w:rPr>
        <w:t xml:space="preserve">nterventions promoting individual </w:t>
      </w:r>
      <w:r w:rsidR="00F868EF" w:rsidRPr="00A0177E">
        <w:rPr>
          <w:rFonts w:ascii="Times New Roman" w:hAnsi="Times New Roman" w:cs="Times New Roman"/>
          <w:i/>
          <w:sz w:val="22"/>
          <w:szCs w:val="22"/>
        </w:rPr>
        <w:t xml:space="preserve">and community </w:t>
      </w:r>
      <w:r w:rsidR="00BE0E65" w:rsidRPr="00A0177E">
        <w:rPr>
          <w:rFonts w:ascii="Times New Roman" w:hAnsi="Times New Roman" w:cs="Times New Roman"/>
          <w:i/>
          <w:sz w:val="22"/>
          <w:szCs w:val="22"/>
        </w:rPr>
        <w:t>devel</w:t>
      </w:r>
      <w:r w:rsidR="00F868EF" w:rsidRPr="00A0177E">
        <w:rPr>
          <w:rFonts w:ascii="Times New Roman" w:hAnsi="Times New Roman" w:cs="Times New Roman"/>
          <w:i/>
          <w:sz w:val="22"/>
          <w:szCs w:val="22"/>
        </w:rPr>
        <w:t>opment through social justice-</w:t>
      </w:r>
      <w:r w:rsidR="00BE0E65" w:rsidRPr="00A0177E">
        <w:rPr>
          <w:rFonts w:ascii="Times New Roman" w:hAnsi="Times New Roman" w:cs="Times New Roman"/>
          <w:i/>
          <w:sz w:val="22"/>
          <w:szCs w:val="22"/>
        </w:rPr>
        <w:t>oriented action</w:t>
      </w:r>
      <w:r w:rsidR="00BE0E65" w:rsidRPr="00A0177E">
        <w:rPr>
          <w:rFonts w:ascii="Times New Roman" w:hAnsi="Times New Roman" w:cs="Times New Roman"/>
          <w:sz w:val="22"/>
          <w:szCs w:val="22"/>
        </w:rPr>
        <w:t>.</w:t>
      </w:r>
    </w:p>
    <w:p w14:paraId="5A02ABD7" w14:textId="77777777" w:rsidR="00810B63" w:rsidRPr="00A0177E" w:rsidRDefault="00810B63" w:rsidP="003A5DE5">
      <w:pPr>
        <w:ind w:firstLine="720"/>
        <w:rPr>
          <w:rFonts w:ascii="Times New Roman" w:hAnsi="Times New Roman" w:cs="Times New Roman"/>
          <w:sz w:val="22"/>
          <w:szCs w:val="22"/>
        </w:rPr>
      </w:pPr>
    </w:p>
    <w:p w14:paraId="77A3D93C" w14:textId="4EFFFB6B" w:rsidR="0037653A" w:rsidRDefault="0037653A" w:rsidP="003A5DE5">
      <w:pPr>
        <w:rPr>
          <w:rFonts w:ascii="Times New Roman" w:hAnsi="Times New Roman" w:cs="Times New Roman"/>
          <w:sz w:val="22"/>
          <w:szCs w:val="22"/>
          <w:u w:val="single"/>
        </w:rPr>
      </w:pPr>
      <w:r w:rsidRPr="00A0177E">
        <w:rPr>
          <w:rFonts w:ascii="Times New Roman" w:hAnsi="Times New Roman" w:cs="Times New Roman"/>
          <w:sz w:val="22"/>
          <w:szCs w:val="22"/>
          <w:u w:val="single"/>
        </w:rPr>
        <w:t>Multi-,</w:t>
      </w:r>
      <w:r w:rsidR="003B1198" w:rsidRPr="00A0177E">
        <w:rPr>
          <w:rFonts w:ascii="Times New Roman" w:hAnsi="Times New Roman" w:cs="Times New Roman"/>
          <w:sz w:val="22"/>
          <w:szCs w:val="22"/>
          <w:u w:val="single"/>
        </w:rPr>
        <w:t xml:space="preserve"> </w:t>
      </w:r>
      <w:r w:rsidR="00A96FA1" w:rsidRPr="00A0177E">
        <w:rPr>
          <w:rFonts w:ascii="Times New Roman" w:hAnsi="Times New Roman" w:cs="Times New Roman"/>
          <w:sz w:val="22"/>
          <w:szCs w:val="22"/>
          <w:u w:val="single"/>
        </w:rPr>
        <w:t>I</w:t>
      </w:r>
      <w:r w:rsidR="003B1198" w:rsidRPr="00A0177E">
        <w:rPr>
          <w:rFonts w:ascii="Times New Roman" w:hAnsi="Times New Roman" w:cs="Times New Roman"/>
          <w:sz w:val="22"/>
          <w:szCs w:val="22"/>
          <w:u w:val="single"/>
        </w:rPr>
        <w:t xml:space="preserve">nter-, and </w:t>
      </w:r>
      <w:r w:rsidR="00A96FA1" w:rsidRPr="00A0177E">
        <w:rPr>
          <w:rFonts w:ascii="Times New Roman" w:hAnsi="Times New Roman" w:cs="Times New Roman"/>
          <w:sz w:val="22"/>
          <w:szCs w:val="22"/>
          <w:u w:val="single"/>
        </w:rPr>
        <w:t>T</w:t>
      </w:r>
      <w:r w:rsidR="003B1198" w:rsidRPr="00A0177E">
        <w:rPr>
          <w:rFonts w:ascii="Times New Roman" w:hAnsi="Times New Roman" w:cs="Times New Roman"/>
          <w:sz w:val="22"/>
          <w:szCs w:val="22"/>
          <w:u w:val="single"/>
        </w:rPr>
        <w:t>rans-disciplinar</w:t>
      </w:r>
      <w:r w:rsidRPr="00A0177E">
        <w:rPr>
          <w:rFonts w:ascii="Times New Roman" w:hAnsi="Times New Roman" w:cs="Times New Roman"/>
          <w:sz w:val="22"/>
          <w:szCs w:val="22"/>
          <w:u w:val="single"/>
        </w:rPr>
        <w:t>y</w:t>
      </w:r>
      <w:r w:rsidR="003B1198" w:rsidRPr="00A0177E">
        <w:rPr>
          <w:rFonts w:ascii="Times New Roman" w:hAnsi="Times New Roman" w:cs="Times New Roman"/>
          <w:sz w:val="22"/>
          <w:szCs w:val="22"/>
          <w:u w:val="single"/>
        </w:rPr>
        <w:t xml:space="preserve"> Collaboration</w:t>
      </w:r>
      <w:r w:rsidRPr="00A0177E">
        <w:rPr>
          <w:rFonts w:ascii="Times New Roman" w:hAnsi="Times New Roman" w:cs="Times New Roman"/>
          <w:sz w:val="22"/>
          <w:szCs w:val="22"/>
          <w:u w:val="single"/>
        </w:rPr>
        <w:t xml:space="preserve"> </w:t>
      </w:r>
    </w:p>
    <w:p w14:paraId="0D925340" w14:textId="77777777" w:rsidR="00534F51" w:rsidRPr="00A0177E" w:rsidRDefault="00534F51" w:rsidP="003A5DE5">
      <w:pPr>
        <w:rPr>
          <w:rFonts w:ascii="Times New Roman" w:hAnsi="Times New Roman" w:cs="Times New Roman"/>
          <w:sz w:val="22"/>
          <w:szCs w:val="22"/>
          <w:u w:val="single"/>
        </w:rPr>
      </w:pPr>
    </w:p>
    <w:p w14:paraId="6B5401C7" w14:textId="6A3CA6A6" w:rsidR="00A96FA1" w:rsidRDefault="00B272E4" w:rsidP="003A5DE5">
      <w:pPr>
        <w:ind w:firstLine="720"/>
        <w:rPr>
          <w:rFonts w:ascii="Times New Roman" w:hAnsi="Times New Roman" w:cs="Times New Roman"/>
          <w:sz w:val="22"/>
          <w:szCs w:val="22"/>
        </w:rPr>
      </w:pPr>
      <w:r w:rsidRPr="00A0177E">
        <w:rPr>
          <w:rFonts w:ascii="Times New Roman" w:hAnsi="Times New Roman" w:cs="Times New Roman"/>
          <w:sz w:val="22"/>
          <w:szCs w:val="22"/>
        </w:rPr>
        <w:t>T</w:t>
      </w:r>
      <w:r w:rsidR="00A96FA1" w:rsidRPr="00A0177E">
        <w:rPr>
          <w:rFonts w:ascii="Times New Roman" w:hAnsi="Times New Roman" w:cs="Times New Roman"/>
          <w:sz w:val="22"/>
          <w:szCs w:val="22"/>
        </w:rPr>
        <w:t xml:space="preserve">o address the </w:t>
      </w:r>
      <w:r w:rsidRPr="00A0177E">
        <w:rPr>
          <w:rFonts w:ascii="Times New Roman" w:hAnsi="Times New Roman" w:cs="Times New Roman"/>
          <w:sz w:val="22"/>
          <w:szCs w:val="22"/>
        </w:rPr>
        <w:t xml:space="preserve">multitude </w:t>
      </w:r>
      <w:r w:rsidR="00A96FA1" w:rsidRPr="00A0177E">
        <w:rPr>
          <w:rFonts w:ascii="Times New Roman" w:hAnsi="Times New Roman" w:cs="Times New Roman"/>
          <w:sz w:val="22"/>
          <w:szCs w:val="22"/>
        </w:rPr>
        <w:t xml:space="preserve">of factors at different levels that produce </w:t>
      </w:r>
      <w:r w:rsidR="005B2D8C" w:rsidRPr="00A0177E">
        <w:rPr>
          <w:rFonts w:ascii="Times New Roman" w:hAnsi="Times New Roman" w:cs="Times New Roman"/>
          <w:sz w:val="22"/>
          <w:szCs w:val="22"/>
        </w:rPr>
        <w:t>poor</w:t>
      </w:r>
      <w:r w:rsidR="00A96FA1" w:rsidRPr="00A0177E">
        <w:rPr>
          <w:rFonts w:ascii="Times New Roman" w:hAnsi="Times New Roman" w:cs="Times New Roman"/>
          <w:sz w:val="22"/>
          <w:szCs w:val="22"/>
        </w:rPr>
        <w:t xml:space="preserve"> quality of life,</w:t>
      </w:r>
      <w:r w:rsidR="005B2D8C" w:rsidRPr="00A0177E">
        <w:rPr>
          <w:rFonts w:ascii="Times New Roman" w:hAnsi="Times New Roman" w:cs="Times New Roman"/>
          <w:sz w:val="22"/>
          <w:szCs w:val="22"/>
        </w:rPr>
        <w:t xml:space="preserve"> health, and other inequities</w:t>
      </w:r>
      <w:r w:rsidR="00873D25" w:rsidRPr="00A0177E">
        <w:rPr>
          <w:rFonts w:ascii="Times New Roman" w:hAnsi="Times New Roman" w:cs="Times New Roman"/>
          <w:sz w:val="22"/>
          <w:szCs w:val="22"/>
        </w:rPr>
        <w:t>, we must engag</w:t>
      </w:r>
      <w:r w:rsidR="00A96FA1" w:rsidRPr="00A0177E">
        <w:rPr>
          <w:rFonts w:ascii="Times New Roman" w:hAnsi="Times New Roman" w:cs="Times New Roman"/>
          <w:sz w:val="22"/>
          <w:szCs w:val="22"/>
        </w:rPr>
        <w:t>e</w:t>
      </w:r>
      <w:r w:rsidRPr="00A0177E">
        <w:rPr>
          <w:rFonts w:ascii="Times New Roman" w:hAnsi="Times New Roman" w:cs="Times New Roman"/>
          <w:sz w:val="22"/>
          <w:szCs w:val="22"/>
        </w:rPr>
        <w:t xml:space="preserve"> and collaborate with</w:t>
      </w:r>
      <w:r w:rsidR="00A96FA1" w:rsidRPr="00A0177E">
        <w:rPr>
          <w:rFonts w:ascii="Times New Roman" w:hAnsi="Times New Roman" w:cs="Times New Roman"/>
          <w:sz w:val="22"/>
          <w:szCs w:val="22"/>
        </w:rPr>
        <w:t xml:space="preserve"> </w:t>
      </w:r>
      <w:r w:rsidR="00873D25" w:rsidRPr="00A0177E">
        <w:rPr>
          <w:rFonts w:ascii="Times New Roman" w:hAnsi="Times New Roman" w:cs="Times New Roman"/>
          <w:sz w:val="22"/>
          <w:szCs w:val="22"/>
        </w:rPr>
        <w:t xml:space="preserve">those </w:t>
      </w:r>
      <w:r w:rsidR="00A96FA1" w:rsidRPr="00A0177E">
        <w:rPr>
          <w:rFonts w:ascii="Times New Roman" w:hAnsi="Times New Roman" w:cs="Times New Roman"/>
          <w:sz w:val="22"/>
          <w:szCs w:val="22"/>
        </w:rPr>
        <w:t>disc</w:t>
      </w:r>
      <w:r w:rsidR="005B2D8C" w:rsidRPr="00A0177E">
        <w:rPr>
          <w:rFonts w:ascii="Times New Roman" w:hAnsi="Times New Roman" w:cs="Times New Roman"/>
          <w:sz w:val="22"/>
          <w:szCs w:val="22"/>
        </w:rPr>
        <w:t>i</w:t>
      </w:r>
      <w:r w:rsidR="00A96FA1" w:rsidRPr="00A0177E">
        <w:rPr>
          <w:rFonts w:ascii="Times New Roman" w:hAnsi="Times New Roman" w:cs="Times New Roman"/>
          <w:sz w:val="22"/>
          <w:szCs w:val="22"/>
        </w:rPr>
        <w:t>plines best suited to understan</w:t>
      </w:r>
      <w:r w:rsidR="00873D25" w:rsidRPr="00A0177E">
        <w:rPr>
          <w:rFonts w:ascii="Times New Roman" w:hAnsi="Times New Roman" w:cs="Times New Roman"/>
          <w:sz w:val="22"/>
          <w:szCs w:val="22"/>
        </w:rPr>
        <w:t>ding specific</w:t>
      </w:r>
      <w:r w:rsidRPr="00A0177E">
        <w:rPr>
          <w:rFonts w:ascii="Times New Roman" w:hAnsi="Times New Roman" w:cs="Times New Roman"/>
          <w:sz w:val="22"/>
          <w:szCs w:val="22"/>
        </w:rPr>
        <w:t xml:space="preserve"> types of problems</w:t>
      </w:r>
      <w:r w:rsidR="00873D25" w:rsidRPr="00A0177E">
        <w:rPr>
          <w:rFonts w:ascii="Times New Roman" w:hAnsi="Times New Roman" w:cs="Times New Roman"/>
          <w:sz w:val="22"/>
          <w:szCs w:val="22"/>
        </w:rPr>
        <w:t xml:space="preserve"> (</w:t>
      </w:r>
      <w:r w:rsidR="008610ED" w:rsidRPr="00A0177E">
        <w:rPr>
          <w:rFonts w:ascii="Times New Roman" w:hAnsi="Times New Roman" w:cs="Times New Roman"/>
          <w:sz w:val="22"/>
          <w:szCs w:val="22"/>
        </w:rPr>
        <w:t>access to health</w:t>
      </w:r>
      <w:r w:rsidR="00EA1C21" w:rsidRPr="00A0177E">
        <w:rPr>
          <w:rFonts w:ascii="Times New Roman" w:hAnsi="Times New Roman" w:cs="Times New Roman"/>
          <w:sz w:val="22"/>
          <w:szCs w:val="22"/>
        </w:rPr>
        <w:t>care and healthy environments</w:t>
      </w:r>
      <w:r w:rsidR="008610ED" w:rsidRPr="00A0177E">
        <w:rPr>
          <w:rFonts w:ascii="Times New Roman" w:hAnsi="Times New Roman" w:cs="Times New Roman"/>
          <w:sz w:val="22"/>
          <w:szCs w:val="22"/>
        </w:rPr>
        <w:t xml:space="preserve">, education reform, </w:t>
      </w:r>
      <w:r w:rsidR="00A96FA1" w:rsidRPr="00A0177E">
        <w:rPr>
          <w:rFonts w:ascii="Times New Roman" w:hAnsi="Times New Roman" w:cs="Times New Roman"/>
          <w:sz w:val="22"/>
          <w:szCs w:val="22"/>
        </w:rPr>
        <w:t>housing,</w:t>
      </w:r>
      <w:r w:rsidR="008610ED" w:rsidRPr="00A0177E">
        <w:rPr>
          <w:rFonts w:ascii="Times New Roman" w:hAnsi="Times New Roman" w:cs="Times New Roman"/>
          <w:sz w:val="22"/>
          <w:szCs w:val="22"/>
        </w:rPr>
        <w:t xml:space="preserve"> </w:t>
      </w:r>
      <w:r w:rsidR="00A96FA1" w:rsidRPr="00A0177E">
        <w:rPr>
          <w:rFonts w:ascii="Times New Roman" w:hAnsi="Times New Roman" w:cs="Times New Roman"/>
          <w:sz w:val="22"/>
          <w:szCs w:val="22"/>
        </w:rPr>
        <w:t xml:space="preserve">economic development, </w:t>
      </w:r>
      <w:r w:rsidR="008610ED" w:rsidRPr="00A0177E">
        <w:rPr>
          <w:rFonts w:ascii="Times New Roman" w:hAnsi="Times New Roman" w:cs="Times New Roman"/>
          <w:sz w:val="22"/>
          <w:szCs w:val="22"/>
        </w:rPr>
        <w:t>etc.).</w:t>
      </w:r>
      <w:r w:rsidR="002E6206" w:rsidRPr="00A0177E">
        <w:rPr>
          <w:rFonts w:ascii="Times New Roman" w:hAnsi="Times New Roman" w:cs="Times New Roman"/>
          <w:sz w:val="22"/>
          <w:szCs w:val="22"/>
        </w:rPr>
        <w:t xml:space="preserve"> </w:t>
      </w:r>
      <w:r w:rsidR="008610ED" w:rsidRPr="00A0177E">
        <w:rPr>
          <w:rFonts w:ascii="Times New Roman" w:hAnsi="Times New Roman" w:cs="Times New Roman"/>
          <w:sz w:val="22"/>
          <w:szCs w:val="22"/>
        </w:rPr>
        <w:t>W</w:t>
      </w:r>
      <w:r w:rsidR="00A96FA1" w:rsidRPr="00A0177E">
        <w:rPr>
          <w:rFonts w:ascii="Times New Roman" w:hAnsi="Times New Roman" w:cs="Times New Roman"/>
          <w:sz w:val="22"/>
          <w:szCs w:val="22"/>
        </w:rPr>
        <w:t xml:space="preserve">e must </w:t>
      </w:r>
      <w:r w:rsidR="008610ED" w:rsidRPr="00A0177E">
        <w:rPr>
          <w:rFonts w:ascii="Times New Roman" w:hAnsi="Times New Roman" w:cs="Times New Roman"/>
          <w:sz w:val="22"/>
          <w:szCs w:val="22"/>
        </w:rPr>
        <w:t xml:space="preserve">also </w:t>
      </w:r>
      <w:r w:rsidR="00A96FA1" w:rsidRPr="00A0177E">
        <w:rPr>
          <w:rFonts w:ascii="Times New Roman" w:hAnsi="Times New Roman" w:cs="Times New Roman"/>
          <w:sz w:val="22"/>
          <w:szCs w:val="22"/>
        </w:rPr>
        <w:t>include those</w:t>
      </w:r>
      <w:r w:rsidRPr="00A0177E">
        <w:rPr>
          <w:rFonts w:ascii="Times New Roman" w:hAnsi="Times New Roman" w:cs="Times New Roman"/>
          <w:sz w:val="22"/>
          <w:szCs w:val="22"/>
        </w:rPr>
        <w:t xml:space="preserve"> relevant</w:t>
      </w:r>
      <w:r w:rsidR="00A96FA1" w:rsidRPr="00A0177E">
        <w:rPr>
          <w:rFonts w:ascii="Times New Roman" w:hAnsi="Times New Roman" w:cs="Times New Roman"/>
          <w:sz w:val="22"/>
          <w:szCs w:val="22"/>
        </w:rPr>
        <w:t xml:space="preserve"> </w:t>
      </w:r>
      <w:r w:rsidR="008610ED" w:rsidRPr="00A0177E">
        <w:rPr>
          <w:rFonts w:ascii="Times New Roman" w:hAnsi="Times New Roman" w:cs="Times New Roman"/>
          <w:sz w:val="22"/>
          <w:szCs w:val="22"/>
        </w:rPr>
        <w:t xml:space="preserve">applied </w:t>
      </w:r>
      <w:r w:rsidR="00A96FA1" w:rsidRPr="00A0177E">
        <w:rPr>
          <w:rFonts w:ascii="Times New Roman" w:hAnsi="Times New Roman" w:cs="Times New Roman"/>
          <w:sz w:val="22"/>
          <w:szCs w:val="22"/>
        </w:rPr>
        <w:t>sectors (</w:t>
      </w:r>
      <w:r w:rsidR="00EA1C21" w:rsidRPr="00A0177E">
        <w:rPr>
          <w:rFonts w:ascii="Times New Roman" w:hAnsi="Times New Roman" w:cs="Times New Roman"/>
          <w:sz w:val="22"/>
          <w:szCs w:val="22"/>
        </w:rPr>
        <w:t xml:space="preserve">health care and promotion, schools, </w:t>
      </w:r>
      <w:r w:rsidR="00A96FA1" w:rsidRPr="00A0177E">
        <w:rPr>
          <w:rFonts w:ascii="Times New Roman" w:hAnsi="Times New Roman" w:cs="Times New Roman"/>
          <w:sz w:val="22"/>
          <w:szCs w:val="22"/>
        </w:rPr>
        <w:t>housing</w:t>
      </w:r>
      <w:r w:rsidR="00EA1C21" w:rsidRPr="00A0177E">
        <w:rPr>
          <w:rFonts w:ascii="Times New Roman" w:hAnsi="Times New Roman" w:cs="Times New Roman"/>
          <w:sz w:val="22"/>
          <w:szCs w:val="22"/>
        </w:rPr>
        <w:t xml:space="preserve"> and</w:t>
      </w:r>
      <w:r w:rsidR="00A96FA1" w:rsidRPr="00A0177E">
        <w:rPr>
          <w:rFonts w:ascii="Times New Roman" w:hAnsi="Times New Roman" w:cs="Times New Roman"/>
          <w:sz w:val="22"/>
          <w:szCs w:val="22"/>
        </w:rPr>
        <w:t xml:space="preserve"> development agencies, </w:t>
      </w:r>
      <w:r w:rsidR="00EA1C21" w:rsidRPr="00A0177E">
        <w:rPr>
          <w:rFonts w:ascii="Times New Roman" w:hAnsi="Times New Roman" w:cs="Times New Roman"/>
          <w:sz w:val="22"/>
          <w:szCs w:val="22"/>
        </w:rPr>
        <w:t>business</w:t>
      </w:r>
      <w:r w:rsidR="00A96FA1" w:rsidRPr="00A0177E">
        <w:rPr>
          <w:rFonts w:ascii="Times New Roman" w:hAnsi="Times New Roman" w:cs="Times New Roman"/>
          <w:sz w:val="22"/>
          <w:szCs w:val="22"/>
        </w:rPr>
        <w:t xml:space="preserve">, etc.) </w:t>
      </w:r>
      <w:r w:rsidRPr="00A0177E">
        <w:rPr>
          <w:rFonts w:ascii="Times New Roman" w:hAnsi="Times New Roman" w:cs="Times New Roman"/>
          <w:sz w:val="22"/>
          <w:szCs w:val="22"/>
        </w:rPr>
        <w:t xml:space="preserve">that can act on these issues. To </w:t>
      </w:r>
      <w:r w:rsidR="00813A6B" w:rsidRPr="00A0177E">
        <w:rPr>
          <w:rFonts w:ascii="Times New Roman" w:hAnsi="Times New Roman" w:cs="Times New Roman"/>
          <w:sz w:val="22"/>
          <w:szCs w:val="22"/>
        </w:rPr>
        <w:t>be effective</w:t>
      </w:r>
      <w:r w:rsidR="00C01429" w:rsidRPr="00A0177E">
        <w:rPr>
          <w:rFonts w:ascii="Times New Roman" w:hAnsi="Times New Roman" w:cs="Times New Roman"/>
          <w:sz w:val="22"/>
          <w:szCs w:val="22"/>
        </w:rPr>
        <w:t>,</w:t>
      </w:r>
      <w:r w:rsidRPr="00A0177E">
        <w:rPr>
          <w:rFonts w:ascii="Times New Roman" w:hAnsi="Times New Roman" w:cs="Times New Roman"/>
          <w:sz w:val="22"/>
          <w:szCs w:val="22"/>
        </w:rPr>
        <w:t xml:space="preserve"> collaboration</w:t>
      </w:r>
      <w:r w:rsidR="00813A6B" w:rsidRPr="00A0177E">
        <w:rPr>
          <w:rFonts w:ascii="Times New Roman" w:hAnsi="Times New Roman" w:cs="Times New Roman"/>
          <w:sz w:val="22"/>
          <w:szCs w:val="22"/>
        </w:rPr>
        <w:t xml:space="preserve"> must be close, open, active and egalitarian</w:t>
      </w:r>
      <w:r w:rsidR="00A0177E">
        <w:rPr>
          <w:rFonts w:ascii="Times New Roman" w:hAnsi="Times New Roman" w:cs="Times New Roman"/>
          <w:sz w:val="22"/>
          <w:szCs w:val="22"/>
        </w:rPr>
        <w:t>.</w:t>
      </w:r>
    </w:p>
    <w:p w14:paraId="33874553" w14:textId="77777777" w:rsidR="00810B63" w:rsidRDefault="00810B63" w:rsidP="003A5DE5">
      <w:pPr>
        <w:ind w:firstLine="720"/>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162"/>
        <w:gridCol w:w="1952"/>
        <w:gridCol w:w="1366"/>
        <w:gridCol w:w="1581"/>
        <w:gridCol w:w="1377"/>
        <w:gridCol w:w="1570"/>
      </w:tblGrid>
      <w:tr w:rsidR="00A0177E" w:rsidRPr="001875D0" w14:paraId="77C3840D" w14:textId="77777777" w:rsidTr="00810B63">
        <w:tc>
          <w:tcPr>
            <w:tcW w:w="2808" w:type="dxa"/>
            <w:tcBorders>
              <w:right w:val="double" w:sz="4" w:space="0" w:color="auto"/>
            </w:tcBorders>
          </w:tcPr>
          <w:p w14:paraId="33D21256" w14:textId="77777777" w:rsidR="00A0177E" w:rsidRPr="001875D0" w:rsidRDefault="00A0177E" w:rsidP="00810B63">
            <w:pPr>
              <w:rPr>
                <w:sz w:val="22"/>
                <w:szCs w:val="22"/>
              </w:rPr>
            </w:pPr>
            <w:r w:rsidRPr="001875D0">
              <w:rPr>
                <w:b/>
                <w:bCs/>
                <w:sz w:val="22"/>
                <w:szCs w:val="22"/>
                <w:u w:val="single"/>
              </w:rPr>
              <w:t>Levels of analysis</w:t>
            </w:r>
          </w:p>
        </w:tc>
        <w:tc>
          <w:tcPr>
            <w:tcW w:w="9450" w:type="dxa"/>
            <w:gridSpan w:val="5"/>
            <w:tcBorders>
              <w:left w:val="double" w:sz="4" w:space="0" w:color="auto"/>
            </w:tcBorders>
          </w:tcPr>
          <w:p w14:paraId="1D163387" w14:textId="77777777" w:rsidR="00A0177E" w:rsidRPr="001875D0" w:rsidRDefault="00A0177E" w:rsidP="00810B63">
            <w:pPr>
              <w:jc w:val="center"/>
              <w:rPr>
                <w:sz w:val="22"/>
                <w:szCs w:val="22"/>
              </w:rPr>
            </w:pPr>
            <w:r w:rsidRPr="001875D0">
              <w:rPr>
                <w:b/>
                <w:bCs/>
                <w:sz w:val="22"/>
                <w:szCs w:val="22"/>
                <w:u w:val="single"/>
              </w:rPr>
              <w:t>Social science disciplines</w:t>
            </w:r>
          </w:p>
        </w:tc>
      </w:tr>
      <w:tr w:rsidR="00A0177E" w:rsidRPr="001875D0" w14:paraId="70F8812F" w14:textId="77777777" w:rsidTr="00810B63">
        <w:tc>
          <w:tcPr>
            <w:tcW w:w="2808" w:type="dxa"/>
            <w:tcBorders>
              <w:right w:val="double" w:sz="4" w:space="0" w:color="auto"/>
            </w:tcBorders>
          </w:tcPr>
          <w:p w14:paraId="22ADE7E7" w14:textId="77777777" w:rsidR="00A0177E" w:rsidRPr="001875D0" w:rsidRDefault="00A0177E" w:rsidP="00810B63">
            <w:pPr>
              <w:rPr>
                <w:sz w:val="22"/>
                <w:szCs w:val="22"/>
              </w:rPr>
            </w:pPr>
            <w:r w:rsidRPr="001875D0">
              <w:rPr>
                <w:sz w:val="22"/>
                <w:szCs w:val="22"/>
              </w:rPr>
              <w:t>international relations</w:t>
            </w:r>
          </w:p>
        </w:tc>
        <w:tc>
          <w:tcPr>
            <w:tcW w:w="2340" w:type="dxa"/>
            <w:vMerge w:val="restart"/>
            <w:tcBorders>
              <w:left w:val="double" w:sz="4" w:space="0" w:color="auto"/>
              <w:bottom w:val="dashed" w:sz="4" w:space="0" w:color="auto"/>
            </w:tcBorders>
            <w:shd w:val="clear" w:color="auto" w:fill="FF99CC"/>
          </w:tcPr>
          <w:p w14:paraId="04A64218" w14:textId="77777777" w:rsidR="00A0177E" w:rsidRPr="001875D0" w:rsidRDefault="00A0177E" w:rsidP="00810B63">
            <w:pPr>
              <w:jc w:val="center"/>
              <w:rPr>
                <w:sz w:val="22"/>
                <w:szCs w:val="22"/>
              </w:rPr>
            </w:pPr>
            <w:r w:rsidRPr="001875D0">
              <w:rPr>
                <w:sz w:val="22"/>
                <w:szCs w:val="22"/>
              </w:rPr>
              <w:t>Community</w:t>
            </w:r>
          </w:p>
          <w:p w14:paraId="79423688" w14:textId="77777777" w:rsidR="00A0177E" w:rsidRPr="001875D0" w:rsidRDefault="00A0177E" w:rsidP="00810B63">
            <w:pPr>
              <w:jc w:val="center"/>
              <w:rPr>
                <w:sz w:val="22"/>
                <w:szCs w:val="22"/>
              </w:rPr>
            </w:pPr>
            <w:r w:rsidRPr="001875D0">
              <w:rPr>
                <w:sz w:val="22"/>
                <w:szCs w:val="22"/>
              </w:rPr>
              <w:t>Psychology:</w:t>
            </w:r>
          </w:p>
          <w:p w14:paraId="7C32F8DD" w14:textId="77777777" w:rsidR="00A0177E" w:rsidRPr="001875D0" w:rsidRDefault="00A0177E" w:rsidP="00810B63">
            <w:pPr>
              <w:jc w:val="center"/>
              <w:rPr>
                <w:sz w:val="22"/>
                <w:szCs w:val="22"/>
              </w:rPr>
            </w:pPr>
            <w:r w:rsidRPr="001875D0">
              <w:rPr>
                <w:sz w:val="22"/>
                <w:szCs w:val="22"/>
              </w:rPr>
              <w:t>(aspirationally)</w:t>
            </w:r>
          </w:p>
        </w:tc>
        <w:tc>
          <w:tcPr>
            <w:tcW w:w="1620" w:type="dxa"/>
            <w:tcBorders>
              <w:bottom w:val="single" w:sz="4" w:space="0" w:color="auto"/>
            </w:tcBorders>
          </w:tcPr>
          <w:p w14:paraId="4A82210F" w14:textId="77777777" w:rsidR="00A0177E" w:rsidRPr="001875D0" w:rsidRDefault="00A0177E" w:rsidP="00810B63">
            <w:pPr>
              <w:jc w:val="center"/>
              <w:rPr>
                <w:sz w:val="22"/>
                <w:szCs w:val="22"/>
              </w:rPr>
            </w:pPr>
          </w:p>
        </w:tc>
        <w:tc>
          <w:tcPr>
            <w:tcW w:w="1710" w:type="dxa"/>
          </w:tcPr>
          <w:p w14:paraId="7D3B1024" w14:textId="77777777" w:rsidR="00A0177E" w:rsidRPr="001875D0" w:rsidRDefault="00A0177E" w:rsidP="00810B63">
            <w:pPr>
              <w:jc w:val="center"/>
              <w:rPr>
                <w:sz w:val="22"/>
                <w:szCs w:val="22"/>
              </w:rPr>
            </w:pPr>
          </w:p>
        </w:tc>
        <w:tc>
          <w:tcPr>
            <w:tcW w:w="1800" w:type="dxa"/>
            <w:vMerge w:val="restart"/>
            <w:shd w:val="clear" w:color="auto" w:fill="FFCC99"/>
          </w:tcPr>
          <w:p w14:paraId="5DE73128" w14:textId="77777777" w:rsidR="00A0177E" w:rsidRPr="001875D0" w:rsidRDefault="00A0177E" w:rsidP="00810B63">
            <w:pPr>
              <w:jc w:val="center"/>
              <w:rPr>
                <w:sz w:val="22"/>
                <w:szCs w:val="22"/>
              </w:rPr>
            </w:pPr>
            <w:r w:rsidRPr="001875D0">
              <w:rPr>
                <w:sz w:val="22"/>
                <w:szCs w:val="22"/>
              </w:rPr>
              <w:t>Political</w:t>
            </w:r>
          </w:p>
          <w:p w14:paraId="0955C3F2" w14:textId="77777777" w:rsidR="00A0177E" w:rsidRPr="001875D0" w:rsidRDefault="00A0177E" w:rsidP="00810B63">
            <w:pPr>
              <w:jc w:val="center"/>
              <w:rPr>
                <w:sz w:val="22"/>
                <w:szCs w:val="22"/>
              </w:rPr>
            </w:pPr>
            <w:r w:rsidRPr="001875D0">
              <w:rPr>
                <w:sz w:val="22"/>
                <w:szCs w:val="22"/>
              </w:rPr>
              <w:t>Science</w:t>
            </w:r>
          </w:p>
        </w:tc>
        <w:tc>
          <w:tcPr>
            <w:tcW w:w="1980" w:type="dxa"/>
            <w:vMerge w:val="restart"/>
            <w:shd w:val="clear" w:color="auto" w:fill="99CC00"/>
          </w:tcPr>
          <w:p w14:paraId="3A4ACA6B" w14:textId="77777777" w:rsidR="00A0177E" w:rsidRPr="001875D0" w:rsidRDefault="00A0177E" w:rsidP="00810B63">
            <w:pPr>
              <w:jc w:val="center"/>
              <w:rPr>
                <w:sz w:val="22"/>
                <w:szCs w:val="22"/>
              </w:rPr>
            </w:pPr>
            <w:r w:rsidRPr="001875D0">
              <w:rPr>
                <w:sz w:val="22"/>
                <w:szCs w:val="22"/>
              </w:rPr>
              <w:t>Macro-</w:t>
            </w:r>
          </w:p>
          <w:p w14:paraId="62444ADA" w14:textId="77777777" w:rsidR="00A0177E" w:rsidRPr="001875D0" w:rsidRDefault="00A0177E" w:rsidP="00810B63">
            <w:pPr>
              <w:jc w:val="center"/>
              <w:rPr>
                <w:sz w:val="22"/>
                <w:szCs w:val="22"/>
              </w:rPr>
            </w:pPr>
            <w:r w:rsidRPr="001875D0">
              <w:rPr>
                <w:sz w:val="22"/>
                <w:szCs w:val="22"/>
              </w:rPr>
              <w:t>economics</w:t>
            </w:r>
          </w:p>
        </w:tc>
      </w:tr>
      <w:tr w:rsidR="00A0177E" w:rsidRPr="001875D0" w14:paraId="5EF2C6A0" w14:textId="77777777" w:rsidTr="00810B63">
        <w:tc>
          <w:tcPr>
            <w:tcW w:w="2808" w:type="dxa"/>
            <w:tcBorders>
              <w:right w:val="double" w:sz="4" w:space="0" w:color="auto"/>
            </w:tcBorders>
          </w:tcPr>
          <w:p w14:paraId="0880C8CF" w14:textId="77777777" w:rsidR="00A0177E" w:rsidRPr="001875D0" w:rsidRDefault="00A0177E" w:rsidP="00810B63">
            <w:pPr>
              <w:rPr>
                <w:sz w:val="22"/>
                <w:szCs w:val="22"/>
              </w:rPr>
            </w:pPr>
            <w:r w:rsidRPr="001875D0">
              <w:rPr>
                <w:sz w:val="22"/>
                <w:szCs w:val="22"/>
              </w:rPr>
              <w:t xml:space="preserve">cities, states, nations </w:t>
            </w:r>
          </w:p>
        </w:tc>
        <w:tc>
          <w:tcPr>
            <w:tcW w:w="2340" w:type="dxa"/>
            <w:vMerge/>
            <w:tcBorders>
              <w:top w:val="single" w:sz="4" w:space="0" w:color="auto"/>
              <w:left w:val="double" w:sz="4" w:space="0" w:color="auto"/>
              <w:bottom w:val="dashed" w:sz="4" w:space="0" w:color="auto"/>
            </w:tcBorders>
            <w:shd w:val="clear" w:color="auto" w:fill="FF99CC"/>
          </w:tcPr>
          <w:p w14:paraId="4FA473DB" w14:textId="77777777" w:rsidR="00A0177E" w:rsidRPr="001875D0" w:rsidRDefault="00A0177E" w:rsidP="00810B63">
            <w:pPr>
              <w:jc w:val="center"/>
              <w:rPr>
                <w:sz w:val="22"/>
                <w:szCs w:val="22"/>
              </w:rPr>
            </w:pPr>
          </w:p>
        </w:tc>
        <w:tc>
          <w:tcPr>
            <w:tcW w:w="1620" w:type="dxa"/>
            <w:vMerge w:val="restart"/>
            <w:shd w:val="clear" w:color="auto" w:fill="99CCFF"/>
          </w:tcPr>
          <w:p w14:paraId="72FD7D69" w14:textId="77777777" w:rsidR="00A0177E" w:rsidRPr="001875D0" w:rsidRDefault="00A0177E" w:rsidP="00810B63">
            <w:pPr>
              <w:jc w:val="center"/>
              <w:rPr>
                <w:sz w:val="22"/>
                <w:szCs w:val="22"/>
              </w:rPr>
            </w:pPr>
          </w:p>
          <w:p w14:paraId="01C111B8" w14:textId="77777777" w:rsidR="00A0177E" w:rsidRPr="001875D0" w:rsidRDefault="00A0177E" w:rsidP="00810B63">
            <w:pPr>
              <w:shd w:val="clear" w:color="auto" w:fill="99CCFF"/>
              <w:jc w:val="center"/>
              <w:rPr>
                <w:sz w:val="22"/>
                <w:szCs w:val="22"/>
              </w:rPr>
            </w:pPr>
          </w:p>
          <w:p w14:paraId="66D17AF6" w14:textId="77777777" w:rsidR="00A0177E" w:rsidRPr="001875D0" w:rsidRDefault="00A0177E" w:rsidP="00810B63">
            <w:pPr>
              <w:shd w:val="clear" w:color="auto" w:fill="99CCFF"/>
              <w:jc w:val="center"/>
              <w:rPr>
                <w:sz w:val="22"/>
                <w:szCs w:val="22"/>
              </w:rPr>
            </w:pPr>
          </w:p>
          <w:p w14:paraId="0D671547" w14:textId="77777777" w:rsidR="00A0177E" w:rsidRPr="001875D0" w:rsidRDefault="00A0177E" w:rsidP="00810B63">
            <w:pPr>
              <w:shd w:val="clear" w:color="auto" w:fill="99CCFF"/>
              <w:jc w:val="center"/>
              <w:rPr>
                <w:sz w:val="22"/>
                <w:szCs w:val="22"/>
              </w:rPr>
            </w:pPr>
            <w:r w:rsidRPr="001875D0">
              <w:rPr>
                <w:sz w:val="22"/>
                <w:szCs w:val="22"/>
              </w:rPr>
              <w:t>Sociology</w:t>
            </w:r>
          </w:p>
        </w:tc>
        <w:tc>
          <w:tcPr>
            <w:tcW w:w="1710" w:type="dxa"/>
            <w:tcBorders>
              <w:bottom w:val="single" w:sz="4" w:space="0" w:color="auto"/>
            </w:tcBorders>
          </w:tcPr>
          <w:p w14:paraId="46A7EA1B" w14:textId="77777777" w:rsidR="00A0177E" w:rsidRPr="001875D0" w:rsidRDefault="00A0177E" w:rsidP="00810B63">
            <w:pPr>
              <w:jc w:val="center"/>
              <w:rPr>
                <w:sz w:val="22"/>
                <w:szCs w:val="22"/>
              </w:rPr>
            </w:pPr>
          </w:p>
        </w:tc>
        <w:tc>
          <w:tcPr>
            <w:tcW w:w="1800" w:type="dxa"/>
            <w:vMerge/>
            <w:shd w:val="clear" w:color="auto" w:fill="FFCC99"/>
          </w:tcPr>
          <w:p w14:paraId="32CCF92F" w14:textId="77777777" w:rsidR="00A0177E" w:rsidRPr="001875D0" w:rsidRDefault="00A0177E" w:rsidP="00810B63">
            <w:pPr>
              <w:jc w:val="center"/>
              <w:rPr>
                <w:sz w:val="22"/>
                <w:szCs w:val="22"/>
              </w:rPr>
            </w:pPr>
          </w:p>
        </w:tc>
        <w:tc>
          <w:tcPr>
            <w:tcW w:w="1980" w:type="dxa"/>
            <w:vMerge/>
            <w:shd w:val="clear" w:color="auto" w:fill="99CC00"/>
          </w:tcPr>
          <w:p w14:paraId="7C803EB6" w14:textId="77777777" w:rsidR="00A0177E" w:rsidRPr="001875D0" w:rsidRDefault="00A0177E" w:rsidP="00810B63">
            <w:pPr>
              <w:jc w:val="center"/>
              <w:rPr>
                <w:sz w:val="22"/>
                <w:szCs w:val="22"/>
              </w:rPr>
            </w:pPr>
          </w:p>
        </w:tc>
      </w:tr>
      <w:tr w:rsidR="00A0177E" w:rsidRPr="001875D0" w14:paraId="36853D4A" w14:textId="77777777" w:rsidTr="00810B63">
        <w:tc>
          <w:tcPr>
            <w:tcW w:w="2808" w:type="dxa"/>
            <w:tcBorders>
              <w:right w:val="double" w:sz="4" w:space="0" w:color="auto"/>
            </w:tcBorders>
          </w:tcPr>
          <w:p w14:paraId="22BAC15E" w14:textId="77777777" w:rsidR="00A0177E" w:rsidRPr="001875D0" w:rsidRDefault="00A0177E" w:rsidP="00810B63">
            <w:pPr>
              <w:rPr>
                <w:sz w:val="22"/>
                <w:szCs w:val="22"/>
              </w:rPr>
            </w:pPr>
            <w:r w:rsidRPr="001875D0">
              <w:rPr>
                <w:sz w:val="22"/>
                <w:szCs w:val="22"/>
              </w:rPr>
              <w:t>institutions</w:t>
            </w:r>
          </w:p>
        </w:tc>
        <w:tc>
          <w:tcPr>
            <w:tcW w:w="2340" w:type="dxa"/>
            <w:vMerge/>
            <w:tcBorders>
              <w:top w:val="single" w:sz="4" w:space="0" w:color="auto"/>
              <w:left w:val="double" w:sz="4" w:space="0" w:color="auto"/>
              <w:bottom w:val="dashed" w:sz="4" w:space="0" w:color="auto"/>
            </w:tcBorders>
            <w:shd w:val="clear" w:color="auto" w:fill="FF99CC"/>
          </w:tcPr>
          <w:p w14:paraId="7198F36F" w14:textId="77777777" w:rsidR="00A0177E" w:rsidRPr="001875D0" w:rsidRDefault="00A0177E" w:rsidP="00810B63">
            <w:pPr>
              <w:jc w:val="center"/>
              <w:rPr>
                <w:sz w:val="22"/>
                <w:szCs w:val="22"/>
              </w:rPr>
            </w:pPr>
          </w:p>
        </w:tc>
        <w:tc>
          <w:tcPr>
            <w:tcW w:w="1620" w:type="dxa"/>
            <w:vMerge/>
            <w:shd w:val="clear" w:color="auto" w:fill="99CCFF"/>
          </w:tcPr>
          <w:p w14:paraId="13BFE3AF" w14:textId="77777777" w:rsidR="00A0177E" w:rsidRPr="001875D0" w:rsidRDefault="00A0177E" w:rsidP="00810B63">
            <w:pPr>
              <w:jc w:val="center"/>
              <w:rPr>
                <w:sz w:val="22"/>
                <w:szCs w:val="22"/>
              </w:rPr>
            </w:pPr>
          </w:p>
        </w:tc>
        <w:tc>
          <w:tcPr>
            <w:tcW w:w="1710" w:type="dxa"/>
            <w:vMerge w:val="restart"/>
            <w:shd w:val="clear" w:color="auto" w:fill="FFFF00"/>
          </w:tcPr>
          <w:p w14:paraId="438E7BE1" w14:textId="77777777" w:rsidR="00A0177E" w:rsidRPr="001875D0" w:rsidRDefault="00A0177E" w:rsidP="00810B63">
            <w:pPr>
              <w:jc w:val="center"/>
              <w:rPr>
                <w:sz w:val="22"/>
                <w:szCs w:val="22"/>
              </w:rPr>
            </w:pPr>
          </w:p>
          <w:p w14:paraId="4C332F45" w14:textId="77777777" w:rsidR="00A0177E" w:rsidRPr="001875D0" w:rsidRDefault="00A0177E" w:rsidP="00810B63">
            <w:pPr>
              <w:jc w:val="center"/>
              <w:rPr>
                <w:sz w:val="22"/>
                <w:szCs w:val="22"/>
              </w:rPr>
            </w:pPr>
          </w:p>
          <w:p w14:paraId="62A93D4F" w14:textId="77777777" w:rsidR="00A0177E" w:rsidRPr="001875D0" w:rsidRDefault="00A0177E" w:rsidP="00810B63">
            <w:pPr>
              <w:jc w:val="center"/>
              <w:rPr>
                <w:sz w:val="22"/>
                <w:szCs w:val="22"/>
              </w:rPr>
            </w:pPr>
            <w:r w:rsidRPr="001875D0">
              <w:rPr>
                <w:sz w:val="22"/>
                <w:szCs w:val="22"/>
              </w:rPr>
              <w:t>Anthropology</w:t>
            </w:r>
          </w:p>
        </w:tc>
        <w:tc>
          <w:tcPr>
            <w:tcW w:w="1800" w:type="dxa"/>
          </w:tcPr>
          <w:p w14:paraId="11A1F856" w14:textId="77777777" w:rsidR="00A0177E" w:rsidRPr="001875D0" w:rsidRDefault="00A0177E" w:rsidP="00810B63">
            <w:pPr>
              <w:jc w:val="center"/>
              <w:rPr>
                <w:sz w:val="22"/>
                <w:szCs w:val="22"/>
              </w:rPr>
            </w:pPr>
          </w:p>
        </w:tc>
        <w:tc>
          <w:tcPr>
            <w:tcW w:w="1980" w:type="dxa"/>
          </w:tcPr>
          <w:p w14:paraId="0DC0BFA8" w14:textId="77777777" w:rsidR="00A0177E" w:rsidRPr="001875D0" w:rsidRDefault="00A0177E" w:rsidP="00810B63">
            <w:pPr>
              <w:jc w:val="center"/>
              <w:rPr>
                <w:sz w:val="22"/>
                <w:szCs w:val="22"/>
              </w:rPr>
            </w:pPr>
          </w:p>
        </w:tc>
      </w:tr>
      <w:tr w:rsidR="00A0177E" w:rsidRPr="001875D0" w14:paraId="4A647FE5" w14:textId="77777777" w:rsidTr="00810B63">
        <w:tc>
          <w:tcPr>
            <w:tcW w:w="2808" w:type="dxa"/>
            <w:tcBorders>
              <w:right w:val="double" w:sz="4" w:space="0" w:color="auto"/>
            </w:tcBorders>
          </w:tcPr>
          <w:p w14:paraId="308D0EA2" w14:textId="77777777" w:rsidR="00A0177E" w:rsidRPr="001875D0" w:rsidRDefault="00A0177E" w:rsidP="00810B63">
            <w:pPr>
              <w:rPr>
                <w:sz w:val="22"/>
                <w:szCs w:val="22"/>
              </w:rPr>
            </w:pPr>
            <w:r w:rsidRPr="001875D0">
              <w:rPr>
                <w:sz w:val="22"/>
                <w:szCs w:val="22"/>
              </w:rPr>
              <w:t>cultures/ethnic groups</w:t>
            </w:r>
          </w:p>
        </w:tc>
        <w:tc>
          <w:tcPr>
            <w:tcW w:w="2340" w:type="dxa"/>
            <w:vMerge w:val="restart"/>
            <w:tcBorders>
              <w:top w:val="dashed" w:sz="4" w:space="0" w:color="auto"/>
              <w:left w:val="double" w:sz="4" w:space="0" w:color="auto"/>
            </w:tcBorders>
            <w:shd w:val="clear" w:color="auto" w:fill="FF99CC"/>
          </w:tcPr>
          <w:p w14:paraId="2E773305" w14:textId="77777777" w:rsidR="00A0177E" w:rsidRPr="001875D0" w:rsidRDefault="00A0177E" w:rsidP="00810B63">
            <w:pPr>
              <w:jc w:val="center"/>
              <w:rPr>
                <w:sz w:val="22"/>
                <w:szCs w:val="22"/>
              </w:rPr>
            </w:pPr>
          </w:p>
          <w:p w14:paraId="2DED1C50" w14:textId="77777777" w:rsidR="00A0177E" w:rsidRPr="001875D0" w:rsidRDefault="00A0177E" w:rsidP="00810B63">
            <w:pPr>
              <w:jc w:val="center"/>
              <w:rPr>
                <w:sz w:val="22"/>
                <w:szCs w:val="22"/>
              </w:rPr>
            </w:pPr>
          </w:p>
          <w:p w14:paraId="7C63E633" w14:textId="77777777" w:rsidR="00A0177E" w:rsidRPr="001875D0" w:rsidRDefault="00A0177E" w:rsidP="00810B63">
            <w:pPr>
              <w:jc w:val="center"/>
              <w:rPr>
                <w:sz w:val="22"/>
                <w:szCs w:val="22"/>
              </w:rPr>
            </w:pPr>
            <w:r w:rsidRPr="001875D0">
              <w:rPr>
                <w:sz w:val="22"/>
                <w:szCs w:val="22"/>
              </w:rPr>
              <w:t>(currently)</w:t>
            </w:r>
          </w:p>
        </w:tc>
        <w:tc>
          <w:tcPr>
            <w:tcW w:w="1620" w:type="dxa"/>
            <w:vMerge/>
            <w:shd w:val="clear" w:color="auto" w:fill="99CCFF"/>
          </w:tcPr>
          <w:p w14:paraId="1F833B20" w14:textId="77777777" w:rsidR="00A0177E" w:rsidRPr="001875D0" w:rsidRDefault="00A0177E" w:rsidP="00810B63">
            <w:pPr>
              <w:jc w:val="center"/>
              <w:rPr>
                <w:sz w:val="22"/>
                <w:szCs w:val="22"/>
              </w:rPr>
            </w:pPr>
          </w:p>
        </w:tc>
        <w:tc>
          <w:tcPr>
            <w:tcW w:w="1710" w:type="dxa"/>
            <w:vMerge/>
            <w:shd w:val="clear" w:color="auto" w:fill="FFFF00"/>
          </w:tcPr>
          <w:p w14:paraId="087FF333" w14:textId="77777777" w:rsidR="00A0177E" w:rsidRPr="001875D0" w:rsidRDefault="00A0177E" w:rsidP="00810B63">
            <w:pPr>
              <w:jc w:val="center"/>
              <w:rPr>
                <w:sz w:val="22"/>
                <w:szCs w:val="22"/>
              </w:rPr>
            </w:pPr>
          </w:p>
        </w:tc>
        <w:tc>
          <w:tcPr>
            <w:tcW w:w="1800" w:type="dxa"/>
          </w:tcPr>
          <w:p w14:paraId="2FA1A453" w14:textId="77777777" w:rsidR="00A0177E" w:rsidRPr="001875D0" w:rsidRDefault="00A0177E" w:rsidP="00810B63">
            <w:pPr>
              <w:jc w:val="center"/>
              <w:rPr>
                <w:sz w:val="22"/>
                <w:szCs w:val="22"/>
              </w:rPr>
            </w:pPr>
          </w:p>
        </w:tc>
        <w:tc>
          <w:tcPr>
            <w:tcW w:w="1980" w:type="dxa"/>
          </w:tcPr>
          <w:p w14:paraId="6729D1DA" w14:textId="77777777" w:rsidR="00A0177E" w:rsidRPr="001875D0" w:rsidRDefault="00A0177E" w:rsidP="00810B63">
            <w:pPr>
              <w:jc w:val="center"/>
              <w:rPr>
                <w:sz w:val="22"/>
                <w:szCs w:val="22"/>
              </w:rPr>
            </w:pPr>
          </w:p>
        </w:tc>
      </w:tr>
      <w:tr w:rsidR="00A0177E" w:rsidRPr="001875D0" w14:paraId="273245EC" w14:textId="77777777" w:rsidTr="00810B63">
        <w:tc>
          <w:tcPr>
            <w:tcW w:w="2808" w:type="dxa"/>
            <w:tcBorders>
              <w:right w:val="double" w:sz="4" w:space="0" w:color="auto"/>
            </w:tcBorders>
          </w:tcPr>
          <w:p w14:paraId="0C8B5D05" w14:textId="77777777" w:rsidR="00A0177E" w:rsidRPr="001875D0" w:rsidRDefault="00A0177E" w:rsidP="00810B63">
            <w:pPr>
              <w:rPr>
                <w:sz w:val="22"/>
                <w:szCs w:val="22"/>
              </w:rPr>
            </w:pPr>
            <w:r w:rsidRPr="001875D0">
              <w:rPr>
                <w:sz w:val="22"/>
                <w:szCs w:val="22"/>
              </w:rPr>
              <w:t>communities</w:t>
            </w:r>
          </w:p>
        </w:tc>
        <w:tc>
          <w:tcPr>
            <w:tcW w:w="2340" w:type="dxa"/>
            <w:vMerge/>
            <w:tcBorders>
              <w:top w:val="single" w:sz="4" w:space="0" w:color="auto"/>
              <w:left w:val="double" w:sz="4" w:space="0" w:color="auto"/>
            </w:tcBorders>
            <w:shd w:val="clear" w:color="auto" w:fill="FF99CC"/>
          </w:tcPr>
          <w:p w14:paraId="597C40B6" w14:textId="77777777" w:rsidR="00A0177E" w:rsidRPr="001875D0" w:rsidRDefault="00A0177E" w:rsidP="00810B63">
            <w:pPr>
              <w:jc w:val="center"/>
              <w:rPr>
                <w:sz w:val="22"/>
                <w:szCs w:val="22"/>
              </w:rPr>
            </w:pPr>
          </w:p>
        </w:tc>
        <w:tc>
          <w:tcPr>
            <w:tcW w:w="1620" w:type="dxa"/>
            <w:vMerge/>
            <w:shd w:val="clear" w:color="auto" w:fill="99CCFF"/>
          </w:tcPr>
          <w:p w14:paraId="0ECB734B" w14:textId="77777777" w:rsidR="00A0177E" w:rsidRPr="001875D0" w:rsidRDefault="00A0177E" w:rsidP="00810B63">
            <w:pPr>
              <w:jc w:val="center"/>
              <w:rPr>
                <w:sz w:val="22"/>
                <w:szCs w:val="22"/>
              </w:rPr>
            </w:pPr>
          </w:p>
        </w:tc>
        <w:tc>
          <w:tcPr>
            <w:tcW w:w="1710" w:type="dxa"/>
            <w:vMerge/>
            <w:shd w:val="clear" w:color="auto" w:fill="FFFF00"/>
          </w:tcPr>
          <w:p w14:paraId="2E12AA50" w14:textId="77777777" w:rsidR="00A0177E" w:rsidRPr="001875D0" w:rsidRDefault="00A0177E" w:rsidP="00810B63">
            <w:pPr>
              <w:jc w:val="center"/>
              <w:rPr>
                <w:sz w:val="22"/>
                <w:szCs w:val="22"/>
              </w:rPr>
            </w:pPr>
          </w:p>
        </w:tc>
        <w:tc>
          <w:tcPr>
            <w:tcW w:w="1800" w:type="dxa"/>
          </w:tcPr>
          <w:p w14:paraId="1D1C7D08" w14:textId="77777777" w:rsidR="00A0177E" w:rsidRPr="001875D0" w:rsidRDefault="00A0177E" w:rsidP="00810B63">
            <w:pPr>
              <w:jc w:val="center"/>
              <w:rPr>
                <w:sz w:val="22"/>
                <w:szCs w:val="22"/>
              </w:rPr>
            </w:pPr>
          </w:p>
        </w:tc>
        <w:tc>
          <w:tcPr>
            <w:tcW w:w="1980" w:type="dxa"/>
            <w:tcBorders>
              <w:bottom w:val="single" w:sz="4" w:space="0" w:color="auto"/>
            </w:tcBorders>
          </w:tcPr>
          <w:p w14:paraId="68F557B2" w14:textId="77777777" w:rsidR="00A0177E" w:rsidRPr="001875D0" w:rsidRDefault="00A0177E" w:rsidP="00810B63">
            <w:pPr>
              <w:jc w:val="center"/>
              <w:rPr>
                <w:sz w:val="22"/>
                <w:szCs w:val="22"/>
              </w:rPr>
            </w:pPr>
          </w:p>
        </w:tc>
      </w:tr>
      <w:tr w:rsidR="00A0177E" w:rsidRPr="001875D0" w14:paraId="74D28F14" w14:textId="77777777" w:rsidTr="00810B63">
        <w:tc>
          <w:tcPr>
            <w:tcW w:w="2808" w:type="dxa"/>
            <w:tcBorders>
              <w:right w:val="double" w:sz="4" w:space="0" w:color="auto"/>
            </w:tcBorders>
          </w:tcPr>
          <w:p w14:paraId="4EB124AF" w14:textId="77777777" w:rsidR="00A0177E" w:rsidRPr="001875D0" w:rsidRDefault="00A0177E" w:rsidP="00810B63">
            <w:pPr>
              <w:rPr>
                <w:sz w:val="22"/>
                <w:szCs w:val="22"/>
              </w:rPr>
            </w:pPr>
            <w:r w:rsidRPr="001875D0">
              <w:rPr>
                <w:sz w:val="22"/>
                <w:szCs w:val="22"/>
              </w:rPr>
              <w:t>organizations</w:t>
            </w:r>
          </w:p>
        </w:tc>
        <w:tc>
          <w:tcPr>
            <w:tcW w:w="2340" w:type="dxa"/>
            <w:vMerge/>
            <w:tcBorders>
              <w:top w:val="single" w:sz="4" w:space="0" w:color="auto"/>
              <w:left w:val="double" w:sz="4" w:space="0" w:color="auto"/>
            </w:tcBorders>
            <w:shd w:val="clear" w:color="auto" w:fill="FF99CC"/>
          </w:tcPr>
          <w:p w14:paraId="7CD91F05" w14:textId="77777777" w:rsidR="00A0177E" w:rsidRPr="001875D0" w:rsidRDefault="00A0177E" w:rsidP="00810B63">
            <w:pPr>
              <w:jc w:val="center"/>
              <w:rPr>
                <w:sz w:val="22"/>
                <w:szCs w:val="22"/>
              </w:rPr>
            </w:pPr>
          </w:p>
        </w:tc>
        <w:tc>
          <w:tcPr>
            <w:tcW w:w="1620" w:type="dxa"/>
            <w:vMerge/>
            <w:shd w:val="clear" w:color="auto" w:fill="99CCFF"/>
          </w:tcPr>
          <w:p w14:paraId="3087EDAA" w14:textId="77777777" w:rsidR="00A0177E" w:rsidRPr="001875D0" w:rsidRDefault="00A0177E" w:rsidP="00810B63">
            <w:pPr>
              <w:jc w:val="center"/>
              <w:rPr>
                <w:sz w:val="22"/>
                <w:szCs w:val="22"/>
              </w:rPr>
            </w:pPr>
          </w:p>
        </w:tc>
        <w:tc>
          <w:tcPr>
            <w:tcW w:w="1710" w:type="dxa"/>
            <w:vMerge/>
            <w:shd w:val="clear" w:color="auto" w:fill="FFFF00"/>
          </w:tcPr>
          <w:p w14:paraId="69B56D7E" w14:textId="77777777" w:rsidR="00A0177E" w:rsidRPr="001875D0" w:rsidRDefault="00A0177E" w:rsidP="00810B63">
            <w:pPr>
              <w:jc w:val="center"/>
              <w:rPr>
                <w:sz w:val="22"/>
                <w:szCs w:val="22"/>
              </w:rPr>
            </w:pPr>
          </w:p>
        </w:tc>
        <w:tc>
          <w:tcPr>
            <w:tcW w:w="1800" w:type="dxa"/>
          </w:tcPr>
          <w:p w14:paraId="703679B3" w14:textId="77777777" w:rsidR="00A0177E" w:rsidRPr="001875D0" w:rsidRDefault="00A0177E" w:rsidP="00810B63">
            <w:pPr>
              <w:jc w:val="center"/>
              <w:rPr>
                <w:sz w:val="22"/>
                <w:szCs w:val="22"/>
              </w:rPr>
            </w:pPr>
          </w:p>
        </w:tc>
        <w:tc>
          <w:tcPr>
            <w:tcW w:w="1980" w:type="dxa"/>
            <w:vMerge w:val="restart"/>
            <w:shd w:val="clear" w:color="auto" w:fill="00FF00"/>
          </w:tcPr>
          <w:p w14:paraId="74E7BCB0" w14:textId="77777777" w:rsidR="00A0177E" w:rsidRPr="001875D0" w:rsidRDefault="00A0177E" w:rsidP="00810B63">
            <w:pPr>
              <w:jc w:val="center"/>
              <w:rPr>
                <w:sz w:val="22"/>
                <w:szCs w:val="22"/>
              </w:rPr>
            </w:pPr>
          </w:p>
          <w:p w14:paraId="793EA518" w14:textId="77777777" w:rsidR="00A0177E" w:rsidRPr="001875D0" w:rsidRDefault="00A0177E" w:rsidP="00810B63">
            <w:pPr>
              <w:jc w:val="center"/>
              <w:rPr>
                <w:sz w:val="22"/>
                <w:szCs w:val="22"/>
              </w:rPr>
            </w:pPr>
          </w:p>
          <w:p w14:paraId="73507EFB" w14:textId="77777777" w:rsidR="00A0177E" w:rsidRPr="001875D0" w:rsidRDefault="00A0177E" w:rsidP="00810B63">
            <w:pPr>
              <w:jc w:val="center"/>
              <w:rPr>
                <w:sz w:val="22"/>
                <w:szCs w:val="22"/>
              </w:rPr>
            </w:pPr>
            <w:r w:rsidRPr="001875D0">
              <w:rPr>
                <w:sz w:val="22"/>
                <w:szCs w:val="22"/>
              </w:rPr>
              <w:t>Micro-</w:t>
            </w:r>
          </w:p>
          <w:p w14:paraId="7224475C" w14:textId="77777777" w:rsidR="00A0177E" w:rsidRPr="001875D0" w:rsidRDefault="00A0177E" w:rsidP="00810B63">
            <w:pPr>
              <w:jc w:val="center"/>
              <w:rPr>
                <w:sz w:val="22"/>
                <w:szCs w:val="22"/>
              </w:rPr>
            </w:pPr>
            <w:r w:rsidRPr="001875D0">
              <w:rPr>
                <w:sz w:val="22"/>
                <w:szCs w:val="22"/>
              </w:rPr>
              <w:t>economics</w:t>
            </w:r>
          </w:p>
        </w:tc>
      </w:tr>
      <w:tr w:rsidR="00A0177E" w:rsidRPr="001875D0" w14:paraId="6C06C548" w14:textId="77777777" w:rsidTr="00810B63">
        <w:tc>
          <w:tcPr>
            <w:tcW w:w="2808" w:type="dxa"/>
            <w:tcBorders>
              <w:right w:val="double" w:sz="4" w:space="0" w:color="auto"/>
            </w:tcBorders>
          </w:tcPr>
          <w:p w14:paraId="4CC7D971" w14:textId="77777777" w:rsidR="00A0177E" w:rsidRPr="001875D0" w:rsidRDefault="00A0177E" w:rsidP="00810B63">
            <w:pPr>
              <w:rPr>
                <w:sz w:val="22"/>
                <w:szCs w:val="22"/>
              </w:rPr>
            </w:pPr>
            <w:r w:rsidRPr="001875D0">
              <w:rPr>
                <w:sz w:val="22"/>
                <w:szCs w:val="22"/>
              </w:rPr>
              <w:t>groups: families, households</w:t>
            </w:r>
          </w:p>
        </w:tc>
        <w:tc>
          <w:tcPr>
            <w:tcW w:w="2340" w:type="dxa"/>
            <w:vMerge/>
            <w:tcBorders>
              <w:top w:val="single" w:sz="4" w:space="0" w:color="auto"/>
              <w:left w:val="double" w:sz="4" w:space="0" w:color="auto"/>
            </w:tcBorders>
            <w:shd w:val="clear" w:color="auto" w:fill="FF99CC"/>
          </w:tcPr>
          <w:p w14:paraId="29EDA289" w14:textId="77777777" w:rsidR="00A0177E" w:rsidRPr="001875D0" w:rsidRDefault="00A0177E" w:rsidP="00810B63">
            <w:pPr>
              <w:jc w:val="center"/>
              <w:rPr>
                <w:sz w:val="22"/>
                <w:szCs w:val="22"/>
              </w:rPr>
            </w:pPr>
          </w:p>
        </w:tc>
        <w:tc>
          <w:tcPr>
            <w:tcW w:w="1620" w:type="dxa"/>
            <w:vMerge/>
            <w:shd w:val="clear" w:color="auto" w:fill="99CCFF"/>
          </w:tcPr>
          <w:p w14:paraId="1C813D7C" w14:textId="77777777" w:rsidR="00A0177E" w:rsidRPr="001875D0" w:rsidRDefault="00A0177E" w:rsidP="00810B63">
            <w:pPr>
              <w:jc w:val="center"/>
              <w:rPr>
                <w:sz w:val="22"/>
                <w:szCs w:val="22"/>
              </w:rPr>
            </w:pPr>
          </w:p>
        </w:tc>
        <w:tc>
          <w:tcPr>
            <w:tcW w:w="1710" w:type="dxa"/>
            <w:vMerge/>
            <w:shd w:val="clear" w:color="auto" w:fill="FFFF00"/>
          </w:tcPr>
          <w:p w14:paraId="25207E1D" w14:textId="77777777" w:rsidR="00A0177E" w:rsidRPr="001875D0" w:rsidRDefault="00A0177E" w:rsidP="00810B63">
            <w:pPr>
              <w:jc w:val="center"/>
              <w:rPr>
                <w:sz w:val="22"/>
                <w:szCs w:val="22"/>
              </w:rPr>
            </w:pPr>
          </w:p>
        </w:tc>
        <w:tc>
          <w:tcPr>
            <w:tcW w:w="1800" w:type="dxa"/>
          </w:tcPr>
          <w:p w14:paraId="6A92DD9F" w14:textId="77777777" w:rsidR="00A0177E" w:rsidRPr="001875D0" w:rsidRDefault="00A0177E" w:rsidP="00810B63">
            <w:pPr>
              <w:jc w:val="center"/>
              <w:rPr>
                <w:sz w:val="22"/>
                <w:szCs w:val="22"/>
              </w:rPr>
            </w:pPr>
          </w:p>
        </w:tc>
        <w:tc>
          <w:tcPr>
            <w:tcW w:w="1980" w:type="dxa"/>
            <w:vMerge/>
            <w:shd w:val="clear" w:color="auto" w:fill="00FF00"/>
          </w:tcPr>
          <w:p w14:paraId="1F4D1AB8" w14:textId="77777777" w:rsidR="00A0177E" w:rsidRPr="001875D0" w:rsidRDefault="00A0177E" w:rsidP="00810B63">
            <w:pPr>
              <w:jc w:val="center"/>
              <w:rPr>
                <w:sz w:val="22"/>
                <w:szCs w:val="22"/>
              </w:rPr>
            </w:pPr>
          </w:p>
        </w:tc>
      </w:tr>
      <w:tr w:rsidR="00A0177E" w:rsidRPr="001875D0" w14:paraId="165CB8BD" w14:textId="77777777" w:rsidTr="00810B63">
        <w:tc>
          <w:tcPr>
            <w:tcW w:w="2808" w:type="dxa"/>
            <w:tcBorders>
              <w:right w:val="double" w:sz="4" w:space="0" w:color="auto"/>
            </w:tcBorders>
          </w:tcPr>
          <w:p w14:paraId="5ACB3D16" w14:textId="77777777" w:rsidR="00A0177E" w:rsidRPr="001875D0" w:rsidRDefault="00A0177E" w:rsidP="00810B63">
            <w:pPr>
              <w:rPr>
                <w:sz w:val="22"/>
                <w:szCs w:val="22"/>
              </w:rPr>
            </w:pPr>
            <w:r w:rsidRPr="001875D0">
              <w:rPr>
                <w:sz w:val="22"/>
                <w:szCs w:val="22"/>
              </w:rPr>
              <w:t>events, social interactions</w:t>
            </w:r>
          </w:p>
        </w:tc>
        <w:tc>
          <w:tcPr>
            <w:tcW w:w="2340" w:type="dxa"/>
            <w:vMerge/>
            <w:tcBorders>
              <w:top w:val="single" w:sz="4" w:space="0" w:color="auto"/>
              <w:left w:val="double" w:sz="4" w:space="0" w:color="auto"/>
              <w:bottom w:val="single" w:sz="4" w:space="0" w:color="auto"/>
            </w:tcBorders>
            <w:shd w:val="clear" w:color="auto" w:fill="FF99CC"/>
          </w:tcPr>
          <w:p w14:paraId="41F35E6B" w14:textId="77777777" w:rsidR="00A0177E" w:rsidRPr="001875D0" w:rsidRDefault="00A0177E" w:rsidP="00810B63">
            <w:pPr>
              <w:jc w:val="center"/>
              <w:rPr>
                <w:sz w:val="22"/>
                <w:szCs w:val="22"/>
              </w:rPr>
            </w:pPr>
          </w:p>
        </w:tc>
        <w:tc>
          <w:tcPr>
            <w:tcW w:w="1620" w:type="dxa"/>
          </w:tcPr>
          <w:p w14:paraId="3079F827" w14:textId="77777777" w:rsidR="00A0177E" w:rsidRPr="001875D0" w:rsidRDefault="00A0177E" w:rsidP="00810B63">
            <w:pPr>
              <w:jc w:val="center"/>
              <w:rPr>
                <w:sz w:val="22"/>
                <w:szCs w:val="22"/>
              </w:rPr>
            </w:pPr>
          </w:p>
        </w:tc>
        <w:tc>
          <w:tcPr>
            <w:tcW w:w="1710" w:type="dxa"/>
          </w:tcPr>
          <w:p w14:paraId="5231BC5F" w14:textId="77777777" w:rsidR="00A0177E" w:rsidRPr="001875D0" w:rsidRDefault="00A0177E" w:rsidP="00810B63">
            <w:pPr>
              <w:jc w:val="center"/>
              <w:rPr>
                <w:sz w:val="22"/>
                <w:szCs w:val="22"/>
              </w:rPr>
            </w:pPr>
          </w:p>
        </w:tc>
        <w:tc>
          <w:tcPr>
            <w:tcW w:w="1800" w:type="dxa"/>
          </w:tcPr>
          <w:p w14:paraId="591457EF" w14:textId="77777777" w:rsidR="00A0177E" w:rsidRPr="001875D0" w:rsidRDefault="00A0177E" w:rsidP="00810B63">
            <w:pPr>
              <w:jc w:val="center"/>
              <w:rPr>
                <w:sz w:val="22"/>
                <w:szCs w:val="22"/>
              </w:rPr>
            </w:pPr>
          </w:p>
        </w:tc>
        <w:tc>
          <w:tcPr>
            <w:tcW w:w="1980" w:type="dxa"/>
            <w:vMerge/>
            <w:shd w:val="clear" w:color="auto" w:fill="00FF00"/>
          </w:tcPr>
          <w:p w14:paraId="7C7E5A57" w14:textId="77777777" w:rsidR="00A0177E" w:rsidRPr="001875D0" w:rsidRDefault="00A0177E" w:rsidP="00810B63">
            <w:pPr>
              <w:jc w:val="center"/>
              <w:rPr>
                <w:sz w:val="22"/>
                <w:szCs w:val="22"/>
              </w:rPr>
            </w:pPr>
          </w:p>
        </w:tc>
      </w:tr>
      <w:tr w:rsidR="00A0177E" w:rsidRPr="001875D0" w14:paraId="59EBD375" w14:textId="77777777" w:rsidTr="00810B63">
        <w:tc>
          <w:tcPr>
            <w:tcW w:w="2808" w:type="dxa"/>
            <w:tcBorders>
              <w:right w:val="double" w:sz="4" w:space="0" w:color="auto"/>
            </w:tcBorders>
          </w:tcPr>
          <w:p w14:paraId="7E27EB52" w14:textId="77777777" w:rsidR="00A0177E" w:rsidRPr="001875D0" w:rsidRDefault="00A0177E" w:rsidP="00810B63">
            <w:pPr>
              <w:rPr>
                <w:sz w:val="22"/>
                <w:szCs w:val="22"/>
              </w:rPr>
            </w:pPr>
            <w:r w:rsidRPr="001875D0">
              <w:rPr>
                <w:sz w:val="22"/>
                <w:szCs w:val="22"/>
              </w:rPr>
              <w:t>individuals</w:t>
            </w:r>
          </w:p>
        </w:tc>
        <w:tc>
          <w:tcPr>
            <w:tcW w:w="2340" w:type="dxa"/>
            <w:tcBorders>
              <w:left w:val="double" w:sz="4" w:space="0" w:color="auto"/>
            </w:tcBorders>
            <w:shd w:val="clear" w:color="auto" w:fill="FF00FF"/>
          </w:tcPr>
          <w:p w14:paraId="5C7B9FA0" w14:textId="77777777" w:rsidR="00A0177E" w:rsidRPr="001875D0" w:rsidRDefault="00A0177E" w:rsidP="00810B63">
            <w:pPr>
              <w:jc w:val="center"/>
              <w:rPr>
                <w:sz w:val="22"/>
                <w:szCs w:val="22"/>
              </w:rPr>
            </w:pPr>
            <w:r w:rsidRPr="001875D0">
              <w:rPr>
                <w:sz w:val="22"/>
                <w:szCs w:val="22"/>
              </w:rPr>
              <w:t>Traditional Psychology</w:t>
            </w:r>
          </w:p>
        </w:tc>
        <w:tc>
          <w:tcPr>
            <w:tcW w:w="1620" w:type="dxa"/>
          </w:tcPr>
          <w:p w14:paraId="0DA79A44" w14:textId="77777777" w:rsidR="00A0177E" w:rsidRPr="001875D0" w:rsidRDefault="00A0177E" w:rsidP="00810B63">
            <w:pPr>
              <w:jc w:val="center"/>
              <w:rPr>
                <w:sz w:val="22"/>
                <w:szCs w:val="22"/>
              </w:rPr>
            </w:pPr>
          </w:p>
        </w:tc>
        <w:tc>
          <w:tcPr>
            <w:tcW w:w="1710" w:type="dxa"/>
          </w:tcPr>
          <w:p w14:paraId="71D5CDB6" w14:textId="77777777" w:rsidR="00A0177E" w:rsidRPr="001875D0" w:rsidRDefault="00A0177E" w:rsidP="00810B63">
            <w:pPr>
              <w:jc w:val="center"/>
              <w:rPr>
                <w:sz w:val="22"/>
                <w:szCs w:val="22"/>
              </w:rPr>
            </w:pPr>
          </w:p>
        </w:tc>
        <w:tc>
          <w:tcPr>
            <w:tcW w:w="1800" w:type="dxa"/>
          </w:tcPr>
          <w:p w14:paraId="3241A2FF" w14:textId="77777777" w:rsidR="00A0177E" w:rsidRPr="001875D0" w:rsidRDefault="00A0177E" w:rsidP="00810B63">
            <w:pPr>
              <w:jc w:val="center"/>
              <w:rPr>
                <w:sz w:val="22"/>
                <w:szCs w:val="22"/>
              </w:rPr>
            </w:pPr>
          </w:p>
        </w:tc>
        <w:tc>
          <w:tcPr>
            <w:tcW w:w="1980" w:type="dxa"/>
            <w:vMerge/>
            <w:shd w:val="clear" w:color="auto" w:fill="00FF00"/>
          </w:tcPr>
          <w:p w14:paraId="1B16EF6C" w14:textId="77777777" w:rsidR="00A0177E" w:rsidRPr="001875D0" w:rsidRDefault="00A0177E" w:rsidP="00810B63">
            <w:pPr>
              <w:jc w:val="center"/>
              <w:rPr>
                <w:sz w:val="22"/>
                <w:szCs w:val="22"/>
              </w:rPr>
            </w:pPr>
          </w:p>
        </w:tc>
      </w:tr>
    </w:tbl>
    <w:p w14:paraId="471C0572" w14:textId="77777777" w:rsidR="00A0177E" w:rsidRDefault="00A0177E" w:rsidP="00A0177E">
      <w:pPr>
        <w:rPr>
          <w:rFonts w:ascii="Times New Roman" w:hAnsi="Times New Roman" w:cs="Times New Roman"/>
        </w:rPr>
      </w:pPr>
    </w:p>
    <w:p w14:paraId="1909CD5E" w14:textId="281858A8" w:rsidR="00A0177E" w:rsidRPr="00810B63" w:rsidRDefault="00A0177E" w:rsidP="00A0177E">
      <w:pPr>
        <w:rPr>
          <w:rFonts w:ascii="Times New Roman" w:hAnsi="Times New Roman" w:cs="Times New Roman"/>
          <w:sz w:val="22"/>
          <w:szCs w:val="22"/>
        </w:rPr>
      </w:pPr>
      <w:r w:rsidRPr="00810B63">
        <w:rPr>
          <w:rFonts w:ascii="Times New Roman" w:hAnsi="Times New Roman" w:cs="Times New Roman"/>
          <w:sz w:val="22"/>
          <w:szCs w:val="22"/>
        </w:rPr>
        <w:t>Figure 9.1. Community Psychology in relation to levels of analysis and other disciplines</w:t>
      </w:r>
    </w:p>
    <w:p w14:paraId="52A049D1" w14:textId="77777777" w:rsidR="00A0177E" w:rsidRPr="00A0177E" w:rsidRDefault="00A0177E" w:rsidP="003A5DE5">
      <w:pPr>
        <w:ind w:firstLine="720"/>
        <w:rPr>
          <w:rFonts w:ascii="Times New Roman" w:hAnsi="Times New Roman" w:cs="Times New Roman"/>
          <w:sz w:val="22"/>
          <w:szCs w:val="22"/>
        </w:rPr>
      </w:pPr>
    </w:p>
    <w:p w14:paraId="63D1C0CA" w14:textId="685A844F" w:rsidR="008B4719" w:rsidRDefault="0037653A"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According to Rosenfield (1992), cross-disciplinary </w:t>
      </w:r>
      <w:r w:rsidR="00EA1C21" w:rsidRPr="00A0177E">
        <w:rPr>
          <w:rFonts w:ascii="Times New Roman" w:hAnsi="Times New Roman" w:cs="Times New Roman"/>
          <w:sz w:val="22"/>
          <w:szCs w:val="22"/>
        </w:rPr>
        <w:t>(</w:t>
      </w:r>
      <w:r w:rsidR="008D05E0" w:rsidRPr="00A0177E">
        <w:rPr>
          <w:rFonts w:ascii="Times New Roman" w:hAnsi="Times New Roman" w:cs="Times New Roman"/>
          <w:sz w:val="22"/>
          <w:szCs w:val="22"/>
        </w:rPr>
        <w:t>and we would add intersectoral</w:t>
      </w:r>
      <w:r w:rsidR="00EA1C21" w:rsidRPr="00A0177E">
        <w:rPr>
          <w:rFonts w:ascii="Times New Roman" w:hAnsi="Times New Roman" w:cs="Times New Roman"/>
          <w:sz w:val="22"/>
          <w:szCs w:val="22"/>
        </w:rPr>
        <w:t xml:space="preserve">) </w:t>
      </w:r>
      <w:r w:rsidRPr="00A0177E">
        <w:rPr>
          <w:rFonts w:ascii="Times New Roman" w:hAnsi="Times New Roman" w:cs="Times New Roman"/>
          <w:sz w:val="22"/>
          <w:szCs w:val="22"/>
        </w:rPr>
        <w:t>work can take one of three forms from weak to strong collaboration.</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The weakest </w:t>
      </w:r>
      <w:r w:rsidR="00C810A1" w:rsidRPr="00A0177E">
        <w:rPr>
          <w:rFonts w:ascii="Times New Roman" w:hAnsi="Times New Roman" w:cs="Times New Roman"/>
          <w:sz w:val="22"/>
          <w:szCs w:val="22"/>
        </w:rPr>
        <w:t xml:space="preserve">(though still worthwhile) </w:t>
      </w:r>
      <w:r w:rsidRPr="00A0177E">
        <w:rPr>
          <w:rFonts w:ascii="Times New Roman" w:hAnsi="Times New Roman" w:cs="Times New Roman"/>
          <w:sz w:val="22"/>
          <w:szCs w:val="22"/>
        </w:rPr>
        <w:t xml:space="preserve">form is </w:t>
      </w:r>
      <w:r w:rsidRPr="00A0177E">
        <w:rPr>
          <w:rFonts w:ascii="Times New Roman" w:hAnsi="Times New Roman" w:cs="Times New Roman"/>
          <w:i/>
          <w:sz w:val="22"/>
          <w:szCs w:val="22"/>
        </w:rPr>
        <w:t>multidisciplinary</w:t>
      </w:r>
      <w:r w:rsidRPr="00A0177E">
        <w:rPr>
          <w:rFonts w:ascii="Times New Roman" w:hAnsi="Times New Roman" w:cs="Times New Roman"/>
          <w:sz w:val="22"/>
          <w:szCs w:val="22"/>
        </w:rPr>
        <w:t xml:space="preserve"> collaboration, which implies researchers from </w:t>
      </w:r>
      <w:r w:rsidR="00EA5F9F" w:rsidRPr="00A0177E">
        <w:rPr>
          <w:rFonts w:ascii="Times New Roman" w:hAnsi="Times New Roman" w:cs="Times New Roman"/>
          <w:sz w:val="22"/>
          <w:szCs w:val="22"/>
        </w:rPr>
        <w:t xml:space="preserve">two or more </w:t>
      </w:r>
      <w:r w:rsidRPr="00A0177E">
        <w:rPr>
          <w:rFonts w:ascii="Times New Roman" w:hAnsi="Times New Roman" w:cs="Times New Roman"/>
          <w:sz w:val="22"/>
          <w:szCs w:val="22"/>
        </w:rPr>
        <w:t>disciplines working, either simultaneously or sequentially, but independently, from their own disciplinary perspective, in order to solve the same problem.</w:t>
      </w:r>
      <w:r w:rsidR="00436DB7" w:rsidRPr="00A0177E">
        <w:rPr>
          <w:rFonts w:ascii="Times New Roman" w:hAnsi="Times New Roman" w:cs="Times New Roman"/>
          <w:sz w:val="22"/>
          <w:szCs w:val="22"/>
        </w:rPr>
        <w:t xml:space="preserve"> This includes publishing in </w:t>
      </w:r>
      <w:r w:rsidR="00C810A1" w:rsidRPr="00A0177E">
        <w:rPr>
          <w:rFonts w:ascii="Times New Roman" w:hAnsi="Times New Roman" w:cs="Times New Roman"/>
          <w:sz w:val="22"/>
          <w:szCs w:val="22"/>
        </w:rPr>
        <w:t xml:space="preserve">a </w:t>
      </w:r>
      <w:r w:rsidR="00436DB7" w:rsidRPr="00A0177E">
        <w:rPr>
          <w:rFonts w:ascii="Times New Roman" w:hAnsi="Times New Roman" w:cs="Times New Roman"/>
          <w:sz w:val="22"/>
          <w:szCs w:val="22"/>
        </w:rPr>
        <w:t>journal</w:t>
      </w:r>
      <w:r w:rsidR="00C810A1" w:rsidRPr="00A0177E">
        <w:rPr>
          <w:rFonts w:ascii="Times New Roman" w:hAnsi="Times New Roman" w:cs="Times New Roman"/>
          <w:sz w:val="22"/>
          <w:szCs w:val="22"/>
        </w:rPr>
        <w:t xml:space="preserve"> out</w:t>
      </w:r>
      <w:r w:rsidR="00436DB7" w:rsidRPr="00A0177E">
        <w:rPr>
          <w:rFonts w:ascii="Times New Roman" w:hAnsi="Times New Roman" w:cs="Times New Roman"/>
          <w:sz w:val="22"/>
          <w:szCs w:val="22"/>
        </w:rPr>
        <w:t>s</w:t>
      </w:r>
      <w:r w:rsidR="00C810A1" w:rsidRPr="00A0177E">
        <w:rPr>
          <w:rFonts w:ascii="Times New Roman" w:hAnsi="Times New Roman" w:cs="Times New Roman"/>
          <w:sz w:val="22"/>
          <w:szCs w:val="22"/>
        </w:rPr>
        <w:t>ide one’s discipline without direct collaboration with others from that discipline</w:t>
      </w:r>
      <w:r w:rsidR="00436DB7" w:rsidRPr="00A0177E">
        <w:rPr>
          <w:rFonts w:ascii="Times New Roman" w:hAnsi="Times New Roman" w:cs="Times New Roman"/>
          <w:sz w:val="22"/>
          <w:szCs w:val="22"/>
        </w:rPr>
        <w:t xml:space="preserve">. </w:t>
      </w:r>
      <w:r w:rsidR="00EA5F9F" w:rsidRPr="00A0177E">
        <w:rPr>
          <w:rFonts w:ascii="Times New Roman" w:hAnsi="Times New Roman" w:cs="Times New Roman"/>
          <w:sz w:val="22"/>
          <w:szCs w:val="22"/>
        </w:rPr>
        <w:t xml:space="preserve">In </w:t>
      </w:r>
      <w:r w:rsidR="00EA5F9F" w:rsidRPr="00A0177E">
        <w:rPr>
          <w:rFonts w:ascii="Times New Roman" w:hAnsi="Times New Roman" w:cs="Times New Roman"/>
          <w:i/>
          <w:sz w:val="22"/>
          <w:szCs w:val="22"/>
        </w:rPr>
        <w:t>i</w:t>
      </w:r>
      <w:r w:rsidRPr="00A0177E">
        <w:rPr>
          <w:rFonts w:ascii="Times New Roman" w:hAnsi="Times New Roman" w:cs="Times New Roman"/>
          <w:i/>
          <w:sz w:val="22"/>
          <w:szCs w:val="22"/>
        </w:rPr>
        <w:t>nterdisciplinary</w:t>
      </w:r>
      <w:r w:rsidRPr="00A0177E">
        <w:rPr>
          <w:rFonts w:ascii="Times New Roman" w:hAnsi="Times New Roman" w:cs="Times New Roman"/>
          <w:sz w:val="22"/>
          <w:szCs w:val="22"/>
        </w:rPr>
        <w:t xml:space="preserve"> collaboration researchers from different disciplines work together</w:t>
      </w:r>
      <w:r w:rsidR="005A0B06" w:rsidRPr="00A0177E">
        <w:rPr>
          <w:rFonts w:ascii="Times New Roman" w:hAnsi="Times New Roman" w:cs="Times New Roman"/>
          <w:sz w:val="22"/>
          <w:szCs w:val="22"/>
        </w:rPr>
        <w:t xml:space="preserve"> to solve a common problem</w:t>
      </w:r>
      <w:r w:rsidRPr="00A0177E">
        <w:rPr>
          <w:rFonts w:ascii="Times New Roman" w:hAnsi="Times New Roman" w:cs="Times New Roman"/>
          <w:sz w:val="22"/>
          <w:szCs w:val="22"/>
        </w:rPr>
        <w:t xml:space="preserve">, yet each one still operating from their respective disciplinary perspective without necessarily creating new theories or methods. The strongest form of collaboration is a </w:t>
      </w:r>
      <w:r w:rsidRPr="00A0177E">
        <w:rPr>
          <w:rFonts w:ascii="Times New Roman" w:hAnsi="Times New Roman" w:cs="Times New Roman"/>
          <w:i/>
          <w:sz w:val="22"/>
          <w:szCs w:val="22"/>
        </w:rPr>
        <w:t>transdisciplinary</w:t>
      </w:r>
      <w:r w:rsidRPr="00A0177E">
        <w:rPr>
          <w:rFonts w:ascii="Times New Roman" w:hAnsi="Times New Roman" w:cs="Times New Roman"/>
          <w:sz w:val="22"/>
          <w:szCs w:val="22"/>
        </w:rPr>
        <w:t xml:space="preserve"> process in which researchers bring together their discipline-specific ideas to </w:t>
      </w:r>
      <w:r w:rsidR="00C803E3" w:rsidRPr="00A0177E">
        <w:rPr>
          <w:rFonts w:ascii="Times New Roman" w:hAnsi="Times New Roman" w:cs="Times New Roman"/>
          <w:sz w:val="22"/>
          <w:szCs w:val="22"/>
        </w:rPr>
        <w:t xml:space="preserve">jointly </w:t>
      </w:r>
      <w:r w:rsidRPr="00A0177E">
        <w:rPr>
          <w:rFonts w:ascii="Times New Roman" w:hAnsi="Times New Roman" w:cs="Times New Roman"/>
          <w:sz w:val="22"/>
          <w:szCs w:val="22"/>
        </w:rPr>
        <w:t xml:space="preserve">create </w:t>
      </w:r>
      <w:r w:rsidRPr="00A0177E">
        <w:rPr>
          <w:rFonts w:ascii="Times New Roman" w:hAnsi="Times New Roman" w:cs="Times New Roman"/>
          <w:sz w:val="22"/>
          <w:szCs w:val="22"/>
          <w:u w:val="single"/>
        </w:rPr>
        <w:t>new theories, concepts, or methods that transcend disciplinary differences</w:t>
      </w:r>
      <w:r w:rsidRPr="00A0177E">
        <w:rPr>
          <w:rFonts w:ascii="Times New Roman" w:hAnsi="Times New Roman" w:cs="Times New Roman"/>
          <w:sz w:val="22"/>
          <w:szCs w:val="22"/>
        </w:rPr>
        <w:t xml:space="preserve"> to solve a shared problem. </w:t>
      </w:r>
      <w:r w:rsidR="00587EB2" w:rsidRPr="00A0177E">
        <w:rPr>
          <w:rFonts w:ascii="Times New Roman" w:hAnsi="Times New Roman" w:cs="Times New Roman"/>
          <w:sz w:val="22"/>
          <w:szCs w:val="22"/>
        </w:rPr>
        <w:t xml:space="preserve"> </w:t>
      </w:r>
      <w:r w:rsidR="00EA5F9F" w:rsidRPr="00A0177E">
        <w:rPr>
          <w:rFonts w:ascii="Times New Roman" w:hAnsi="Times New Roman" w:cs="Times New Roman"/>
          <w:sz w:val="22"/>
          <w:szCs w:val="22"/>
        </w:rPr>
        <w:t>T</w:t>
      </w:r>
      <w:r w:rsidR="00587EB2" w:rsidRPr="00A0177E">
        <w:rPr>
          <w:rFonts w:ascii="Times New Roman" w:hAnsi="Times New Roman" w:cs="Times New Roman"/>
          <w:sz w:val="22"/>
          <w:szCs w:val="22"/>
        </w:rPr>
        <w:t>his chapter focus</w:t>
      </w:r>
      <w:r w:rsidR="00EA5F9F" w:rsidRPr="00A0177E">
        <w:rPr>
          <w:rFonts w:ascii="Times New Roman" w:hAnsi="Times New Roman" w:cs="Times New Roman"/>
          <w:sz w:val="22"/>
          <w:szCs w:val="22"/>
        </w:rPr>
        <w:t>es</w:t>
      </w:r>
      <w:r w:rsidR="00587EB2" w:rsidRPr="00A0177E">
        <w:rPr>
          <w:rFonts w:ascii="Times New Roman" w:hAnsi="Times New Roman" w:cs="Times New Roman"/>
          <w:sz w:val="22"/>
          <w:szCs w:val="22"/>
        </w:rPr>
        <w:t xml:space="preserve"> on the history and evolution of a </w:t>
      </w:r>
      <w:r w:rsidR="00C803E3" w:rsidRPr="00A0177E">
        <w:rPr>
          <w:rFonts w:ascii="Times New Roman" w:hAnsi="Times New Roman" w:cs="Times New Roman"/>
          <w:sz w:val="22"/>
          <w:szCs w:val="22"/>
        </w:rPr>
        <w:t>multi- and inter</w:t>
      </w:r>
      <w:r w:rsidR="00587EB2" w:rsidRPr="00A0177E">
        <w:rPr>
          <w:rFonts w:ascii="Times New Roman" w:hAnsi="Times New Roman" w:cs="Times New Roman"/>
          <w:sz w:val="22"/>
          <w:szCs w:val="22"/>
        </w:rPr>
        <w:t>disciplinary community psychology</w:t>
      </w:r>
      <w:r w:rsidR="00C803E3" w:rsidRPr="00A0177E">
        <w:rPr>
          <w:rFonts w:ascii="Times New Roman" w:hAnsi="Times New Roman" w:cs="Times New Roman"/>
          <w:sz w:val="22"/>
          <w:szCs w:val="22"/>
        </w:rPr>
        <w:t xml:space="preserve"> and the promise of transdisciplinarity</w:t>
      </w:r>
      <w:r w:rsidR="00587EB2" w:rsidRPr="00A0177E">
        <w:rPr>
          <w:rFonts w:ascii="Times New Roman" w:hAnsi="Times New Roman" w:cs="Times New Roman"/>
          <w:sz w:val="22"/>
          <w:szCs w:val="22"/>
        </w:rPr>
        <w:t xml:space="preserve">.  </w:t>
      </w:r>
    </w:p>
    <w:p w14:paraId="5EF78DAA" w14:textId="77777777" w:rsidR="00810B63" w:rsidRPr="00A0177E" w:rsidRDefault="00810B63" w:rsidP="003A5DE5">
      <w:pPr>
        <w:ind w:firstLine="720"/>
        <w:rPr>
          <w:rFonts w:ascii="Times New Roman" w:hAnsi="Times New Roman" w:cs="Times New Roman"/>
          <w:sz w:val="22"/>
          <w:szCs w:val="22"/>
        </w:rPr>
      </w:pPr>
    </w:p>
    <w:p w14:paraId="653135F8" w14:textId="1EED6A90" w:rsidR="0031303D" w:rsidRDefault="00781185" w:rsidP="003A5DE5">
      <w:pPr>
        <w:rPr>
          <w:rFonts w:ascii="Times New Roman" w:hAnsi="Times New Roman" w:cs="Times New Roman"/>
          <w:sz w:val="22"/>
          <w:szCs w:val="22"/>
          <w:u w:val="single"/>
        </w:rPr>
      </w:pPr>
      <w:r w:rsidRPr="00A0177E">
        <w:rPr>
          <w:rFonts w:ascii="Times New Roman" w:hAnsi="Times New Roman" w:cs="Times New Roman"/>
          <w:b/>
          <w:sz w:val="22"/>
          <w:szCs w:val="22"/>
          <w:u w:val="single"/>
        </w:rPr>
        <w:t xml:space="preserve">A </w:t>
      </w:r>
      <w:r w:rsidRPr="00A0177E">
        <w:rPr>
          <w:rFonts w:ascii="Times New Roman" w:hAnsi="Times New Roman" w:cs="Times New Roman"/>
          <w:sz w:val="22"/>
          <w:szCs w:val="22"/>
          <w:u w:val="single"/>
        </w:rPr>
        <w:t>Transdisciplinary, Multilevel Model for Community Research and Action</w:t>
      </w:r>
    </w:p>
    <w:p w14:paraId="41907180" w14:textId="77777777" w:rsidR="00534F51" w:rsidRPr="00A0177E" w:rsidRDefault="00534F51" w:rsidP="003A5DE5">
      <w:pPr>
        <w:rPr>
          <w:rFonts w:ascii="Times New Roman" w:hAnsi="Times New Roman" w:cs="Times New Roman"/>
          <w:b/>
          <w:sz w:val="22"/>
          <w:szCs w:val="22"/>
          <w:u w:val="single"/>
        </w:rPr>
      </w:pPr>
    </w:p>
    <w:p w14:paraId="2A4BEA9B" w14:textId="23CCC5C4" w:rsidR="0031303D" w:rsidRPr="00A0177E" w:rsidRDefault="00781185" w:rsidP="003A5DE5">
      <w:pPr>
        <w:ind w:firstLine="720"/>
        <w:rPr>
          <w:rFonts w:ascii="Times New Roman" w:hAnsi="Times New Roman" w:cs="Times New Roman"/>
          <w:sz w:val="22"/>
          <w:szCs w:val="22"/>
        </w:rPr>
      </w:pPr>
      <w:r w:rsidRPr="00A0177E">
        <w:rPr>
          <w:rFonts w:ascii="Times New Roman" w:hAnsi="Times New Roman" w:cs="Times New Roman"/>
          <w:sz w:val="22"/>
          <w:szCs w:val="22"/>
        </w:rPr>
        <w:t>W</w:t>
      </w:r>
      <w:r w:rsidR="0031303D" w:rsidRPr="00A0177E">
        <w:rPr>
          <w:rFonts w:ascii="Times New Roman" w:hAnsi="Times New Roman" w:cs="Times New Roman"/>
          <w:sz w:val="22"/>
          <w:szCs w:val="22"/>
        </w:rPr>
        <w:t xml:space="preserve">e </w:t>
      </w:r>
      <w:r w:rsidRPr="00A0177E">
        <w:rPr>
          <w:rFonts w:ascii="Times New Roman" w:hAnsi="Times New Roman" w:cs="Times New Roman"/>
          <w:sz w:val="22"/>
          <w:szCs w:val="22"/>
        </w:rPr>
        <w:t>believe community psychology</w:t>
      </w:r>
      <w:r w:rsidR="0031303D" w:rsidRPr="00A0177E">
        <w:rPr>
          <w:rFonts w:ascii="Times New Roman" w:hAnsi="Times New Roman" w:cs="Times New Roman"/>
          <w:sz w:val="22"/>
          <w:szCs w:val="22"/>
        </w:rPr>
        <w:t xml:space="preserve"> need</w:t>
      </w:r>
      <w:r w:rsidRPr="00A0177E">
        <w:rPr>
          <w:rFonts w:ascii="Times New Roman" w:hAnsi="Times New Roman" w:cs="Times New Roman"/>
          <w:sz w:val="22"/>
          <w:szCs w:val="22"/>
        </w:rPr>
        <w:t>s</w:t>
      </w:r>
      <w:r w:rsidR="0031303D" w:rsidRPr="00A0177E">
        <w:rPr>
          <w:rFonts w:ascii="Times New Roman" w:hAnsi="Times New Roman" w:cs="Times New Roman"/>
          <w:sz w:val="22"/>
          <w:szCs w:val="22"/>
        </w:rPr>
        <w:t xml:space="preserve"> a new</w:t>
      </w:r>
      <w:r w:rsidRPr="00A0177E">
        <w:rPr>
          <w:rFonts w:ascii="Times New Roman" w:hAnsi="Times New Roman" w:cs="Times New Roman"/>
          <w:sz w:val="22"/>
          <w:szCs w:val="22"/>
        </w:rPr>
        <w:t>, transdisciplinary</w:t>
      </w:r>
      <w:r w:rsidR="0031303D" w:rsidRPr="00A0177E">
        <w:rPr>
          <w:rFonts w:ascii="Times New Roman" w:hAnsi="Times New Roman" w:cs="Times New Roman"/>
          <w:sz w:val="22"/>
          <w:szCs w:val="22"/>
        </w:rPr>
        <w:t xml:space="preserve"> par</w:t>
      </w:r>
      <w:r w:rsidRPr="00A0177E">
        <w:rPr>
          <w:rFonts w:ascii="Times New Roman" w:hAnsi="Times New Roman" w:cs="Times New Roman"/>
          <w:sz w:val="22"/>
          <w:szCs w:val="22"/>
        </w:rPr>
        <w:t xml:space="preserve">adigm for theory, research, </w:t>
      </w:r>
      <w:r w:rsidR="0031303D" w:rsidRPr="00A0177E">
        <w:rPr>
          <w:rFonts w:ascii="Times New Roman" w:hAnsi="Times New Roman" w:cs="Times New Roman"/>
          <w:sz w:val="22"/>
          <w:szCs w:val="22"/>
        </w:rPr>
        <w:t xml:space="preserve">intervention, and graduate training. We believe that </w:t>
      </w:r>
      <w:r w:rsidR="00587EB2" w:rsidRPr="00A0177E">
        <w:rPr>
          <w:rFonts w:ascii="Times New Roman" w:hAnsi="Times New Roman" w:cs="Times New Roman"/>
          <w:sz w:val="22"/>
          <w:szCs w:val="22"/>
        </w:rPr>
        <w:t xml:space="preserve">such a </w:t>
      </w:r>
      <w:r w:rsidR="0031303D" w:rsidRPr="00A0177E">
        <w:rPr>
          <w:rFonts w:ascii="Times New Roman" w:hAnsi="Times New Roman" w:cs="Times New Roman"/>
          <w:sz w:val="22"/>
          <w:szCs w:val="22"/>
        </w:rPr>
        <w:t xml:space="preserve">paradigm must continue to </w:t>
      </w:r>
      <w:r w:rsidR="000E5642" w:rsidRPr="00A0177E">
        <w:rPr>
          <w:rFonts w:ascii="Times New Roman" w:hAnsi="Times New Roman" w:cs="Times New Roman"/>
          <w:sz w:val="22"/>
          <w:szCs w:val="22"/>
        </w:rPr>
        <w:t xml:space="preserve">attract and </w:t>
      </w:r>
      <w:r w:rsidR="00B272E4" w:rsidRPr="00A0177E">
        <w:rPr>
          <w:rFonts w:ascii="Times New Roman" w:hAnsi="Times New Roman" w:cs="Times New Roman"/>
          <w:sz w:val="22"/>
          <w:szCs w:val="22"/>
        </w:rPr>
        <w:t xml:space="preserve">engage psychologists at all levels, </w:t>
      </w:r>
      <w:r w:rsidR="0074301A" w:rsidRPr="00A0177E">
        <w:rPr>
          <w:rFonts w:ascii="Times New Roman" w:hAnsi="Times New Roman" w:cs="Times New Roman"/>
          <w:sz w:val="22"/>
          <w:szCs w:val="22"/>
        </w:rPr>
        <w:t>but must move beyond the disciplinary constraints of psychology</w:t>
      </w:r>
      <w:r w:rsidR="00587EB2" w:rsidRPr="00A0177E">
        <w:rPr>
          <w:rFonts w:ascii="Times New Roman" w:hAnsi="Times New Roman" w:cs="Times New Roman"/>
          <w:sz w:val="22"/>
          <w:szCs w:val="22"/>
        </w:rPr>
        <w:t xml:space="preserve"> </w:t>
      </w:r>
      <w:r w:rsidR="0074301A" w:rsidRPr="00A0177E">
        <w:rPr>
          <w:rFonts w:ascii="Times New Roman" w:hAnsi="Times New Roman" w:cs="Times New Roman"/>
          <w:sz w:val="22"/>
          <w:szCs w:val="22"/>
        </w:rPr>
        <w:t>and</w:t>
      </w:r>
      <w:r w:rsidR="00587EB2" w:rsidRPr="00A0177E">
        <w:rPr>
          <w:rFonts w:ascii="Times New Roman" w:hAnsi="Times New Roman" w:cs="Times New Roman"/>
          <w:sz w:val="22"/>
          <w:szCs w:val="22"/>
        </w:rPr>
        <w:t xml:space="preserve"> engage</w:t>
      </w:r>
      <w:r w:rsidR="0031303D" w:rsidRPr="00A0177E">
        <w:rPr>
          <w:rFonts w:ascii="Times New Roman" w:hAnsi="Times New Roman" w:cs="Times New Roman"/>
          <w:sz w:val="22"/>
          <w:szCs w:val="22"/>
        </w:rPr>
        <w:t xml:space="preserve"> collaborators from many other disciplines in central and meaningful ways. </w:t>
      </w:r>
      <w:r w:rsidR="00587EB2" w:rsidRPr="00A0177E">
        <w:rPr>
          <w:rFonts w:ascii="Times New Roman" w:hAnsi="Times New Roman" w:cs="Times New Roman"/>
          <w:sz w:val="22"/>
          <w:szCs w:val="22"/>
        </w:rPr>
        <w:t>Further</w:t>
      </w:r>
      <w:r w:rsidR="00C01429" w:rsidRPr="00A0177E">
        <w:rPr>
          <w:rFonts w:ascii="Times New Roman" w:hAnsi="Times New Roman" w:cs="Times New Roman"/>
          <w:sz w:val="22"/>
          <w:szCs w:val="22"/>
        </w:rPr>
        <w:t>,</w:t>
      </w:r>
      <w:r w:rsidR="00587EB2" w:rsidRPr="00A0177E">
        <w:rPr>
          <w:rFonts w:ascii="Times New Roman" w:hAnsi="Times New Roman" w:cs="Times New Roman"/>
          <w:sz w:val="22"/>
          <w:szCs w:val="22"/>
        </w:rPr>
        <w:t xml:space="preserve"> it </w:t>
      </w:r>
      <w:r w:rsidR="0031303D" w:rsidRPr="00A0177E">
        <w:rPr>
          <w:rFonts w:ascii="Times New Roman" w:hAnsi="Times New Roman" w:cs="Times New Roman"/>
          <w:sz w:val="22"/>
          <w:szCs w:val="22"/>
        </w:rPr>
        <w:t xml:space="preserve">should emphasize our strengths in action research while addressing our theoretical and methodological limitations, for which the other disciplines will provide new ideas, methods, and expertise. The new paradigm </w:t>
      </w:r>
      <w:r w:rsidR="00587EB2" w:rsidRPr="00A0177E">
        <w:rPr>
          <w:rFonts w:ascii="Times New Roman" w:hAnsi="Times New Roman" w:cs="Times New Roman"/>
          <w:sz w:val="22"/>
          <w:szCs w:val="22"/>
        </w:rPr>
        <w:t>can be</w:t>
      </w:r>
      <w:r w:rsidR="0031303D" w:rsidRPr="00A0177E">
        <w:rPr>
          <w:rFonts w:ascii="Times New Roman" w:hAnsi="Times New Roman" w:cs="Times New Roman"/>
          <w:sz w:val="22"/>
          <w:szCs w:val="22"/>
        </w:rPr>
        <w:t xml:space="preserve"> built around a framework of ecological</w:t>
      </w:r>
      <w:r w:rsidR="00587EB2" w:rsidRPr="00A0177E">
        <w:rPr>
          <w:rFonts w:ascii="Times New Roman" w:hAnsi="Times New Roman" w:cs="Times New Roman"/>
          <w:sz w:val="22"/>
          <w:szCs w:val="22"/>
        </w:rPr>
        <w:t xml:space="preserve"> and</w:t>
      </w:r>
      <w:r w:rsidR="0031303D" w:rsidRPr="00A0177E">
        <w:rPr>
          <w:rFonts w:ascii="Times New Roman" w:hAnsi="Times New Roman" w:cs="Times New Roman"/>
          <w:sz w:val="22"/>
          <w:szCs w:val="22"/>
        </w:rPr>
        <w:t xml:space="preserve"> “psychopolitical” validity</w:t>
      </w:r>
      <w:r w:rsidR="00587EB2" w:rsidRPr="00A0177E">
        <w:rPr>
          <w:rFonts w:ascii="Times New Roman" w:hAnsi="Times New Roman" w:cs="Times New Roman"/>
          <w:sz w:val="22"/>
          <w:szCs w:val="22"/>
        </w:rPr>
        <w:t xml:space="preserve"> (</w:t>
      </w:r>
      <w:r w:rsidR="001F0736" w:rsidRPr="00A0177E">
        <w:rPr>
          <w:rFonts w:ascii="Times New Roman" w:hAnsi="Times New Roman" w:cs="Times New Roman"/>
          <w:sz w:val="22"/>
          <w:szCs w:val="22"/>
        </w:rPr>
        <w:t xml:space="preserve">Christens &amp; Perkins, 2008; </w:t>
      </w:r>
      <w:r w:rsidR="00587EB2" w:rsidRPr="00A0177E">
        <w:rPr>
          <w:rFonts w:ascii="Times New Roman" w:hAnsi="Times New Roman" w:cs="Times New Roman"/>
          <w:sz w:val="22"/>
          <w:szCs w:val="22"/>
        </w:rPr>
        <w:t>Prilleltensky, 2008).</w:t>
      </w:r>
    </w:p>
    <w:p w14:paraId="3D740CA2" w14:textId="2768DD89" w:rsidR="0031303D" w:rsidRPr="00A0177E" w:rsidRDefault="0031303D" w:rsidP="003A5DE5">
      <w:pPr>
        <w:ind w:firstLine="720"/>
        <w:rPr>
          <w:rFonts w:ascii="Times New Roman" w:hAnsi="Times New Roman" w:cs="Times New Roman"/>
          <w:sz w:val="22"/>
          <w:szCs w:val="22"/>
        </w:rPr>
      </w:pPr>
      <w:r w:rsidRPr="00A0177E">
        <w:rPr>
          <w:rFonts w:ascii="Times New Roman" w:hAnsi="Times New Roman" w:cs="Times New Roman"/>
          <w:sz w:val="22"/>
          <w:szCs w:val="22"/>
        </w:rPr>
        <w:t>Prilleltensky and Nelson (1997) identify social justice as an historical value in community psychology and call for the field to move from a paradigm based on reforming existing structures to ameliorate symptomatic problems toward one that challenges the status quo by addressing underlying structural issues of power, oppression, and liberation. They point to critical psychology</w:t>
      </w:r>
      <w:r w:rsidR="00C01429" w:rsidRPr="00A0177E">
        <w:rPr>
          <w:rFonts w:ascii="Times New Roman" w:hAnsi="Times New Roman" w:cs="Times New Roman"/>
          <w:sz w:val="22"/>
          <w:szCs w:val="22"/>
        </w:rPr>
        <w:t>,</w:t>
      </w:r>
      <w:r w:rsidRPr="00A0177E">
        <w:rPr>
          <w:rFonts w:ascii="Times New Roman" w:hAnsi="Times New Roman" w:cs="Times New Roman"/>
          <w:sz w:val="22"/>
          <w:szCs w:val="22"/>
        </w:rPr>
        <w:t xml:space="preserve"> </w:t>
      </w:r>
      <w:r w:rsidR="00033F10" w:rsidRPr="00A0177E">
        <w:rPr>
          <w:rFonts w:ascii="Times New Roman" w:hAnsi="Times New Roman" w:cs="Times New Roman"/>
          <w:sz w:val="22"/>
          <w:szCs w:val="22"/>
        </w:rPr>
        <w:t xml:space="preserve">and we would highlight critical or transformational anthropology and participatory action research </w:t>
      </w:r>
      <w:r w:rsidR="003E04DC" w:rsidRPr="00A0177E">
        <w:rPr>
          <w:rFonts w:ascii="Times New Roman" w:hAnsi="Times New Roman" w:cs="Times New Roman"/>
          <w:sz w:val="22"/>
          <w:szCs w:val="22"/>
        </w:rPr>
        <w:t xml:space="preserve">(Schensul et al., 2014) </w:t>
      </w:r>
      <w:r w:rsidR="00033F10" w:rsidRPr="00A0177E">
        <w:rPr>
          <w:rFonts w:ascii="Times New Roman" w:hAnsi="Times New Roman" w:cs="Times New Roman"/>
          <w:sz w:val="22"/>
          <w:szCs w:val="22"/>
        </w:rPr>
        <w:t xml:space="preserve">as </w:t>
      </w:r>
      <w:r w:rsidRPr="00A0177E">
        <w:rPr>
          <w:rFonts w:ascii="Times New Roman" w:hAnsi="Times New Roman" w:cs="Times New Roman"/>
          <w:sz w:val="22"/>
          <w:szCs w:val="22"/>
        </w:rPr>
        <w:t>source</w:t>
      </w:r>
      <w:r w:rsidR="00033F10" w:rsidRPr="00A0177E">
        <w:rPr>
          <w:rFonts w:ascii="Times New Roman" w:hAnsi="Times New Roman" w:cs="Times New Roman"/>
          <w:sz w:val="22"/>
          <w:szCs w:val="22"/>
        </w:rPr>
        <w:t>s</w:t>
      </w:r>
      <w:r w:rsidRPr="00A0177E">
        <w:rPr>
          <w:rFonts w:ascii="Times New Roman" w:hAnsi="Times New Roman" w:cs="Times New Roman"/>
          <w:sz w:val="22"/>
          <w:szCs w:val="22"/>
        </w:rPr>
        <w:t xml:space="preserve"> of analytical insights to help community psychology reclaim its original values and work to fundamentally transform oppressive institutions and community conditions. To make such a grand vision a reality, however, requires </w:t>
      </w:r>
      <w:r w:rsidR="00085DC5" w:rsidRPr="00A0177E">
        <w:rPr>
          <w:rFonts w:ascii="Times New Roman" w:hAnsi="Times New Roman" w:cs="Times New Roman"/>
          <w:sz w:val="22"/>
          <w:szCs w:val="22"/>
        </w:rPr>
        <w:t xml:space="preserve">two main </w:t>
      </w:r>
      <w:r w:rsidR="005414A0" w:rsidRPr="00A0177E">
        <w:rPr>
          <w:rFonts w:ascii="Times New Roman" w:hAnsi="Times New Roman" w:cs="Times New Roman"/>
          <w:sz w:val="22"/>
          <w:szCs w:val="22"/>
        </w:rPr>
        <w:t>ingredients</w:t>
      </w:r>
      <w:r w:rsidR="00085DC5" w:rsidRPr="00A0177E">
        <w:rPr>
          <w:rFonts w:ascii="Times New Roman" w:hAnsi="Times New Roman" w:cs="Times New Roman"/>
          <w:sz w:val="22"/>
          <w:szCs w:val="22"/>
        </w:rPr>
        <w:t xml:space="preserve">: </w:t>
      </w:r>
      <w:r w:rsidR="00C01429" w:rsidRPr="00A0177E">
        <w:rPr>
          <w:rFonts w:ascii="Times New Roman" w:hAnsi="Times New Roman" w:cs="Times New Roman"/>
          <w:sz w:val="22"/>
          <w:szCs w:val="22"/>
        </w:rPr>
        <w:t xml:space="preserve">1) </w:t>
      </w:r>
      <w:r w:rsidRPr="00A0177E">
        <w:rPr>
          <w:rFonts w:ascii="Times New Roman" w:hAnsi="Times New Roman" w:cs="Times New Roman"/>
          <w:sz w:val="22"/>
          <w:szCs w:val="22"/>
        </w:rPr>
        <w:t>careful consideration of the specific ecological contexts of each problem at different levels of analysis and intervention, and how change occurs over time</w:t>
      </w:r>
      <w:r w:rsidR="00085DC5" w:rsidRPr="00A0177E">
        <w:rPr>
          <w:rFonts w:ascii="Times New Roman" w:hAnsi="Times New Roman" w:cs="Times New Roman"/>
          <w:sz w:val="22"/>
          <w:szCs w:val="22"/>
        </w:rPr>
        <w:t xml:space="preserve">; and </w:t>
      </w:r>
      <w:r w:rsidR="00C01429" w:rsidRPr="00A0177E">
        <w:rPr>
          <w:rFonts w:ascii="Times New Roman" w:hAnsi="Times New Roman" w:cs="Times New Roman"/>
          <w:sz w:val="22"/>
          <w:szCs w:val="22"/>
        </w:rPr>
        <w:t xml:space="preserve">2) </w:t>
      </w:r>
      <w:r w:rsidR="00085DC5" w:rsidRPr="00A0177E">
        <w:rPr>
          <w:rFonts w:ascii="Times New Roman" w:hAnsi="Times New Roman" w:cs="Times New Roman"/>
          <w:sz w:val="22"/>
          <w:szCs w:val="22"/>
        </w:rPr>
        <w:t xml:space="preserve">relationships with communities that are experiencing injustices. </w:t>
      </w:r>
      <w:r w:rsidRPr="00A0177E">
        <w:rPr>
          <w:rFonts w:ascii="Times New Roman" w:hAnsi="Times New Roman" w:cs="Times New Roman"/>
          <w:sz w:val="22"/>
          <w:szCs w:val="22"/>
        </w:rPr>
        <w:t xml:space="preserve"> </w:t>
      </w:r>
      <w:r w:rsidR="00085DC5" w:rsidRPr="00A0177E">
        <w:rPr>
          <w:rFonts w:ascii="Times New Roman" w:hAnsi="Times New Roman" w:cs="Times New Roman"/>
          <w:sz w:val="22"/>
          <w:szCs w:val="22"/>
        </w:rPr>
        <w:t>Understanding the nature of injustices requires an understanding of power inequities and the ways in which they are translated into regulatory action, and institutional actions to reinforce economic, political and other disparities. To take this approach</w:t>
      </w:r>
      <w:r w:rsidR="00C01429" w:rsidRPr="00A0177E">
        <w:rPr>
          <w:rFonts w:ascii="Times New Roman" w:hAnsi="Times New Roman" w:cs="Times New Roman"/>
          <w:sz w:val="22"/>
          <w:szCs w:val="22"/>
        </w:rPr>
        <w:t>,</w:t>
      </w:r>
      <w:r w:rsidR="00085DC5" w:rsidRPr="00A0177E">
        <w:rPr>
          <w:rFonts w:ascii="Times New Roman" w:hAnsi="Times New Roman" w:cs="Times New Roman"/>
          <w:sz w:val="22"/>
          <w:szCs w:val="22"/>
        </w:rPr>
        <w:t xml:space="preserve"> we need critical theory</w:t>
      </w:r>
      <w:r w:rsidR="00464000" w:rsidRPr="00A0177E">
        <w:rPr>
          <w:rFonts w:ascii="Times New Roman" w:hAnsi="Times New Roman" w:cs="Times New Roman"/>
          <w:sz w:val="22"/>
          <w:szCs w:val="22"/>
        </w:rPr>
        <w:t xml:space="preserve">. </w:t>
      </w:r>
      <w:r w:rsidR="00C01429" w:rsidRPr="00A0177E">
        <w:rPr>
          <w:rFonts w:ascii="Times New Roman" w:hAnsi="Times New Roman" w:cs="Times New Roman"/>
          <w:sz w:val="22"/>
          <w:szCs w:val="22"/>
        </w:rPr>
        <w:t>W</w:t>
      </w:r>
      <w:r w:rsidR="00464000" w:rsidRPr="00A0177E">
        <w:rPr>
          <w:rFonts w:ascii="Times New Roman" w:hAnsi="Times New Roman" w:cs="Times New Roman"/>
          <w:sz w:val="22"/>
          <w:szCs w:val="22"/>
        </w:rPr>
        <w:t>e</w:t>
      </w:r>
      <w:r w:rsidR="00085DC5"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must </w:t>
      </w:r>
      <w:r w:rsidR="00C01429" w:rsidRPr="00A0177E">
        <w:rPr>
          <w:rFonts w:ascii="Times New Roman" w:hAnsi="Times New Roman" w:cs="Times New Roman"/>
          <w:sz w:val="22"/>
          <w:szCs w:val="22"/>
        </w:rPr>
        <w:t xml:space="preserve">also </w:t>
      </w:r>
      <w:r w:rsidRPr="00A0177E">
        <w:rPr>
          <w:rFonts w:ascii="Times New Roman" w:hAnsi="Times New Roman" w:cs="Times New Roman"/>
          <w:sz w:val="22"/>
          <w:szCs w:val="22"/>
        </w:rPr>
        <w:t>look beyond psychology to the various applied social sciences, each with vast literature</w:t>
      </w:r>
      <w:r w:rsidR="005414A0" w:rsidRPr="00A0177E">
        <w:rPr>
          <w:rFonts w:ascii="Times New Roman" w:hAnsi="Times New Roman" w:cs="Times New Roman"/>
          <w:sz w:val="22"/>
          <w:szCs w:val="22"/>
        </w:rPr>
        <w:t>s</w:t>
      </w:r>
      <w:r w:rsidRPr="00A0177E">
        <w:rPr>
          <w:rFonts w:ascii="Times New Roman" w:hAnsi="Times New Roman" w:cs="Times New Roman"/>
          <w:sz w:val="22"/>
          <w:szCs w:val="22"/>
        </w:rPr>
        <w:t xml:space="preserve"> and methods of analyzing the operation of power—in all its diverse forms, structures, and systems at the community, institutional, and societal levels.</w:t>
      </w:r>
    </w:p>
    <w:p w14:paraId="59BF7698" w14:textId="792325C8" w:rsidR="0031303D" w:rsidRDefault="0031303D"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In response to this vision, Christens and Perkins (2008) proposed a comprehensive framework for interdisciplinary community research and action in three dimensions (Figure </w:t>
      </w:r>
      <w:r w:rsidR="00EE4EC5">
        <w:rPr>
          <w:rFonts w:ascii="Times New Roman" w:hAnsi="Times New Roman" w:cs="Times New Roman"/>
          <w:sz w:val="22"/>
          <w:szCs w:val="22"/>
        </w:rPr>
        <w:t>9.</w:t>
      </w:r>
      <w:r w:rsidRPr="00A0177E">
        <w:rPr>
          <w:rFonts w:ascii="Times New Roman" w:hAnsi="Times New Roman" w:cs="Times New Roman"/>
          <w:sz w:val="22"/>
          <w:szCs w:val="22"/>
        </w:rPr>
        <w:t xml:space="preserve">2). The first dimension examines oppression, liberation, and wellness as stages of empowerment-- a dynamic process over time. The goal is to identify sources of oppression and help oppressed groups become liberated which leads to social, material, physical, and spiritual wellness. Theories, research, and practices in human, organizational and community development may be useful. The second dimension includes the various levels of analysis and intervention, including </w:t>
      </w:r>
      <w:r w:rsidR="00F451D5" w:rsidRPr="00A0177E">
        <w:rPr>
          <w:rFonts w:ascii="Times New Roman" w:hAnsi="Times New Roman" w:cs="Times New Roman"/>
          <w:sz w:val="22"/>
          <w:szCs w:val="22"/>
        </w:rPr>
        <w:t xml:space="preserve">what are actually clusters of levels in Figure </w:t>
      </w:r>
      <w:r w:rsidR="00EE4EC5">
        <w:rPr>
          <w:rFonts w:ascii="Times New Roman" w:hAnsi="Times New Roman" w:cs="Times New Roman"/>
          <w:sz w:val="22"/>
          <w:szCs w:val="22"/>
        </w:rPr>
        <w:t>9.</w:t>
      </w:r>
      <w:r w:rsidR="00F451D5" w:rsidRPr="00A0177E">
        <w:rPr>
          <w:rFonts w:ascii="Times New Roman" w:hAnsi="Times New Roman" w:cs="Times New Roman"/>
          <w:sz w:val="22"/>
          <w:szCs w:val="22"/>
        </w:rPr>
        <w:t xml:space="preserve">2 from </w:t>
      </w:r>
      <w:r w:rsidRPr="00A0177E">
        <w:rPr>
          <w:rFonts w:ascii="Times New Roman" w:hAnsi="Times New Roman" w:cs="Times New Roman"/>
          <w:sz w:val="22"/>
          <w:szCs w:val="22"/>
        </w:rPr>
        <w:t>the individual psycho</w:t>
      </w:r>
      <w:r w:rsidR="00F451D5" w:rsidRPr="00A0177E">
        <w:rPr>
          <w:rFonts w:ascii="Times New Roman" w:hAnsi="Times New Roman" w:cs="Times New Roman"/>
          <w:sz w:val="22"/>
          <w:szCs w:val="22"/>
        </w:rPr>
        <w:t xml:space="preserve">logical level of personal emotions, cognitions, and </w:t>
      </w:r>
      <w:r w:rsidRPr="00A0177E">
        <w:rPr>
          <w:rFonts w:ascii="Times New Roman" w:hAnsi="Times New Roman" w:cs="Times New Roman"/>
          <w:sz w:val="22"/>
          <w:szCs w:val="22"/>
        </w:rPr>
        <w:t>behavior</w:t>
      </w:r>
      <w:r w:rsidR="00F451D5" w:rsidRPr="00A0177E">
        <w:rPr>
          <w:rFonts w:ascii="Times New Roman" w:hAnsi="Times New Roman" w:cs="Times New Roman"/>
          <w:sz w:val="22"/>
          <w:szCs w:val="22"/>
        </w:rPr>
        <w:t>s</w:t>
      </w:r>
      <w:r w:rsidRPr="00A0177E">
        <w:rPr>
          <w:rFonts w:ascii="Times New Roman" w:hAnsi="Times New Roman" w:cs="Times New Roman"/>
          <w:sz w:val="22"/>
          <w:szCs w:val="22"/>
        </w:rPr>
        <w:t xml:space="preserve"> </w:t>
      </w:r>
      <w:r w:rsidR="00F451D5" w:rsidRPr="00A0177E">
        <w:rPr>
          <w:rFonts w:ascii="Times New Roman" w:hAnsi="Times New Roman" w:cs="Times New Roman"/>
          <w:sz w:val="22"/>
          <w:szCs w:val="22"/>
        </w:rPr>
        <w:t>to</w:t>
      </w:r>
      <w:r w:rsidRPr="00A0177E">
        <w:rPr>
          <w:rFonts w:ascii="Times New Roman" w:hAnsi="Times New Roman" w:cs="Times New Roman"/>
          <w:sz w:val="22"/>
          <w:szCs w:val="22"/>
        </w:rPr>
        <w:t xml:space="preserve"> micro-system</w:t>
      </w:r>
      <w:r w:rsidR="00D15ECC" w:rsidRPr="00A0177E">
        <w:rPr>
          <w:rFonts w:ascii="Times New Roman" w:hAnsi="Times New Roman" w:cs="Times New Roman"/>
          <w:sz w:val="22"/>
          <w:szCs w:val="22"/>
        </w:rPr>
        <w:t>s;</w:t>
      </w:r>
      <w:r w:rsidRPr="00A0177E">
        <w:rPr>
          <w:rFonts w:ascii="Times New Roman" w:hAnsi="Times New Roman" w:cs="Times New Roman"/>
          <w:sz w:val="22"/>
          <w:szCs w:val="22"/>
        </w:rPr>
        <w:t xml:space="preserve"> </w:t>
      </w:r>
      <w:r w:rsidR="00D15ECC" w:rsidRPr="00A0177E">
        <w:rPr>
          <w:rFonts w:ascii="Times New Roman" w:hAnsi="Times New Roman" w:cs="Times New Roman"/>
          <w:sz w:val="22"/>
          <w:szCs w:val="22"/>
        </w:rPr>
        <w:t xml:space="preserve">from </w:t>
      </w:r>
      <w:r w:rsidRPr="00A0177E">
        <w:rPr>
          <w:rFonts w:ascii="Times New Roman" w:hAnsi="Times New Roman" w:cs="Times New Roman"/>
          <w:sz w:val="22"/>
          <w:szCs w:val="22"/>
        </w:rPr>
        <w:t>the group</w:t>
      </w:r>
      <w:r w:rsidR="00D15ECC" w:rsidRPr="00A0177E">
        <w:rPr>
          <w:rFonts w:ascii="Times New Roman" w:hAnsi="Times New Roman" w:cs="Times New Roman"/>
          <w:sz w:val="22"/>
          <w:szCs w:val="22"/>
        </w:rPr>
        <w:t xml:space="preserve"> and </w:t>
      </w:r>
      <w:r w:rsidRPr="00A0177E">
        <w:rPr>
          <w:rFonts w:ascii="Times New Roman" w:hAnsi="Times New Roman" w:cs="Times New Roman"/>
          <w:sz w:val="22"/>
          <w:szCs w:val="22"/>
        </w:rPr>
        <w:t xml:space="preserve">organizational </w:t>
      </w:r>
      <w:r w:rsidR="00D15ECC" w:rsidRPr="00A0177E">
        <w:rPr>
          <w:rFonts w:ascii="Times New Roman" w:hAnsi="Times New Roman" w:cs="Times New Roman"/>
          <w:sz w:val="22"/>
          <w:szCs w:val="22"/>
        </w:rPr>
        <w:t xml:space="preserve">level to relational </w:t>
      </w:r>
      <w:r w:rsidRPr="00A0177E">
        <w:rPr>
          <w:rFonts w:ascii="Times New Roman" w:hAnsi="Times New Roman" w:cs="Times New Roman"/>
          <w:sz w:val="22"/>
          <w:szCs w:val="22"/>
        </w:rPr>
        <w:t>meso-system</w:t>
      </w:r>
      <w:r w:rsidR="00D15ECC" w:rsidRPr="00A0177E">
        <w:rPr>
          <w:rFonts w:ascii="Times New Roman" w:hAnsi="Times New Roman" w:cs="Times New Roman"/>
          <w:sz w:val="22"/>
          <w:szCs w:val="22"/>
        </w:rPr>
        <w:t>s;</w:t>
      </w:r>
      <w:r w:rsidRPr="00A0177E">
        <w:rPr>
          <w:rFonts w:ascii="Times New Roman" w:hAnsi="Times New Roman" w:cs="Times New Roman"/>
          <w:sz w:val="22"/>
          <w:szCs w:val="22"/>
        </w:rPr>
        <w:t xml:space="preserve"> and </w:t>
      </w:r>
      <w:r w:rsidR="00D15ECC" w:rsidRPr="00A0177E">
        <w:rPr>
          <w:rFonts w:ascii="Times New Roman" w:hAnsi="Times New Roman" w:cs="Times New Roman"/>
          <w:sz w:val="22"/>
          <w:szCs w:val="22"/>
        </w:rPr>
        <w:t xml:space="preserve">from </w:t>
      </w:r>
      <w:r w:rsidRPr="00A0177E">
        <w:rPr>
          <w:rFonts w:ascii="Times New Roman" w:hAnsi="Times New Roman" w:cs="Times New Roman"/>
          <w:sz w:val="22"/>
          <w:szCs w:val="22"/>
        </w:rPr>
        <w:t>the community or exo-</w:t>
      </w:r>
      <w:r w:rsidR="00D15ECC" w:rsidRPr="00A0177E">
        <w:rPr>
          <w:rFonts w:ascii="Times New Roman" w:hAnsi="Times New Roman" w:cs="Times New Roman"/>
          <w:sz w:val="22"/>
          <w:szCs w:val="22"/>
        </w:rPr>
        <w:t>system level to higher collective and structural levels of</w:t>
      </w:r>
      <w:r w:rsidRPr="00A0177E">
        <w:rPr>
          <w:rFonts w:ascii="Times New Roman" w:hAnsi="Times New Roman" w:cs="Times New Roman"/>
          <w:sz w:val="22"/>
          <w:szCs w:val="22"/>
        </w:rPr>
        <w:t xml:space="preserve"> </w:t>
      </w:r>
      <w:r w:rsidR="00D15ECC" w:rsidRPr="00A0177E">
        <w:rPr>
          <w:rFonts w:ascii="Times New Roman" w:hAnsi="Times New Roman" w:cs="Times New Roman"/>
          <w:sz w:val="22"/>
          <w:szCs w:val="22"/>
        </w:rPr>
        <w:t>societal</w:t>
      </w:r>
      <w:r w:rsidRPr="00A0177E">
        <w:rPr>
          <w:rFonts w:ascii="Times New Roman" w:hAnsi="Times New Roman" w:cs="Times New Roman"/>
          <w:sz w:val="22"/>
          <w:szCs w:val="22"/>
        </w:rPr>
        <w:t xml:space="preserve"> macro-systems (Bronfenbrenner, 1979). The third dimension encompasses four environmental or s</w:t>
      </w:r>
      <w:r w:rsidR="006E0FE6" w:rsidRPr="00A0177E">
        <w:rPr>
          <w:rFonts w:ascii="Times New Roman" w:hAnsi="Times New Roman" w:cs="Times New Roman"/>
          <w:sz w:val="22"/>
          <w:szCs w:val="22"/>
        </w:rPr>
        <w:t xml:space="preserve">ubstantive domains that are </w:t>
      </w:r>
      <w:r w:rsidRPr="00A0177E">
        <w:rPr>
          <w:rFonts w:ascii="Times New Roman" w:hAnsi="Times New Roman" w:cs="Times New Roman"/>
          <w:sz w:val="22"/>
          <w:szCs w:val="22"/>
        </w:rPr>
        <w:t>essential for understanding the ecology of oppression, liberation, and wellness. It is these environmental domains</w:t>
      </w:r>
      <w:r w:rsidR="00C01429" w:rsidRPr="00A0177E">
        <w:rPr>
          <w:rFonts w:ascii="Times New Roman" w:hAnsi="Times New Roman" w:cs="Times New Roman"/>
          <w:sz w:val="22"/>
          <w:szCs w:val="22"/>
        </w:rPr>
        <w:t xml:space="preserve"> that</w:t>
      </w:r>
      <w:r w:rsidRPr="00A0177E">
        <w:rPr>
          <w:rFonts w:ascii="Times New Roman" w:hAnsi="Times New Roman" w:cs="Times New Roman"/>
          <w:sz w:val="22"/>
          <w:szCs w:val="22"/>
        </w:rPr>
        <w:t xml:space="preserve"> most clearly imply a need for transdisciplinary research to understand the economic, political, socio-cultural (psychology, sociology, and anthropology), and </w:t>
      </w:r>
      <w:r w:rsidRPr="00A0177E">
        <w:rPr>
          <w:rFonts w:ascii="Times New Roman" w:hAnsi="Times New Roman" w:cs="Times New Roman"/>
          <w:sz w:val="22"/>
          <w:szCs w:val="22"/>
        </w:rPr>
        <w:lastRenderedPageBreak/>
        <w:t>physical (environmental planning and design research; environmental psychology, environmental sociology, environmental law and economics, and environmental and development policy) contexts of community disadvantage, power, and wellness at each level and stage.</w:t>
      </w:r>
    </w:p>
    <w:p w14:paraId="447D9BEC" w14:textId="524898BE" w:rsidR="00A0177E" w:rsidRDefault="00A0177E" w:rsidP="00A0177E">
      <w:pPr>
        <w:ind w:left="720" w:hanging="720"/>
      </w:pPr>
    </w:p>
    <w:p w14:paraId="21D3939D" w14:textId="77777777" w:rsidR="00A0177E" w:rsidRPr="00996592" w:rsidRDefault="00A0177E" w:rsidP="00A0177E">
      <w:pPr>
        <w:rPr>
          <w:rFonts w:ascii="Times New Roman" w:hAnsi="Times New Roman" w:cs="Times New Roman"/>
        </w:rPr>
      </w:pPr>
      <w:r>
        <w:rPr>
          <w:noProof/>
        </w:rPr>
        <w:drawing>
          <wp:inline distT="0" distB="0" distL="0" distR="0" wp14:anchorId="4CD2B092" wp14:editId="3BA96C76">
            <wp:extent cx="6863862" cy="5143758"/>
            <wp:effectExtent l="0" t="0" r="0" b="12700"/>
            <wp:docPr id="1" name="Picture 1" descr="ChristensPer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ensPerki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6410" cy="5145667"/>
                    </a:xfrm>
                    <a:prstGeom prst="rect">
                      <a:avLst/>
                    </a:prstGeom>
                    <a:noFill/>
                    <a:ln>
                      <a:noFill/>
                    </a:ln>
                  </pic:spPr>
                </pic:pic>
              </a:graphicData>
            </a:graphic>
          </wp:inline>
        </w:drawing>
      </w:r>
    </w:p>
    <w:p w14:paraId="43483748" w14:textId="2F39ABA9" w:rsidR="00A0177E" w:rsidRDefault="00810B63" w:rsidP="00810B63">
      <w:pPr>
        <w:rPr>
          <w:rFonts w:ascii="Times New Roman" w:hAnsi="Times New Roman" w:cs="Times New Roman"/>
          <w:sz w:val="22"/>
          <w:szCs w:val="22"/>
        </w:rPr>
      </w:pPr>
      <w:r w:rsidRPr="00810B63">
        <w:rPr>
          <w:rFonts w:ascii="Times New Roman" w:hAnsi="Times New Roman" w:cs="Times New Roman"/>
          <w:sz w:val="22"/>
          <w:szCs w:val="22"/>
        </w:rPr>
        <w:t xml:space="preserve">Figure </w:t>
      </w:r>
      <w:r>
        <w:rPr>
          <w:rFonts w:ascii="Times New Roman" w:hAnsi="Times New Roman" w:cs="Times New Roman"/>
          <w:sz w:val="22"/>
          <w:szCs w:val="22"/>
        </w:rPr>
        <w:t>9.2</w:t>
      </w:r>
      <w:r>
        <w:rPr>
          <w:rFonts w:ascii="Times New Roman" w:hAnsi="Times New Roman" w:cs="Times New Roman"/>
          <w:sz w:val="22"/>
          <w:szCs w:val="22"/>
        </w:rPr>
        <w:tab/>
        <w:t>A</w:t>
      </w:r>
      <w:r w:rsidRPr="00810B63">
        <w:rPr>
          <w:rFonts w:ascii="Times New Roman" w:hAnsi="Times New Roman" w:cs="Times New Roman"/>
          <w:sz w:val="22"/>
          <w:szCs w:val="22"/>
        </w:rPr>
        <w:t xml:space="preserve">dapted from </w:t>
      </w:r>
      <w:r>
        <w:rPr>
          <w:rFonts w:ascii="Times New Roman" w:hAnsi="Times New Roman" w:cs="Times New Roman"/>
          <w:sz w:val="22"/>
          <w:szCs w:val="22"/>
        </w:rPr>
        <w:t>Comprehensive Framework for Ecolologically and Psychopolitically Valid Community Action-Research (</w:t>
      </w:r>
      <w:r w:rsidRPr="00810B63">
        <w:rPr>
          <w:rFonts w:ascii="Times New Roman" w:hAnsi="Times New Roman" w:cs="Times New Roman"/>
          <w:sz w:val="22"/>
          <w:szCs w:val="22"/>
        </w:rPr>
        <w:t>Christens &amp; Perkins, 2008</w:t>
      </w:r>
      <w:r>
        <w:rPr>
          <w:rFonts w:ascii="Times New Roman" w:hAnsi="Times New Roman" w:cs="Times New Roman"/>
          <w:sz w:val="22"/>
          <w:szCs w:val="22"/>
        </w:rPr>
        <w:t>; Levine, Perkins &amp; Perkins, 2005</w:t>
      </w:r>
      <w:r w:rsidRPr="00810B63">
        <w:rPr>
          <w:rFonts w:ascii="Times New Roman" w:hAnsi="Times New Roman" w:cs="Times New Roman"/>
          <w:sz w:val="22"/>
          <w:szCs w:val="22"/>
        </w:rPr>
        <w:t>)</w:t>
      </w:r>
    </w:p>
    <w:p w14:paraId="527B4AF5" w14:textId="77777777" w:rsidR="00810B63" w:rsidRPr="00810B63" w:rsidRDefault="00810B63" w:rsidP="00810B63">
      <w:pPr>
        <w:rPr>
          <w:rFonts w:ascii="Times New Roman" w:hAnsi="Times New Roman" w:cs="Times New Roman"/>
          <w:sz w:val="22"/>
          <w:szCs w:val="22"/>
        </w:rPr>
      </w:pPr>
    </w:p>
    <w:p w14:paraId="00DDF81A" w14:textId="77777777" w:rsidR="0016065B" w:rsidRPr="00A0177E" w:rsidRDefault="0016065B" w:rsidP="003A5DE5">
      <w:pPr>
        <w:jc w:val="center"/>
        <w:rPr>
          <w:rFonts w:ascii="Times New Roman" w:hAnsi="Times New Roman" w:cs="Times New Roman"/>
          <w:b/>
          <w:sz w:val="22"/>
          <w:szCs w:val="22"/>
        </w:rPr>
      </w:pPr>
      <w:r w:rsidRPr="00A0177E">
        <w:rPr>
          <w:rFonts w:ascii="Times New Roman" w:hAnsi="Times New Roman" w:cs="Times New Roman"/>
          <w:b/>
          <w:sz w:val="22"/>
          <w:szCs w:val="22"/>
        </w:rPr>
        <w:t xml:space="preserve">Disciplinary </w:t>
      </w:r>
      <w:r w:rsidR="003B1198" w:rsidRPr="00A0177E">
        <w:rPr>
          <w:rFonts w:ascii="Times New Roman" w:hAnsi="Times New Roman" w:cs="Times New Roman"/>
          <w:b/>
          <w:sz w:val="22"/>
          <w:szCs w:val="22"/>
        </w:rPr>
        <w:t xml:space="preserve">Influences on </w:t>
      </w:r>
      <w:r w:rsidRPr="00A0177E">
        <w:rPr>
          <w:rFonts w:ascii="Times New Roman" w:hAnsi="Times New Roman" w:cs="Times New Roman"/>
          <w:b/>
          <w:sz w:val="22"/>
          <w:szCs w:val="22"/>
        </w:rPr>
        <w:t>Community Psychology</w:t>
      </w:r>
      <w:r w:rsidR="000C5C29" w:rsidRPr="00A0177E">
        <w:rPr>
          <w:rFonts w:ascii="Times New Roman" w:hAnsi="Times New Roman" w:cs="Times New Roman"/>
          <w:b/>
          <w:sz w:val="22"/>
          <w:szCs w:val="22"/>
        </w:rPr>
        <w:t xml:space="preserve"> </w:t>
      </w:r>
      <w:r w:rsidR="003B1198" w:rsidRPr="00A0177E">
        <w:rPr>
          <w:rFonts w:ascii="Times New Roman" w:hAnsi="Times New Roman" w:cs="Times New Roman"/>
          <w:b/>
          <w:sz w:val="22"/>
          <w:szCs w:val="22"/>
        </w:rPr>
        <w:t>Theory, Research and Interventions</w:t>
      </w:r>
    </w:p>
    <w:p w14:paraId="7C991398" w14:textId="77777777" w:rsidR="00810B63" w:rsidRDefault="00810B63" w:rsidP="003A5DE5">
      <w:pPr>
        <w:rPr>
          <w:rFonts w:ascii="Times New Roman" w:hAnsi="Times New Roman" w:cs="Times New Roman"/>
          <w:sz w:val="22"/>
          <w:szCs w:val="22"/>
          <w:u w:val="single"/>
        </w:rPr>
      </w:pPr>
    </w:p>
    <w:p w14:paraId="5E83B471" w14:textId="501B126E" w:rsidR="007F76A0" w:rsidRDefault="003B1198" w:rsidP="003A5DE5">
      <w:pPr>
        <w:rPr>
          <w:rFonts w:ascii="Times New Roman" w:hAnsi="Times New Roman" w:cs="Times New Roman"/>
          <w:sz w:val="22"/>
          <w:szCs w:val="22"/>
          <w:u w:val="single"/>
        </w:rPr>
      </w:pPr>
      <w:r w:rsidRPr="00A0177E">
        <w:rPr>
          <w:rFonts w:ascii="Times New Roman" w:hAnsi="Times New Roman" w:cs="Times New Roman"/>
          <w:sz w:val="22"/>
          <w:szCs w:val="22"/>
          <w:u w:val="single"/>
        </w:rPr>
        <w:t xml:space="preserve">Historical Influences </w:t>
      </w:r>
      <w:r w:rsidR="00464000" w:rsidRPr="00A0177E">
        <w:rPr>
          <w:rFonts w:ascii="Times New Roman" w:hAnsi="Times New Roman" w:cs="Times New Roman"/>
          <w:sz w:val="22"/>
          <w:szCs w:val="22"/>
          <w:u w:val="single"/>
        </w:rPr>
        <w:t xml:space="preserve">on Community Psychology </w:t>
      </w:r>
      <w:r w:rsidR="00777091" w:rsidRPr="00A0177E">
        <w:rPr>
          <w:rFonts w:ascii="Times New Roman" w:hAnsi="Times New Roman" w:cs="Times New Roman"/>
          <w:sz w:val="22"/>
          <w:szCs w:val="22"/>
          <w:u w:val="single"/>
        </w:rPr>
        <w:t>from O</w:t>
      </w:r>
      <w:r w:rsidR="00CA6639" w:rsidRPr="00A0177E">
        <w:rPr>
          <w:rFonts w:ascii="Times New Roman" w:hAnsi="Times New Roman" w:cs="Times New Roman"/>
          <w:sz w:val="22"/>
          <w:szCs w:val="22"/>
          <w:u w:val="single"/>
        </w:rPr>
        <w:t xml:space="preserve">ther Disciplines </w:t>
      </w:r>
    </w:p>
    <w:p w14:paraId="688976A2" w14:textId="77777777" w:rsidR="00810B63" w:rsidRPr="00A0177E" w:rsidRDefault="00810B63" w:rsidP="003A5DE5">
      <w:pPr>
        <w:rPr>
          <w:rFonts w:ascii="Times New Roman" w:hAnsi="Times New Roman" w:cs="Times New Roman"/>
          <w:sz w:val="22"/>
          <w:szCs w:val="22"/>
        </w:rPr>
      </w:pPr>
    </w:p>
    <w:p w14:paraId="7DAE3953" w14:textId="40D4D3A4" w:rsidR="00094B2E" w:rsidRDefault="00763D48"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The history of community studies across multiple disciplines suggests that psychology was relatively late to discover the community as a setting for social research and action. </w:t>
      </w:r>
      <w:r w:rsidR="0056023A" w:rsidRPr="00A0177E">
        <w:rPr>
          <w:rFonts w:ascii="Times New Roman" w:hAnsi="Times New Roman" w:cs="Times New Roman"/>
          <w:sz w:val="22"/>
          <w:szCs w:val="22"/>
        </w:rPr>
        <w:t xml:space="preserve">All of the </w:t>
      </w:r>
      <w:r w:rsidRPr="00A0177E">
        <w:rPr>
          <w:rFonts w:ascii="Times New Roman" w:hAnsi="Times New Roman" w:cs="Times New Roman"/>
          <w:sz w:val="22"/>
          <w:szCs w:val="22"/>
        </w:rPr>
        <w:t xml:space="preserve">precursors to community psychology in other disciplines were available and, as we know from the Swampscott and Austin conference reports, known to the founders of our field. </w:t>
      </w:r>
      <w:r w:rsidR="00533038" w:rsidRPr="00A0177E">
        <w:rPr>
          <w:rFonts w:ascii="Times New Roman" w:hAnsi="Times New Roman" w:cs="Times New Roman"/>
          <w:sz w:val="22"/>
          <w:szCs w:val="22"/>
        </w:rPr>
        <w:t>In the</w:t>
      </w:r>
      <w:r w:rsidR="004D3FF0" w:rsidRPr="00A0177E">
        <w:rPr>
          <w:rFonts w:ascii="Times New Roman" w:hAnsi="Times New Roman" w:cs="Times New Roman"/>
          <w:sz w:val="22"/>
          <w:szCs w:val="22"/>
        </w:rPr>
        <w:t xml:space="preserve"> opening</w:t>
      </w:r>
      <w:r w:rsidR="00533038" w:rsidRPr="00A0177E">
        <w:rPr>
          <w:rFonts w:ascii="Times New Roman" w:hAnsi="Times New Roman" w:cs="Times New Roman"/>
          <w:sz w:val="22"/>
          <w:szCs w:val="22"/>
        </w:rPr>
        <w:t xml:space="preserve"> </w:t>
      </w:r>
      <w:r w:rsidR="004D3FF0" w:rsidRPr="00A0177E">
        <w:rPr>
          <w:rFonts w:ascii="Times New Roman" w:hAnsi="Times New Roman" w:cs="Times New Roman"/>
          <w:sz w:val="22"/>
          <w:szCs w:val="22"/>
        </w:rPr>
        <w:t xml:space="preserve">keynote address of the first </w:t>
      </w:r>
      <w:r w:rsidR="00D23047" w:rsidRPr="00A0177E">
        <w:rPr>
          <w:rFonts w:ascii="Times New Roman" w:hAnsi="Times New Roman" w:cs="Times New Roman"/>
          <w:sz w:val="22"/>
          <w:szCs w:val="22"/>
        </w:rPr>
        <w:t xml:space="preserve">global </w:t>
      </w:r>
      <w:r w:rsidR="004D3FF0" w:rsidRPr="00A0177E">
        <w:rPr>
          <w:rFonts w:ascii="Times New Roman" w:hAnsi="Times New Roman" w:cs="Times New Roman"/>
          <w:sz w:val="22"/>
          <w:szCs w:val="22"/>
        </w:rPr>
        <w:t>conference on community psychology, Perkins (2009) presented</w:t>
      </w:r>
      <w:r w:rsidR="00094B2E" w:rsidRPr="00A0177E">
        <w:rPr>
          <w:rFonts w:ascii="Times New Roman" w:hAnsi="Times New Roman" w:cs="Times New Roman"/>
          <w:sz w:val="22"/>
          <w:szCs w:val="22"/>
        </w:rPr>
        <w:t xml:space="preserve"> </w:t>
      </w:r>
      <w:r w:rsidR="004D3FF0" w:rsidRPr="00A0177E">
        <w:rPr>
          <w:rFonts w:ascii="Times New Roman" w:hAnsi="Times New Roman" w:cs="Times New Roman"/>
          <w:sz w:val="22"/>
          <w:szCs w:val="22"/>
        </w:rPr>
        <w:t>over a century of</w:t>
      </w:r>
      <w:r w:rsidR="00094B2E" w:rsidRPr="00A0177E">
        <w:rPr>
          <w:rFonts w:ascii="Times New Roman" w:hAnsi="Times New Roman" w:cs="Times New Roman"/>
          <w:sz w:val="22"/>
          <w:szCs w:val="22"/>
        </w:rPr>
        <w:t xml:space="preserve"> influences </w:t>
      </w:r>
      <w:r w:rsidR="004D3FF0" w:rsidRPr="00A0177E">
        <w:rPr>
          <w:rFonts w:ascii="Times New Roman" w:hAnsi="Times New Roman" w:cs="Times New Roman"/>
          <w:sz w:val="22"/>
          <w:szCs w:val="22"/>
        </w:rPr>
        <w:t xml:space="preserve">from other disciplines </w:t>
      </w:r>
      <w:r w:rsidR="00094B2E" w:rsidRPr="00A0177E">
        <w:rPr>
          <w:rFonts w:ascii="Times New Roman" w:hAnsi="Times New Roman" w:cs="Times New Roman"/>
          <w:sz w:val="22"/>
          <w:szCs w:val="22"/>
        </w:rPr>
        <w:t xml:space="preserve">on the development of community psychology </w:t>
      </w:r>
      <w:r w:rsidR="004D3FF0" w:rsidRPr="00A0177E">
        <w:rPr>
          <w:rFonts w:ascii="Times New Roman" w:hAnsi="Times New Roman" w:cs="Times New Roman"/>
          <w:sz w:val="22"/>
          <w:szCs w:val="22"/>
        </w:rPr>
        <w:t xml:space="preserve">in the United </w:t>
      </w:r>
      <w:r w:rsidR="00094B2E" w:rsidRPr="00A0177E">
        <w:rPr>
          <w:rFonts w:ascii="Times New Roman" w:hAnsi="Times New Roman" w:cs="Times New Roman"/>
          <w:sz w:val="22"/>
          <w:szCs w:val="22"/>
        </w:rPr>
        <w:t>S</w:t>
      </w:r>
      <w:r w:rsidR="004D3FF0" w:rsidRPr="00A0177E">
        <w:rPr>
          <w:rFonts w:ascii="Times New Roman" w:hAnsi="Times New Roman" w:cs="Times New Roman"/>
          <w:sz w:val="22"/>
          <w:szCs w:val="22"/>
        </w:rPr>
        <w:t>tates</w:t>
      </w:r>
      <w:r w:rsidR="00094B2E" w:rsidRPr="00A0177E">
        <w:rPr>
          <w:rFonts w:ascii="Times New Roman" w:hAnsi="Times New Roman" w:cs="Times New Roman"/>
          <w:sz w:val="22"/>
          <w:szCs w:val="22"/>
        </w:rPr>
        <w:t xml:space="preserve"> </w:t>
      </w:r>
      <w:r w:rsidR="004D3FF0" w:rsidRPr="00A0177E">
        <w:rPr>
          <w:rFonts w:ascii="Times New Roman" w:hAnsi="Times New Roman" w:cs="Times New Roman"/>
          <w:sz w:val="22"/>
          <w:szCs w:val="22"/>
        </w:rPr>
        <w:t xml:space="preserve">(see Table </w:t>
      </w:r>
      <w:r w:rsidR="00810B63">
        <w:rPr>
          <w:rFonts w:ascii="Times New Roman" w:hAnsi="Times New Roman" w:cs="Times New Roman"/>
          <w:sz w:val="22"/>
          <w:szCs w:val="22"/>
        </w:rPr>
        <w:t>9.</w:t>
      </w:r>
      <w:r w:rsidR="004D3FF0" w:rsidRPr="00A0177E">
        <w:rPr>
          <w:rFonts w:ascii="Times New Roman" w:hAnsi="Times New Roman" w:cs="Times New Roman"/>
          <w:sz w:val="22"/>
          <w:szCs w:val="22"/>
        </w:rPr>
        <w:t>1)</w:t>
      </w:r>
      <w:r w:rsidR="00094B2E"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FD5864" w:rsidRPr="00A0177E">
        <w:rPr>
          <w:rFonts w:ascii="Times New Roman" w:hAnsi="Times New Roman" w:cs="Times New Roman"/>
          <w:sz w:val="22"/>
          <w:szCs w:val="22"/>
        </w:rPr>
        <w:t>C</w:t>
      </w:r>
      <w:r w:rsidR="00CB0393" w:rsidRPr="00A0177E">
        <w:rPr>
          <w:rFonts w:ascii="Times New Roman" w:hAnsi="Times New Roman" w:cs="Times New Roman"/>
          <w:sz w:val="22"/>
          <w:szCs w:val="22"/>
        </w:rPr>
        <w:t>ommunity psychology</w:t>
      </w:r>
      <w:r w:rsidR="00FF406F" w:rsidRPr="00A0177E">
        <w:rPr>
          <w:rFonts w:ascii="Times New Roman" w:hAnsi="Times New Roman" w:cs="Times New Roman"/>
          <w:sz w:val="22"/>
          <w:szCs w:val="22"/>
        </w:rPr>
        <w:t>, as the applied science of individuals in context,</w:t>
      </w:r>
      <w:r w:rsidR="008924BE" w:rsidRPr="00A0177E">
        <w:rPr>
          <w:rFonts w:ascii="Times New Roman" w:hAnsi="Times New Roman" w:cs="Times New Roman"/>
          <w:sz w:val="22"/>
          <w:szCs w:val="22"/>
        </w:rPr>
        <w:t xml:space="preserve"> </w:t>
      </w:r>
      <w:r w:rsidR="003376CF" w:rsidRPr="00A0177E">
        <w:rPr>
          <w:rFonts w:ascii="Times New Roman" w:hAnsi="Times New Roman" w:cs="Times New Roman"/>
          <w:sz w:val="22"/>
          <w:szCs w:val="22"/>
        </w:rPr>
        <w:t xml:space="preserve">has developed certain concepts and theories, but </w:t>
      </w:r>
      <w:r w:rsidR="008924BE" w:rsidRPr="00A0177E">
        <w:rPr>
          <w:rFonts w:ascii="Times New Roman" w:hAnsi="Times New Roman" w:cs="Times New Roman"/>
          <w:sz w:val="22"/>
          <w:szCs w:val="22"/>
        </w:rPr>
        <w:t xml:space="preserve">focuses most effectively on </w:t>
      </w:r>
      <w:r w:rsidR="00FF406F" w:rsidRPr="00A0177E">
        <w:rPr>
          <w:rFonts w:ascii="Times New Roman" w:hAnsi="Times New Roman" w:cs="Times New Roman"/>
          <w:sz w:val="22"/>
          <w:szCs w:val="22"/>
        </w:rPr>
        <w:t xml:space="preserve">solving </w:t>
      </w:r>
      <w:r w:rsidR="008924BE" w:rsidRPr="00A0177E">
        <w:rPr>
          <w:rFonts w:ascii="Times New Roman" w:hAnsi="Times New Roman" w:cs="Times New Roman"/>
          <w:sz w:val="22"/>
          <w:szCs w:val="22"/>
        </w:rPr>
        <w:t>pressing and important problems or threats t</w:t>
      </w:r>
      <w:r w:rsidR="0056023A" w:rsidRPr="00A0177E">
        <w:rPr>
          <w:rFonts w:ascii="Times New Roman" w:hAnsi="Times New Roman" w:cs="Times New Roman"/>
          <w:sz w:val="22"/>
          <w:szCs w:val="22"/>
        </w:rPr>
        <w:t xml:space="preserve">o society. </w:t>
      </w:r>
      <w:r w:rsidR="00FF406F" w:rsidRPr="00A0177E">
        <w:rPr>
          <w:rFonts w:ascii="Times New Roman" w:hAnsi="Times New Roman" w:cs="Times New Roman"/>
          <w:sz w:val="22"/>
          <w:szCs w:val="22"/>
        </w:rPr>
        <w:t xml:space="preserve">The same is true of </w:t>
      </w:r>
      <w:r w:rsidR="00FF406F" w:rsidRPr="00A0177E">
        <w:rPr>
          <w:rFonts w:ascii="Times New Roman" w:hAnsi="Times New Roman" w:cs="Times New Roman"/>
          <w:sz w:val="22"/>
          <w:szCs w:val="22"/>
        </w:rPr>
        <w:lastRenderedPageBreak/>
        <w:t>interdisciplinary work</w:t>
      </w:r>
      <w:r w:rsidR="003376CF" w:rsidRPr="00A0177E">
        <w:rPr>
          <w:rFonts w:ascii="Times New Roman" w:hAnsi="Times New Roman" w:cs="Times New Roman"/>
          <w:sz w:val="22"/>
          <w:szCs w:val="22"/>
        </w:rPr>
        <w:t xml:space="preserve"> more broadly</w:t>
      </w:r>
      <w:r w:rsidR="00FF406F" w:rsidRPr="00A0177E">
        <w:rPr>
          <w:rFonts w:ascii="Times New Roman" w:hAnsi="Times New Roman" w:cs="Times New Roman"/>
          <w:sz w:val="22"/>
          <w:szCs w:val="22"/>
        </w:rPr>
        <w:t xml:space="preserve">. </w:t>
      </w:r>
      <w:r w:rsidR="00094B2E" w:rsidRPr="00A0177E">
        <w:rPr>
          <w:rFonts w:ascii="Times New Roman" w:hAnsi="Times New Roman" w:cs="Times New Roman"/>
          <w:sz w:val="22"/>
          <w:szCs w:val="22"/>
        </w:rPr>
        <w:t>The demarcation of time into decades is admittedly arbitrary and the perceived threats, societal responses, and influential disciplines and authors identified are debatable and most definitely incomplete.</w:t>
      </w:r>
      <w:r w:rsidR="008F769B" w:rsidRPr="00A0177E">
        <w:rPr>
          <w:rFonts w:ascii="Times New Roman" w:hAnsi="Times New Roman" w:cs="Times New Roman"/>
          <w:sz w:val="22"/>
          <w:szCs w:val="22"/>
        </w:rPr>
        <w:t xml:space="preserve"> </w:t>
      </w:r>
      <w:r w:rsidR="006420CB" w:rsidRPr="00A0177E">
        <w:rPr>
          <w:rFonts w:ascii="Times New Roman" w:hAnsi="Times New Roman" w:cs="Times New Roman"/>
          <w:sz w:val="22"/>
          <w:szCs w:val="22"/>
        </w:rPr>
        <w:t>In reality, every decade sees</w:t>
      </w:r>
      <w:r w:rsidR="00412269" w:rsidRPr="00A0177E">
        <w:rPr>
          <w:rFonts w:ascii="Times New Roman" w:hAnsi="Times New Roman" w:cs="Times New Roman"/>
          <w:sz w:val="22"/>
          <w:szCs w:val="22"/>
        </w:rPr>
        <w:t xml:space="preserve"> many threats (as now). Threats </w:t>
      </w:r>
      <w:r w:rsidR="009A6D39" w:rsidRPr="00A0177E">
        <w:rPr>
          <w:rFonts w:ascii="Times New Roman" w:hAnsi="Times New Roman" w:cs="Times New Roman"/>
          <w:sz w:val="22"/>
          <w:szCs w:val="22"/>
        </w:rPr>
        <w:t xml:space="preserve">are fluid and dynamic. They </w:t>
      </w:r>
      <w:r w:rsidR="00412269" w:rsidRPr="00A0177E">
        <w:rPr>
          <w:rFonts w:ascii="Times New Roman" w:hAnsi="Times New Roman" w:cs="Times New Roman"/>
          <w:sz w:val="22"/>
          <w:szCs w:val="22"/>
        </w:rPr>
        <w:t>may be ascendant in a particular period, but continue, attenuate, reappear. Most important, many disciplines contributed theory and interventions to addressing each threat</w:t>
      </w:r>
      <w:r w:rsidR="00464000" w:rsidRPr="00A0177E">
        <w:rPr>
          <w:rFonts w:ascii="Times New Roman" w:hAnsi="Times New Roman" w:cs="Times New Roman"/>
          <w:sz w:val="22"/>
          <w:szCs w:val="22"/>
        </w:rPr>
        <w:t xml:space="preserve"> and this</w:t>
      </w:r>
      <w:r w:rsidR="00412269" w:rsidRPr="00A0177E">
        <w:rPr>
          <w:rFonts w:ascii="Times New Roman" w:hAnsi="Times New Roman" w:cs="Times New Roman"/>
          <w:sz w:val="22"/>
          <w:szCs w:val="22"/>
        </w:rPr>
        <w:t xml:space="preserve"> underpins our argument for a transdisciplinary community psychology. </w:t>
      </w:r>
      <w:r w:rsidR="004D3FF0" w:rsidRPr="00A0177E">
        <w:rPr>
          <w:rFonts w:ascii="Times New Roman" w:hAnsi="Times New Roman" w:cs="Times New Roman"/>
          <w:sz w:val="22"/>
          <w:szCs w:val="22"/>
        </w:rPr>
        <w:t xml:space="preserve">The intent </w:t>
      </w:r>
      <w:r w:rsidR="00412269" w:rsidRPr="00A0177E">
        <w:rPr>
          <w:rFonts w:ascii="Times New Roman" w:hAnsi="Times New Roman" w:cs="Times New Roman"/>
          <w:sz w:val="22"/>
          <w:szCs w:val="22"/>
        </w:rPr>
        <w:t xml:space="preserve">in Table </w:t>
      </w:r>
      <w:r w:rsidR="00EE4EC5">
        <w:rPr>
          <w:rFonts w:ascii="Times New Roman" w:hAnsi="Times New Roman" w:cs="Times New Roman"/>
          <w:sz w:val="22"/>
          <w:szCs w:val="22"/>
        </w:rPr>
        <w:t>9.</w:t>
      </w:r>
      <w:r w:rsidR="00412269" w:rsidRPr="00A0177E">
        <w:rPr>
          <w:rFonts w:ascii="Times New Roman" w:hAnsi="Times New Roman" w:cs="Times New Roman"/>
          <w:sz w:val="22"/>
          <w:szCs w:val="22"/>
        </w:rPr>
        <w:t xml:space="preserve">1 </w:t>
      </w:r>
      <w:r w:rsidR="000140EC" w:rsidRPr="00A0177E">
        <w:rPr>
          <w:rFonts w:ascii="Times New Roman" w:hAnsi="Times New Roman" w:cs="Times New Roman"/>
          <w:sz w:val="22"/>
          <w:szCs w:val="22"/>
        </w:rPr>
        <w:t>i</w:t>
      </w:r>
      <w:r w:rsidR="004D3FF0" w:rsidRPr="00A0177E">
        <w:rPr>
          <w:rFonts w:ascii="Times New Roman" w:hAnsi="Times New Roman" w:cs="Times New Roman"/>
          <w:sz w:val="22"/>
          <w:szCs w:val="22"/>
        </w:rPr>
        <w:t>s to spark</w:t>
      </w:r>
      <w:r w:rsidR="00094B2E" w:rsidRPr="00A0177E">
        <w:rPr>
          <w:rFonts w:ascii="Times New Roman" w:hAnsi="Times New Roman" w:cs="Times New Roman"/>
          <w:sz w:val="22"/>
          <w:szCs w:val="22"/>
        </w:rPr>
        <w:t xml:space="preserve"> </w:t>
      </w:r>
      <w:r w:rsidR="004D3FF0" w:rsidRPr="00A0177E">
        <w:rPr>
          <w:rFonts w:ascii="Times New Roman" w:hAnsi="Times New Roman" w:cs="Times New Roman"/>
          <w:sz w:val="22"/>
          <w:szCs w:val="22"/>
        </w:rPr>
        <w:t xml:space="preserve">some </w:t>
      </w:r>
      <w:r w:rsidR="00094B2E" w:rsidRPr="00A0177E">
        <w:rPr>
          <w:rFonts w:ascii="Times New Roman" w:hAnsi="Times New Roman" w:cs="Times New Roman"/>
          <w:sz w:val="22"/>
          <w:szCs w:val="22"/>
        </w:rPr>
        <w:t xml:space="preserve">consideration of the many diverse social and political movements, disciplines, and </w:t>
      </w:r>
      <w:r w:rsidR="00BA4619" w:rsidRPr="00A0177E">
        <w:rPr>
          <w:rFonts w:ascii="Times New Roman" w:hAnsi="Times New Roman" w:cs="Times New Roman"/>
          <w:sz w:val="22"/>
          <w:szCs w:val="22"/>
        </w:rPr>
        <w:t>author</w:t>
      </w:r>
      <w:r w:rsidR="00094B2E" w:rsidRPr="00A0177E">
        <w:rPr>
          <w:rFonts w:ascii="Times New Roman" w:hAnsi="Times New Roman" w:cs="Times New Roman"/>
          <w:sz w:val="22"/>
          <w:szCs w:val="22"/>
        </w:rPr>
        <w:t xml:space="preserve">s who have influenced the development of </w:t>
      </w:r>
      <w:r w:rsidR="009A6D39" w:rsidRPr="00A0177E">
        <w:rPr>
          <w:rFonts w:ascii="Times New Roman" w:hAnsi="Times New Roman" w:cs="Times New Roman"/>
          <w:sz w:val="22"/>
          <w:szCs w:val="22"/>
        </w:rPr>
        <w:t>community psychology, which continues to address many of the same threats listed over the 130 years.</w:t>
      </w:r>
    </w:p>
    <w:p w14:paraId="2E68B1C4" w14:textId="77777777" w:rsidR="00810B63" w:rsidRDefault="00810B63" w:rsidP="00810B63">
      <w:pPr>
        <w:rPr>
          <w:rFonts w:ascii="Times New Roman" w:hAnsi="Times New Roman" w:cs="Times New Roman"/>
          <w:sz w:val="22"/>
          <w:szCs w:val="22"/>
        </w:rPr>
      </w:pPr>
    </w:p>
    <w:p w14:paraId="3875BF3D" w14:textId="0372ED87" w:rsidR="00810B63" w:rsidRDefault="00810B63" w:rsidP="00810B63">
      <w:pPr>
        <w:ind w:left="720" w:hanging="720"/>
        <w:jc w:val="center"/>
        <w:rPr>
          <w:u w:val="single"/>
        </w:rPr>
      </w:pPr>
      <w:r w:rsidRPr="003C79AD">
        <w:rPr>
          <w:u w:val="single"/>
        </w:rPr>
        <w:t xml:space="preserve">Table </w:t>
      </w:r>
      <w:r>
        <w:rPr>
          <w:u w:val="single"/>
        </w:rPr>
        <w:t>9.</w:t>
      </w:r>
      <w:r w:rsidRPr="003C79AD">
        <w:rPr>
          <w:u w:val="single"/>
        </w:rPr>
        <w:t>1</w:t>
      </w:r>
    </w:p>
    <w:p w14:paraId="6A1097A4" w14:textId="35607772" w:rsidR="00810B63" w:rsidRPr="00A0177E" w:rsidRDefault="00810B63" w:rsidP="00810B63">
      <w:pPr>
        <w:ind w:left="720" w:hanging="720"/>
        <w:rPr>
          <w:rFonts w:ascii="Times New Roman" w:hAnsi="Times New Roman" w:cs="Times New Roman"/>
          <w:sz w:val="22"/>
          <w:szCs w:val="22"/>
        </w:rPr>
      </w:pPr>
      <w:r w:rsidRPr="00810B63">
        <w:rPr>
          <w:sz w:val="22"/>
          <w:szCs w:val="22"/>
        </w:rPr>
        <w:t>Historical Influences on the Development o</w:t>
      </w:r>
      <w:r w:rsidR="00534F51">
        <w:rPr>
          <w:sz w:val="22"/>
          <w:szCs w:val="22"/>
        </w:rPr>
        <w:t>f Community Psychology in the United States</w:t>
      </w:r>
      <w:r w:rsidRPr="00810B63">
        <w:rPr>
          <w:sz w:val="22"/>
          <w:szCs w:val="22"/>
        </w:rPr>
        <w:t xml:space="preserve"> </w:t>
      </w:r>
    </w:p>
    <w:tbl>
      <w:tblPr>
        <w:tblStyle w:val="TableGrid"/>
        <w:tblW w:w="11285" w:type="dxa"/>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3"/>
        <w:gridCol w:w="2399"/>
        <w:gridCol w:w="2297"/>
        <w:gridCol w:w="5316"/>
      </w:tblGrid>
      <w:tr w:rsidR="00F33120" w:rsidRPr="003C79AD" w14:paraId="4B4C63CD" w14:textId="77777777" w:rsidTr="00F33120">
        <w:tc>
          <w:tcPr>
            <w:tcW w:w="1273" w:type="dxa"/>
            <w:tcBorders>
              <w:bottom w:val="single" w:sz="12" w:space="0" w:color="auto"/>
            </w:tcBorders>
          </w:tcPr>
          <w:p w14:paraId="0750CA75"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Decade:</w:t>
            </w:r>
          </w:p>
        </w:tc>
        <w:tc>
          <w:tcPr>
            <w:tcW w:w="2399" w:type="dxa"/>
            <w:tcBorders>
              <w:bottom w:val="single" w:sz="12" w:space="0" w:color="auto"/>
            </w:tcBorders>
          </w:tcPr>
          <w:p w14:paraId="41739C8F"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Perceived Threat</w:t>
            </w:r>
          </w:p>
        </w:tc>
        <w:tc>
          <w:tcPr>
            <w:tcW w:w="2297" w:type="dxa"/>
            <w:tcBorders>
              <w:bottom w:val="single" w:sz="12" w:space="0" w:color="auto"/>
            </w:tcBorders>
          </w:tcPr>
          <w:p w14:paraId="0B49E5D1"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rsidRPr="003C79AD">
              <w:t>Societal Response:</w:t>
            </w:r>
          </w:p>
        </w:tc>
        <w:tc>
          <w:tcPr>
            <w:tcW w:w="5316" w:type="dxa"/>
            <w:tcBorders>
              <w:bottom w:val="single" w:sz="12" w:space="0" w:color="auto"/>
            </w:tcBorders>
          </w:tcPr>
          <w:p w14:paraId="2D024636"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Influential Discipline</w:t>
            </w:r>
            <w:r>
              <w:t xml:space="preserve"> </w:t>
            </w:r>
            <w:r w:rsidRPr="003C79AD">
              <w:t>/</w:t>
            </w:r>
            <w:r>
              <w:t xml:space="preserve"> </w:t>
            </w:r>
            <w:r w:rsidRPr="003C79AD">
              <w:t>Authors:</w:t>
            </w:r>
          </w:p>
        </w:tc>
      </w:tr>
      <w:tr w:rsidR="00F33120" w:rsidRPr="003C79AD" w14:paraId="26DB68E5" w14:textId="77777777" w:rsidTr="00F33120">
        <w:trPr>
          <w:trHeight w:val="375"/>
        </w:trPr>
        <w:tc>
          <w:tcPr>
            <w:tcW w:w="1273" w:type="dxa"/>
            <w:tcBorders>
              <w:top w:val="single" w:sz="12" w:space="0" w:color="auto"/>
            </w:tcBorders>
          </w:tcPr>
          <w:p w14:paraId="4C9D95AD"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1880s</w:t>
            </w:r>
          </w:p>
        </w:tc>
        <w:tc>
          <w:tcPr>
            <w:tcW w:w="2399" w:type="dxa"/>
            <w:tcBorders>
              <w:top w:val="single" w:sz="12" w:space="0" w:color="auto"/>
            </w:tcBorders>
          </w:tcPr>
          <w:p w14:paraId="5483DE65"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Genetic “inferiors”</w:t>
            </w:r>
          </w:p>
        </w:tc>
        <w:tc>
          <w:tcPr>
            <w:tcW w:w="2297" w:type="dxa"/>
            <w:tcBorders>
              <w:top w:val="single" w:sz="12" w:space="0" w:color="auto"/>
            </w:tcBorders>
          </w:tcPr>
          <w:p w14:paraId="61F7ACA5"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rsidRPr="003C79AD">
              <w:t>Social Darwinism</w:t>
            </w:r>
          </w:p>
        </w:tc>
        <w:tc>
          <w:tcPr>
            <w:tcW w:w="5316" w:type="dxa"/>
            <w:tcBorders>
              <w:top w:val="single" w:sz="12" w:space="0" w:color="auto"/>
            </w:tcBorders>
          </w:tcPr>
          <w:p w14:paraId="75A71B9E"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Biology, Ecology</w:t>
            </w:r>
            <w:r>
              <w:t xml:space="preserve"> </w:t>
            </w:r>
            <w:r w:rsidRPr="003C79AD">
              <w:t>/</w:t>
            </w:r>
            <w:r>
              <w:t xml:space="preserve"> </w:t>
            </w:r>
            <w:r w:rsidRPr="003C79AD">
              <w:t>Darwin</w:t>
            </w:r>
          </w:p>
        </w:tc>
      </w:tr>
      <w:tr w:rsidR="00F33120" w:rsidRPr="003C79AD" w14:paraId="6FACAB2E" w14:textId="77777777" w:rsidTr="00F33120">
        <w:tc>
          <w:tcPr>
            <w:tcW w:w="1273" w:type="dxa"/>
          </w:tcPr>
          <w:p w14:paraId="4A53F3A1"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1890s</w:t>
            </w:r>
          </w:p>
        </w:tc>
        <w:tc>
          <w:tcPr>
            <w:tcW w:w="2399" w:type="dxa"/>
          </w:tcPr>
          <w:p w14:paraId="11B64A8C"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Victorian repression</w:t>
            </w:r>
          </w:p>
        </w:tc>
        <w:tc>
          <w:tcPr>
            <w:tcW w:w="2297" w:type="dxa"/>
          </w:tcPr>
          <w:p w14:paraId="19569548"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rsidRPr="003C79AD">
              <w:t>Liberalism</w:t>
            </w:r>
          </w:p>
        </w:tc>
        <w:tc>
          <w:tcPr>
            <w:tcW w:w="5316" w:type="dxa"/>
          </w:tcPr>
          <w:p w14:paraId="29A9BC61"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Psychology</w:t>
            </w:r>
            <w:r>
              <w:t xml:space="preserve">, Anthropology </w:t>
            </w:r>
            <w:r w:rsidRPr="003C79AD">
              <w:t>/</w:t>
            </w:r>
            <w:r>
              <w:t xml:space="preserve"> </w:t>
            </w:r>
            <w:r w:rsidRPr="003C79AD">
              <w:t>Freud</w:t>
            </w:r>
            <w:r>
              <w:t>, Boas</w:t>
            </w:r>
          </w:p>
        </w:tc>
      </w:tr>
      <w:tr w:rsidR="00F33120" w:rsidRPr="003C79AD" w14:paraId="7637C3DD" w14:textId="77777777" w:rsidTr="00F33120">
        <w:tc>
          <w:tcPr>
            <w:tcW w:w="1273" w:type="dxa"/>
          </w:tcPr>
          <w:p w14:paraId="4E2FEAA9"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1900s</w:t>
            </w:r>
          </w:p>
        </w:tc>
        <w:tc>
          <w:tcPr>
            <w:tcW w:w="2399" w:type="dxa"/>
          </w:tcPr>
          <w:p w14:paraId="1F4A456A"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Illiteracy, immorality</w:t>
            </w:r>
          </w:p>
        </w:tc>
        <w:tc>
          <w:tcPr>
            <w:tcW w:w="2297" w:type="dxa"/>
          </w:tcPr>
          <w:p w14:paraId="7F55BC2F"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rsidRPr="003C79AD">
              <w:t>Pragmatism, democracy</w:t>
            </w:r>
          </w:p>
        </w:tc>
        <w:tc>
          <w:tcPr>
            <w:tcW w:w="5316" w:type="dxa"/>
          </w:tcPr>
          <w:p w14:paraId="17215E9F"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Philosophy, Education</w:t>
            </w:r>
            <w:r>
              <w:t xml:space="preserve">, History </w:t>
            </w:r>
            <w:r w:rsidRPr="003C79AD">
              <w:t>/</w:t>
            </w:r>
            <w:r>
              <w:t xml:space="preserve"> </w:t>
            </w:r>
            <w:r w:rsidRPr="003C79AD">
              <w:t xml:space="preserve">Dewey, </w:t>
            </w:r>
            <w:r>
              <w:t>Du Bois</w:t>
            </w:r>
          </w:p>
        </w:tc>
      </w:tr>
      <w:tr w:rsidR="00F33120" w:rsidRPr="003C79AD" w14:paraId="57391039" w14:textId="77777777" w:rsidTr="00F33120">
        <w:tc>
          <w:tcPr>
            <w:tcW w:w="1273" w:type="dxa"/>
          </w:tcPr>
          <w:p w14:paraId="5461E7C6"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1910s</w:t>
            </w:r>
          </w:p>
        </w:tc>
        <w:tc>
          <w:tcPr>
            <w:tcW w:w="2399" w:type="dxa"/>
          </w:tcPr>
          <w:p w14:paraId="4B0585C0"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Immigrants</w:t>
            </w:r>
          </w:p>
        </w:tc>
        <w:tc>
          <w:tcPr>
            <w:tcW w:w="2297" w:type="dxa"/>
          </w:tcPr>
          <w:p w14:paraId="2DE8E307"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rsidRPr="003C79AD">
              <w:t>Settlement houses</w:t>
            </w:r>
          </w:p>
        </w:tc>
        <w:tc>
          <w:tcPr>
            <w:tcW w:w="5316" w:type="dxa"/>
          </w:tcPr>
          <w:p w14:paraId="5A5A59EF"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Social work/Addams</w:t>
            </w:r>
          </w:p>
        </w:tc>
      </w:tr>
      <w:tr w:rsidR="00F33120" w:rsidRPr="003C79AD" w14:paraId="68B53FB5" w14:textId="77777777" w:rsidTr="00F33120">
        <w:tc>
          <w:tcPr>
            <w:tcW w:w="1273" w:type="dxa"/>
          </w:tcPr>
          <w:p w14:paraId="433031D9"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1920s</w:t>
            </w:r>
          </w:p>
        </w:tc>
        <w:tc>
          <w:tcPr>
            <w:tcW w:w="2399" w:type="dxa"/>
          </w:tcPr>
          <w:p w14:paraId="2AF53530"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Industrial urbanism</w:t>
            </w:r>
          </w:p>
        </w:tc>
        <w:tc>
          <w:tcPr>
            <w:tcW w:w="2297" w:type="dxa"/>
          </w:tcPr>
          <w:p w14:paraId="1C0646BC"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rsidRPr="003C79AD">
              <w:t>Chicago School</w:t>
            </w:r>
          </w:p>
        </w:tc>
        <w:tc>
          <w:tcPr>
            <w:tcW w:w="5316" w:type="dxa"/>
          </w:tcPr>
          <w:p w14:paraId="37D45B09"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Sociology, Inst</w:t>
            </w:r>
            <w:r>
              <w:t xml:space="preserve">itute on </w:t>
            </w:r>
            <w:r w:rsidRPr="003C79AD">
              <w:t>Human Relations</w:t>
            </w:r>
            <w:r>
              <w:t xml:space="preserve"> </w:t>
            </w:r>
            <w:r w:rsidRPr="003C79AD">
              <w:t>/</w:t>
            </w:r>
            <w:r>
              <w:t xml:space="preserve"> </w:t>
            </w:r>
            <w:r w:rsidRPr="003C79AD">
              <w:t>Park, Burgess, McKenzie, Wirth, Lynd</w:t>
            </w:r>
          </w:p>
        </w:tc>
      </w:tr>
      <w:tr w:rsidR="00F33120" w:rsidRPr="003C79AD" w14:paraId="67F65BEB" w14:textId="77777777" w:rsidTr="00F33120">
        <w:tc>
          <w:tcPr>
            <w:tcW w:w="1273" w:type="dxa"/>
          </w:tcPr>
          <w:p w14:paraId="0C5A01FC"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1930s</w:t>
            </w:r>
          </w:p>
        </w:tc>
        <w:tc>
          <w:tcPr>
            <w:tcW w:w="2399" w:type="dxa"/>
          </w:tcPr>
          <w:p w14:paraId="740AE45B"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Economic depression</w:t>
            </w:r>
          </w:p>
        </w:tc>
        <w:tc>
          <w:tcPr>
            <w:tcW w:w="2297" w:type="dxa"/>
          </w:tcPr>
          <w:p w14:paraId="60E75FA8"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t>Government expansion</w:t>
            </w:r>
          </w:p>
        </w:tc>
        <w:tc>
          <w:tcPr>
            <w:tcW w:w="5316" w:type="dxa"/>
          </w:tcPr>
          <w:p w14:paraId="274D9FC0"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Economics/Keynes</w:t>
            </w:r>
            <w:r>
              <w:t>, Myrdal, Jahoda</w:t>
            </w:r>
          </w:p>
        </w:tc>
      </w:tr>
      <w:tr w:rsidR="00F33120" w:rsidRPr="003C79AD" w14:paraId="3AF0DC20" w14:textId="77777777" w:rsidTr="00F33120">
        <w:tc>
          <w:tcPr>
            <w:tcW w:w="1273" w:type="dxa"/>
          </w:tcPr>
          <w:p w14:paraId="71313809"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1940s</w:t>
            </w:r>
          </w:p>
        </w:tc>
        <w:tc>
          <w:tcPr>
            <w:tcW w:w="2399" w:type="dxa"/>
          </w:tcPr>
          <w:p w14:paraId="083FA02B"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World War, genocide</w:t>
            </w:r>
            <w:r w:rsidRPr="003C79AD">
              <w:tab/>
            </w:r>
          </w:p>
        </w:tc>
        <w:tc>
          <w:tcPr>
            <w:tcW w:w="2297" w:type="dxa"/>
          </w:tcPr>
          <w:p w14:paraId="0BF03E82"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rsidRPr="003C79AD">
              <w:t>Globalism</w:t>
            </w:r>
          </w:p>
        </w:tc>
        <w:tc>
          <w:tcPr>
            <w:tcW w:w="5316" w:type="dxa"/>
          </w:tcPr>
          <w:p w14:paraId="1A9AAD23"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Interdisciplinary, Research C</w:t>
            </w:r>
            <w:r>
              <w:t>en</w:t>
            </w:r>
            <w:r w:rsidRPr="003C79AD">
              <w:t>t</w:t>
            </w:r>
            <w:r>
              <w:t>e</w:t>
            </w:r>
            <w:r w:rsidRPr="003C79AD">
              <w:t>r</w:t>
            </w:r>
            <w:r>
              <w:t xml:space="preserve"> for </w:t>
            </w:r>
            <w:r w:rsidRPr="003C79AD">
              <w:t>Group Dynamics</w:t>
            </w:r>
            <w:r>
              <w:t xml:space="preserve"> </w:t>
            </w:r>
            <w:r w:rsidRPr="003C79AD">
              <w:t>/</w:t>
            </w:r>
            <w:r>
              <w:t xml:space="preserve"> </w:t>
            </w:r>
            <w:r w:rsidRPr="003C79AD">
              <w:t>Warner, Whyte</w:t>
            </w:r>
            <w:r>
              <w:t>, Lewin</w:t>
            </w:r>
          </w:p>
        </w:tc>
      </w:tr>
      <w:tr w:rsidR="00F33120" w:rsidRPr="003C79AD" w14:paraId="3A151E39" w14:textId="77777777" w:rsidTr="00F33120">
        <w:tc>
          <w:tcPr>
            <w:tcW w:w="1273" w:type="dxa"/>
          </w:tcPr>
          <w:p w14:paraId="45398B3F"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1950s</w:t>
            </w:r>
          </w:p>
        </w:tc>
        <w:tc>
          <w:tcPr>
            <w:tcW w:w="2399" w:type="dxa"/>
          </w:tcPr>
          <w:p w14:paraId="4B9FBEA3"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Legal racism</w:t>
            </w:r>
          </w:p>
        </w:tc>
        <w:tc>
          <w:tcPr>
            <w:tcW w:w="2297" w:type="dxa"/>
          </w:tcPr>
          <w:p w14:paraId="4A614962"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rsidRPr="003C79AD">
              <w:t>Civil Rights</w:t>
            </w:r>
          </w:p>
        </w:tc>
        <w:tc>
          <w:tcPr>
            <w:tcW w:w="5316" w:type="dxa"/>
          </w:tcPr>
          <w:p w14:paraId="11490A19"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Law, Social Psych</w:t>
            </w:r>
            <w:r>
              <w:t>ology, Sociology</w:t>
            </w:r>
            <w:r w:rsidRPr="003C79AD">
              <w:t xml:space="preserve"> &amp; </w:t>
            </w:r>
            <w:r>
              <w:t xml:space="preserve">Anthropology </w:t>
            </w:r>
            <w:r w:rsidRPr="003C79AD">
              <w:t>/</w:t>
            </w:r>
            <w:r>
              <w:t xml:space="preserve"> </w:t>
            </w:r>
            <w:r w:rsidRPr="003C79AD">
              <w:t>Hunter</w:t>
            </w:r>
            <w:r>
              <w:t>,</w:t>
            </w:r>
            <w:r w:rsidRPr="003C79AD">
              <w:t xml:space="preserve"> Long</w:t>
            </w:r>
            <w:r>
              <w:t>, Mead, Clark, Chein,</w:t>
            </w:r>
            <w:r w:rsidRPr="003C79AD">
              <w:t xml:space="preserve"> Cook</w:t>
            </w:r>
            <w:r>
              <w:t>, Jahoda</w:t>
            </w:r>
          </w:p>
        </w:tc>
      </w:tr>
      <w:tr w:rsidR="00F33120" w:rsidRPr="003C79AD" w14:paraId="61B2B852" w14:textId="77777777" w:rsidTr="00F33120">
        <w:tc>
          <w:tcPr>
            <w:tcW w:w="1273" w:type="dxa"/>
          </w:tcPr>
          <w:p w14:paraId="573552F0"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1960s</w:t>
            </w:r>
          </w:p>
        </w:tc>
        <w:tc>
          <w:tcPr>
            <w:tcW w:w="2399" w:type="dxa"/>
          </w:tcPr>
          <w:p w14:paraId="33BBA00C"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Institutions, poverty</w:t>
            </w:r>
          </w:p>
        </w:tc>
        <w:tc>
          <w:tcPr>
            <w:tcW w:w="2297" w:type="dxa"/>
          </w:tcPr>
          <w:p w14:paraId="3FF7C48D"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rsidRPr="003C79AD">
              <w:rPr>
                <w:b/>
              </w:rPr>
              <w:t>Change conditions</w:t>
            </w:r>
            <w:r w:rsidRPr="003C79AD">
              <w:t xml:space="preserve"> (CMH, Great Society, Head Start)</w:t>
            </w:r>
          </w:p>
        </w:tc>
        <w:tc>
          <w:tcPr>
            <w:tcW w:w="5316" w:type="dxa"/>
          </w:tcPr>
          <w:p w14:paraId="1F3C270C"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Community Dev</w:t>
            </w:r>
            <w:r>
              <w:t>elopment</w:t>
            </w:r>
            <w:r w:rsidRPr="003C79AD">
              <w:t>, Policy, Planning, Eco psych</w:t>
            </w:r>
            <w:r>
              <w:t xml:space="preserve">ology </w:t>
            </w:r>
            <w:r w:rsidRPr="003C79AD">
              <w:t>/</w:t>
            </w:r>
            <w:r>
              <w:t xml:space="preserve"> </w:t>
            </w:r>
            <w:r w:rsidRPr="003C79AD">
              <w:t xml:space="preserve">Alinsky, Biddle, Gans, </w:t>
            </w:r>
            <w:r>
              <w:t xml:space="preserve">Jacobs, </w:t>
            </w:r>
            <w:r w:rsidRPr="003C79AD">
              <w:t>Swampscott, Albee</w:t>
            </w:r>
            <w:r>
              <w:t>,</w:t>
            </w:r>
            <w:r w:rsidRPr="003C79AD">
              <w:t xml:space="preserve"> Sarason, Kelly, Barker, Moos</w:t>
            </w:r>
          </w:p>
        </w:tc>
      </w:tr>
      <w:tr w:rsidR="00F33120" w:rsidRPr="003C79AD" w14:paraId="6094505B" w14:textId="77777777" w:rsidTr="00F33120">
        <w:tc>
          <w:tcPr>
            <w:tcW w:w="1273" w:type="dxa"/>
          </w:tcPr>
          <w:p w14:paraId="20560E23"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1970s</w:t>
            </w:r>
          </w:p>
        </w:tc>
        <w:tc>
          <w:tcPr>
            <w:tcW w:w="2399" w:type="dxa"/>
          </w:tcPr>
          <w:p w14:paraId="20692138"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Reactive Medical Model</w:t>
            </w:r>
          </w:p>
        </w:tc>
        <w:tc>
          <w:tcPr>
            <w:tcW w:w="2297" w:type="dxa"/>
          </w:tcPr>
          <w:p w14:paraId="7C2C2646"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rPr>
                <w:b/>
              </w:rPr>
            </w:pPr>
            <w:r w:rsidRPr="003C79AD">
              <w:rPr>
                <w:b/>
              </w:rPr>
              <w:t>Prevention</w:t>
            </w:r>
          </w:p>
        </w:tc>
        <w:tc>
          <w:tcPr>
            <w:tcW w:w="5316" w:type="dxa"/>
          </w:tcPr>
          <w:p w14:paraId="44C54FD4"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Public health</w:t>
            </w:r>
            <w:r>
              <w:t xml:space="preserve"> </w:t>
            </w:r>
            <w:r w:rsidRPr="003C79AD">
              <w:t>/</w:t>
            </w:r>
            <w:r>
              <w:t xml:space="preserve"> Caplan, </w:t>
            </w:r>
            <w:r w:rsidRPr="003C79AD">
              <w:t xml:space="preserve">Cowen, Dohrenwend, Levine, Newbrough, </w:t>
            </w:r>
            <w:r>
              <w:t>Bronfenbrenner</w:t>
            </w:r>
          </w:p>
        </w:tc>
      </w:tr>
      <w:tr w:rsidR="00F33120" w:rsidRPr="003C79AD" w14:paraId="48A5569F" w14:textId="77777777" w:rsidTr="00F33120">
        <w:tc>
          <w:tcPr>
            <w:tcW w:w="1273" w:type="dxa"/>
          </w:tcPr>
          <w:p w14:paraId="34DB92D1"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1980s</w:t>
            </w:r>
          </w:p>
        </w:tc>
        <w:tc>
          <w:tcPr>
            <w:tcW w:w="2399" w:type="dxa"/>
          </w:tcPr>
          <w:p w14:paraId="669C3B02"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Oppression</w:t>
            </w:r>
          </w:p>
        </w:tc>
        <w:tc>
          <w:tcPr>
            <w:tcW w:w="2297" w:type="dxa"/>
          </w:tcPr>
          <w:p w14:paraId="1290A8D3"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rPr>
                <w:b/>
              </w:rPr>
            </w:pPr>
            <w:r w:rsidRPr="003C79AD">
              <w:rPr>
                <w:b/>
              </w:rPr>
              <w:t>Empowerment</w:t>
            </w:r>
          </w:p>
        </w:tc>
        <w:tc>
          <w:tcPr>
            <w:tcW w:w="5316" w:type="dxa"/>
          </w:tcPr>
          <w:p w14:paraId="52A96C1C"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Political sociology, Org</w:t>
            </w:r>
            <w:r>
              <w:t>anizational</w:t>
            </w:r>
            <w:r w:rsidRPr="003C79AD">
              <w:t xml:space="preserve"> Studies</w:t>
            </w:r>
            <w:r>
              <w:t xml:space="preserve"> </w:t>
            </w:r>
            <w:r w:rsidRPr="003C79AD">
              <w:t>/</w:t>
            </w:r>
            <w:r>
              <w:t xml:space="preserve"> </w:t>
            </w:r>
            <w:r w:rsidRPr="003C79AD">
              <w:t xml:space="preserve">Bellah, </w:t>
            </w:r>
            <w:r>
              <w:t>Berger, Bourdieu, Freire</w:t>
            </w:r>
            <w:r w:rsidRPr="003C79AD">
              <w:t>, Argyris, Rappaport, Keys, Serrano-Garcia</w:t>
            </w:r>
          </w:p>
        </w:tc>
      </w:tr>
      <w:tr w:rsidR="00F33120" w:rsidRPr="003C79AD" w14:paraId="5A30CA89" w14:textId="77777777" w:rsidTr="00F33120">
        <w:tc>
          <w:tcPr>
            <w:tcW w:w="1273" w:type="dxa"/>
          </w:tcPr>
          <w:p w14:paraId="09F8F38C"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pPr>
            <w:r w:rsidRPr="003C79AD">
              <w:t>1990s</w:t>
            </w:r>
          </w:p>
        </w:tc>
        <w:tc>
          <w:tcPr>
            <w:tcW w:w="2399" w:type="dxa"/>
          </w:tcPr>
          <w:p w14:paraId="2EA3F6E9"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Class/race/sex/cultural hegemony</w:t>
            </w:r>
          </w:p>
        </w:tc>
        <w:tc>
          <w:tcPr>
            <w:tcW w:w="2297" w:type="dxa"/>
          </w:tcPr>
          <w:p w14:paraId="63441332"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rsidRPr="003C79AD">
              <w:t xml:space="preserve">Human/method Diversity, </w:t>
            </w:r>
            <w:r w:rsidRPr="003C79AD">
              <w:rPr>
                <w:b/>
              </w:rPr>
              <w:t>Strengths</w:t>
            </w:r>
            <w:r w:rsidRPr="003C79AD">
              <w:t>, Globalism</w:t>
            </w:r>
          </w:p>
        </w:tc>
        <w:tc>
          <w:tcPr>
            <w:tcW w:w="5316" w:type="dxa"/>
          </w:tcPr>
          <w:p w14:paraId="45A15B1A"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Anthropology, Ec</w:t>
            </w:r>
            <w:r>
              <w:t xml:space="preserve">o methods / Gow, Merry, Oliver-Smith, Schensuls, Singer, Trickett, Watts, Birman, </w:t>
            </w:r>
            <w:r w:rsidRPr="003C79AD">
              <w:t>Riger, Shinn</w:t>
            </w:r>
          </w:p>
        </w:tc>
      </w:tr>
      <w:tr w:rsidR="00F33120" w:rsidRPr="003C79AD" w14:paraId="4C9EC96F" w14:textId="77777777" w:rsidTr="00F33120">
        <w:tc>
          <w:tcPr>
            <w:tcW w:w="1273" w:type="dxa"/>
            <w:vMerge w:val="restart"/>
          </w:tcPr>
          <w:p w14:paraId="51869AE9" w14:textId="33F1BD01" w:rsidR="00F33120"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rPr>
                <w:u w:val="single"/>
              </w:rPr>
            </w:pPr>
            <w:r w:rsidRPr="003C79AD">
              <w:rPr>
                <w:u w:val="single"/>
              </w:rPr>
              <w:t>2</w:t>
            </w:r>
            <w:r>
              <w:rPr>
                <w:u w:val="single"/>
              </w:rPr>
              <w:t>000s</w:t>
            </w:r>
            <w:r w:rsidRPr="003C79AD">
              <w:rPr>
                <w:u w:val="single"/>
              </w:rPr>
              <w:t xml:space="preserve"> </w:t>
            </w:r>
          </w:p>
          <w:p w14:paraId="5BEC9977" w14:textId="77777777" w:rsidR="00F33120" w:rsidRDefault="00F33120"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rPr>
                <w:u w:val="single"/>
              </w:rPr>
            </w:pPr>
          </w:p>
          <w:p w14:paraId="7A28BAA7" w14:textId="77777777" w:rsidR="00810B63" w:rsidRPr="003C79AD" w:rsidRDefault="00810B63" w:rsidP="00F33120">
            <w:pPr>
              <w:tabs>
                <w:tab w:val="left" w:pos="990"/>
                <w:tab w:val="left" w:pos="1024"/>
                <w:tab w:val="left" w:pos="1412"/>
                <w:tab w:val="left" w:pos="2160"/>
                <w:tab w:val="left" w:pos="2880"/>
                <w:tab w:val="left" w:pos="4320"/>
                <w:tab w:val="left" w:pos="5040"/>
                <w:tab w:val="left" w:pos="5760"/>
                <w:tab w:val="left" w:pos="7200"/>
                <w:tab w:val="left" w:pos="7920"/>
                <w:tab w:val="left" w:pos="8640"/>
                <w:tab w:val="left" w:pos="9360"/>
              </w:tabs>
              <w:spacing w:before="120"/>
              <w:ind w:left="-28" w:right="318"/>
              <w:rPr>
                <w:u w:val="single"/>
              </w:rPr>
            </w:pPr>
            <w:r>
              <w:rPr>
                <w:u w:val="single"/>
              </w:rPr>
              <w:t>F</w:t>
            </w:r>
            <w:r w:rsidRPr="003C79AD">
              <w:rPr>
                <w:u w:val="single"/>
              </w:rPr>
              <w:t>uture direction:</w:t>
            </w:r>
          </w:p>
        </w:tc>
        <w:tc>
          <w:tcPr>
            <w:tcW w:w="2399" w:type="dxa"/>
          </w:tcPr>
          <w:p w14:paraId="078DA0E4"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spacing w:before="120"/>
              <w:ind w:left="62"/>
            </w:pPr>
            <w:r w:rsidRPr="003C79AD">
              <w:t>Disease</w:t>
            </w:r>
            <w:r w:rsidRPr="003C79AD">
              <w:tab/>
            </w:r>
          </w:p>
        </w:tc>
        <w:tc>
          <w:tcPr>
            <w:tcW w:w="2297" w:type="dxa"/>
          </w:tcPr>
          <w:p w14:paraId="5F6206FE"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spacing w:before="120"/>
              <w:ind w:left="69"/>
            </w:pPr>
            <w:r w:rsidRPr="003C79AD">
              <w:t>Technological innovation</w:t>
            </w:r>
          </w:p>
        </w:tc>
        <w:tc>
          <w:tcPr>
            <w:tcW w:w="5316" w:type="dxa"/>
          </w:tcPr>
          <w:p w14:paraId="4EB33901"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spacing w:before="120"/>
            </w:pPr>
            <w:r w:rsidRPr="003C79AD">
              <w:t>Bio redux</w:t>
            </w:r>
            <w:r>
              <w:t xml:space="preserve"> </w:t>
            </w:r>
            <w:r w:rsidRPr="003C79AD">
              <w:t>/ (C</w:t>
            </w:r>
            <w:r>
              <w:t xml:space="preserve">ommunity </w:t>
            </w:r>
            <w:r w:rsidRPr="003C79AD">
              <w:t>P</w:t>
            </w:r>
            <w:r>
              <w:t>sychology</w:t>
            </w:r>
            <w:r w:rsidRPr="003C79AD">
              <w:t xml:space="preserve"> w/in Psych</w:t>
            </w:r>
            <w:r>
              <w:t>ology</w:t>
            </w:r>
            <w:r w:rsidRPr="003C79AD">
              <w:t xml:space="preserve"> in flux, shrinking)</w:t>
            </w:r>
          </w:p>
        </w:tc>
      </w:tr>
      <w:tr w:rsidR="00F33120" w:rsidRPr="003C79AD" w14:paraId="76AF3DD2" w14:textId="77777777" w:rsidTr="00F33120">
        <w:tc>
          <w:tcPr>
            <w:tcW w:w="1273" w:type="dxa"/>
            <w:vMerge/>
          </w:tcPr>
          <w:p w14:paraId="02A27AA6"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ind w:left="581"/>
              <w:rPr>
                <w:u w:val="single"/>
              </w:rPr>
            </w:pPr>
          </w:p>
        </w:tc>
        <w:tc>
          <w:tcPr>
            <w:tcW w:w="2399" w:type="dxa"/>
          </w:tcPr>
          <w:p w14:paraId="2E47E52F" w14:textId="77777777" w:rsidR="00810B63"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ind w:left="62"/>
            </w:pPr>
          </w:p>
          <w:p w14:paraId="172FFC5E" w14:textId="77777777" w:rsidR="00810B63" w:rsidRPr="003C79AD" w:rsidRDefault="00810B63" w:rsidP="008F7F30">
            <w:pPr>
              <w:tabs>
                <w:tab w:val="left" w:pos="990"/>
                <w:tab w:val="left" w:pos="1024"/>
                <w:tab w:val="left" w:pos="1467"/>
                <w:tab w:val="left" w:pos="2160"/>
                <w:tab w:val="left" w:pos="2880"/>
                <w:tab w:val="left" w:pos="4320"/>
                <w:tab w:val="left" w:pos="5040"/>
                <w:tab w:val="left" w:pos="5760"/>
                <w:tab w:val="left" w:pos="7200"/>
                <w:tab w:val="left" w:pos="7920"/>
                <w:tab w:val="left" w:pos="8640"/>
                <w:tab w:val="left" w:pos="9360"/>
              </w:tabs>
              <w:ind w:left="62"/>
            </w:pPr>
            <w:r w:rsidRPr="003C79AD">
              <w:t>Simplistic reductionism</w:t>
            </w:r>
          </w:p>
        </w:tc>
        <w:tc>
          <w:tcPr>
            <w:tcW w:w="2297" w:type="dxa"/>
          </w:tcPr>
          <w:p w14:paraId="26F166C9" w14:textId="77777777" w:rsidR="00810B63"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ind w:left="69"/>
            </w:pPr>
          </w:p>
          <w:p w14:paraId="1600EF2F" w14:textId="77777777" w:rsidR="00810B63" w:rsidRPr="003C79AD" w:rsidRDefault="00810B63" w:rsidP="008F7F30">
            <w:pPr>
              <w:tabs>
                <w:tab w:val="left" w:pos="990"/>
                <w:tab w:val="left" w:pos="1024"/>
                <w:tab w:val="left" w:pos="1440"/>
                <w:tab w:val="left" w:pos="2160"/>
                <w:tab w:val="left" w:pos="2880"/>
                <w:tab w:val="left" w:pos="4320"/>
                <w:tab w:val="left" w:pos="5040"/>
                <w:tab w:val="left" w:pos="5760"/>
                <w:tab w:val="left" w:pos="7200"/>
                <w:tab w:val="left" w:pos="7920"/>
                <w:tab w:val="left" w:pos="8640"/>
                <w:tab w:val="left" w:pos="9360"/>
              </w:tabs>
              <w:ind w:left="69"/>
            </w:pPr>
            <w:r w:rsidRPr="003C79AD">
              <w:t>Interdisciplinarity (to integrate all the above)</w:t>
            </w:r>
          </w:p>
        </w:tc>
        <w:tc>
          <w:tcPr>
            <w:tcW w:w="5316" w:type="dxa"/>
          </w:tcPr>
          <w:p w14:paraId="3CE4A076" w14:textId="77777777" w:rsidR="00810B63"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pPr>
          </w:p>
          <w:p w14:paraId="29ECA629" w14:textId="77777777" w:rsidR="00810B63" w:rsidRPr="003C79AD" w:rsidRDefault="00810B63" w:rsidP="00810B63">
            <w:pPr>
              <w:tabs>
                <w:tab w:val="left" w:pos="990"/>
                <w:tab w:val="left" w:pos="1440"/>
                <w:tab w:val="left" w:pos="2160"/>
                <w:tab w:val="left" w:pos="2880"/>
                <w:tab w:val="left" w:pos="4320"/>
                <w:tab w:val="left" w:pos="5040"/>
                <w:tab w:val="left" w:pos="5760"/>
                <w:tab w:val="left" w:pos="6480"/>
                <w:tab w:val="left" w:pos="7200"/>
                <w:tab w:val="left" w:pos="7920"/>
                <w:tab w:val="left" w:pos="8640"/>
                <w:tab w:val="left" w:pos="9360"/>
              </w:tabs>
            </w:pPr>
            <w:r w:rsidRPr="003C79AD">
              <w:t>Transdisciplinary eco-psycho-political action-research</w:t>
            </w:r>
            <w:r>
              <w:t xml:space="preserve"> </w:t>
            </w:r>
            <w:r w:rsidRPr="003C79AD">
              <w:t>/ S</w:t>
            </w:r>
            <w:r>
              <w:t>tokols, Maton, Perkins, Saegert, Schensul, Trickett</w:t>
            </w:r>
            <w:r w:rsidDel="00E50B0F">
              <w:t xml:space="preserve"> </w:t>
            </w:r>
          </w:p>
        </w:tc>
      </w:tr>
    </w:tbl>
    <w:p w14:paraId="3BE393B5" w14:textId="09F1C526" w:rsidR="00810B63" w:rsidRDefault="00810B63" w:rsidP="008F7F30">
      <w:pPr>
        <w:pBdr>
          <w:bottom w:val="single" w:sz="12" w:space="1" w:color="auto"/>
        </w:pBdr>
        <w:rPr>
          <w:u w:val="single"/>
        </w:rPr>
      </w:pPr>
    </w:p>
    <w:p w14:paraId="71CFD36F" w14:textId="7394CFB9" w:rsidR="00810B63" w:rsidRPr="00810B63" w:rsidRDefault="00810B63" w:rsidP="00810B63">
      <w:pPr>
        <w:ind w:left="720" w:hanging="720"/>
        <w:rPr>
          <w:rFonts w:ascii="Times New Roman" w:hAnsi="Times New Roman" w:cs="Times New Roman"/>
          <w:sz w:val="22"/>
          <w:szCs w:val="22"/>
        </w:rPr>
      </w:pPr>
      <w:r w:rsidRPr="00810B63">
        <w:rPr>
          <w:rFonts w:ascii="Times New Roman" w:hAnsi="Times New Roman" w:cs="Times New Roman"/>
          <w:sz w:val="22"/>
          <w:szCs w:val="22"/>
        </w:rPr>
        <w:t xml:space="preserve">Note: </w:t>
      </w:r>
      <w:r>
        <w:rPr>
          <w:rFonts w:ascii="Times New Roman" w:hAnsi="Times New Roman" w:cs="Times New Roman"/>
          <w:sz w:val="22"/>
          <w:szCs w:val="22"/>
        </w:rPr>
        <w:t>A</w:t>
      </w:r>
      <w:r w:rsidR="008F7F30">
        <w:rPr>
          <w:rFonts w:ascii="Times New Roman" w:hAnsi="Times New Roman" w:cs="Times New Roman"/>
          <w:sz w:val="22"/>
          <w:szCs w:val="22"/>
        </w:rPr>
        <w:t>dapted from Perkins</w:t>
      </w:r>
      <w:r w:rsidRPr="00810B63">
        <w:rPr>
          <w:rFonts w:ascii="Times New Roman" w:hAnsi="Times New Roman" w:cs="Times New Roman"/>
          <w:sz w:val="22"/>
          <w:szCs w:val="22"/>
        </w:rPr>
        <w:t xml:space="preserve"> </w:t>
      </w:r>
      <w:r w:rsidR="008F7F30">
        <w:rPr>
          <w:rFonts w:ascii="Times New Roman" w:hAnsi="Times New Roman" w:cs="Times New Roman"/>
          <w:sz w:val="22"/>
          <w:szCs w:val="22"/>
        </w:rPr>
        <w:t>(</w:t>
      </w:r>
      <w:r w:rsidRPr="00810B63">
        <w:rPr>
          <w:rFonts w:ascii="Times New Roman" w:hAnsi="Times New Roman" w:cs="Times New Roman"/>
          <w:sz w:val="22"/>
          <w:szCs w:val="22"/>
        </w:rPr>
        <w:t>2009)</w:t>
      </w:r>
    </w:p>
    <w:p w14:paraId="3A94E44B" w14:textId="1B24E772" w:rsidR="00810B63" w:rsidRDefault="00810B63" w:rsidP="00810B63">
      <w:pPr>
        <w:ind w:left="720" w:hanging="720"/>
        <w:rPr>
          <w:u w:val="single"/>
        </w:rPr>
      </w:pPr>
    </w:p>
    <w:p w14:paraId="192666DB" w14:textId="64F6CF2F" w:rsidR="00094B2E" w:rsidRPr="00A0177E" w:rsidRDefault="00094B2E"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The rise of </w:t>
      </w:r>
      <w:r w:rsidR="00D66A2B" w:rsidRPr="00A0177E">
        <w:rPr>
          <w:rFonts w:ascii="Times New Roman" w:hAnsi="Times New Roman" w:cs="Times New Roman"/>
          <w:sz w:val="22"/>
          <w:szCs w:val="22"/>
        </w:rPr>
        <w:t>Darwin’s theory of e</w:t>
      </w:r>
      <w:r w:rsidRPr="00A0177E">
        <w:rPr>
          <w:rFonts w:ascii="Times New Roman" w:hAnsi="Times New Roman" w:cs="Times New Roman"/>
          <w:sz w:val="22"/>
          <w:szCs w:val="22"/>
        </w:rPr>
        <w:t>volution in the 19th century</w:t>
      </w:r>
      <w:r w:rsidR="00C01429" w:rsidRPr="00A0177E">
        <w:rPr>
          <w:rFonts w:ascii="Times New Roman" w:hAnsi="Times New Roman" w:cs="Times New Roman"/>
          <w:sz w:val="22"/>
          <w:szCs w:val="22"/>
        </w:rPr>
        <w:t>,</w:t>
      </w:r>
      <w:r w:rsidRPr="00A0177E">
        <w:rPr>
          <w:rFonts w:ascii="Times New Roman" w:hAnsi="Times New Roman" w:cs="Times New Roman"/>
          <w:sz w:val="22"/>
          <w:szCs w:val="22"/>
        </w:rPr>
        <w:t xml:space="preserve"> and subsequent concerns </w:t>
      </w:r>
      <w:r w:rsidR="00C93FF2" w:rsidRPr="00A0177E">
        <w:rPr>
          <w:rFonts w:ascii="Times New Roman" w:hAnsi="Times New Roman" w:cs="Times New Roman"/>
          <w:sz w:val="22"/>
          <w:szCs w:val="22"/>
        </w:rPr>
        <w:t xml:space="preserve">among eugenicists </w:t>
      </w:r>
      <w:r w:rsidR="00D66A2B" w:rsidRPr="00A0177E">
        <w:rPr>
          <w:rFonts w:ascii="Times New Roman" w:hAnsi="Times New Roman" w:cs="Times New Roman"/>
          <w:sz w:val="22"/>
          <w:szCs w:val="22"/>
        </w:rPr>
        <w:t xml:space="preserve">in the 1880s </w:t>
      </w:r>
      <w:r w:rsidRPr="00A0177E">
        <w:rPr>
          <w:rFonts w:ascii="Times New Roman" w:hAnsi="Times New Roman" w:cs="Times New Roman"/>
          <w:sz w:val="22"/>
          <w:szCs w:val="22"/>
        </w:rPr>
        <w:t>about genetically “inferior” human populations</w:t>
      </w:r>
      <w:r w:rsidR="00C01429" w:rsidRPr="00A0177E">
        <w:rPr>
          <w:rFonts w:ascii="Times New Roman" w:hAnsi="Times New Roman" w:cs="Times New Roman"/>
          <w:sz w:val="22"/>
          <w:szCs w:val="22"/>
        </w:rPr>
        <w:t>,</w:t>
      </w:r>
      <w:r w:rsidRPr="00A0177E">
        <w:rPr>
          <w:rFonts w:ascii="Times New Roman" w:hAnsi="Times New Roman" w:cs="Times New Roman"/>
          <w:sz w:val="22"/>
          <w:szCs w:val="22"/>
        </w:rPr>
        <w:t xml:space="preserve"> was critical to the emergence and development of ecolog</w:t>
      </w:r>
      <w:r w:rsidR="007418E3" w:rsidRPr="00A0177E">
        <w:rPr>
          <w:rFonts w:ascii="Times New Roman" w:hAnsi="Times New Roman" w:cs="Times New Roman"/>
          <w:sz w:val="22"/>
          <w:szCs w:val="22"/>
        </w:rPr>
        <w:t>ical</w:t>
      </w:r>
      <w:r w:rsidRPr="00A0177E">
        <w:rPr>
          <w:rFonts w:ascii="Times New Roman" w:hAnsi="Times New Roman" w:cs="Times New Roman"/>
          <w:sz w:val="22"/>
          <w:szCs w:val="22"/>
        </w:rPr>
        <w:t xml:space="preserve"> understanding </w:t>
      </w:r>
      <w:r w:rsidR="007418E3" w:rsidRPr="00A0177E">
        <w:rPr>
          <w:rFonts w:ascii="Times New Roman" w:hAnsi="Times New Roman" w:cs="Times New Roman"/>
          <w:sz w:val="22"/>
          <w:szCs w:val="22"/>
        </w:rPr>
        <w:t>of the role of environment and species adaptation among p</w:t>
      </w:r>
      <w:r w:rsidR="008620AA" w:rsidRPr="00A0177E">
        <w:rPr>
          <w:rFonts w:ascii="Times New Roman" w:hAnsi="Times New Roman" w:cs="Times New Roman"/>
          <w:sz w:val="22"/>
          <w:szCs w:val="22"/>
        </w:rPr>
        <w:t>lants and animals, and by extens</w:t>
      </w:r>
      <w:r w:rsidR="007418E3" w:rsidRPr="00A0177E">
        <w:rPr>
          <w:rFonts w:ascii="Times New Roman" w:hAnsi="Times New Roman" w:cs="Times New Roman"/>
          <w:sz w:val="22"/>
          <w:szCs w:val="22"/>
        </w:rPr>
        <w:t>ion, similar</w:t>
      </w:r>
      <w:r w:rsidRPr="00A0177E">
        <w:rPr>
          <w:rFonts w:ascii="Times New Roman" w:hAnsi="Times New Roman" w:cs="Times New Roman"/>
          <w:sz w:val="22"/>
          <w:szCs w:val="22"/>
        </w:rPr>
        <w:t xml:space="preserve"> processes in human communities and habitats.</w:t>
      </w:r>
      <w:r w:rsidR="008F769B" w:rsidRPr="00A0177E">
        <w:rPr>
          <w:rFonts w:ascii="Times New Roman" w:hAnsi="Times New Roman" w:cs="Times New Roman"/>
          <w:sz w:val="22"/>
          <w:szCs w:val="22"/>
        </w:rPr>
        <w:t xml:space="preserve"> </w:t>
      </w:r>
      <w:r w:rsidR="00611272" w:rsidRPr="00A0177E">
        <w:rPr>
          <w:rFonts w:ascii="Times New Roman" w:hAnsi="Times New Roman" w:cs="Times New Roman"/>
          <w:sz w:val="22"/>
          <w:szCs w:val="22"/>
        </w:rPr>
        <w:t>T</w:t>
      </w:r>
      <w:r w:rsidRPr="00A0177E">
        <w:rPr>
          <w:rFonts w:ascii="Times New Roman" w:hAnsi="Times New Roman" w:cs="Times New Roman"/>
          <w:sz w:val="22"/>
          <w:szCs w:val="22"/>
        </w:rPr>
        <w:t>he most important reasons to include Freud</w:t>
      </w:r>
      <w:r w:rsidR="00D56853" w:rsidRPr="00A0177E">
        <w:rPr>
          <w:rFonts w:ascii="Times New Roman" w:hAnsi="Times New Roman" w:cs="Times New Roman"/>
          <w:sz w:val="22"/>
          <w:szCs w:val="22"/>
        </w:rPr>
        <w:t>’s 1890s</w:t>
      </w:r>
      <w:r w:rsidRPr="00A0177E">
        <w:rPr>
          <w:rFonts w:ascii="Times New Roman" w:hAnsi="Times New Roman" w:cs="Times New Roman"/>
          <w:sz w:val="22"/>
          <w:szCs w:val="22"/>
        </w:rPr>
        <w:t xml:space="preserve"> psychoanaly</w:t>
      </w:r>
      <w:r w:rsidR="00D56853" w:rsidRPr="00A0177E">
        <w:rPr>
          <w:rFonts w:ascii="Times New Roman" w:hAnsi="Times New Roman" w:cs="Times New Roman"/>
          <w:sz w:val="22"/>
          <w:szCs w:val="22"/>
        </w:rPr>
        <w:t>tic revolution</w:t>
      </w:r>
      <w:r w:rsidRPr="00A0177E">
        <w:rPr>
          <w:rFonts w:ascii="Times New Roman" w:hAnsi="Times New Roman" w:cs="Times New Roman"/>
          <w:sz w:val="22"/>
          <w:szCs w:val="22"/>
        </w:rPr>
        <w:t xml:space="preserve"> in this history </w:t>
      </w:r>
      <w:r w:rsidR="00D56853" w:rsidRPr="00A0177E">
        <w:rPr>
          <w:rFonts w:ascii="Times New Roman" w:hAnsi="Times New Roman" w:cs="Times New Roman"/>
          <w:sz w:val="22"/>
          <w:szCs w:val="22"/>
        </w:rPr>
        <w:t>are</w:t>
      </w:r>
      <w:r w:rsidRPr="00A0177E">
        <w:rPr>
          <w:rFonts w:ascii="Times New Roman" w:hAnsi="Times New Roman" w:cs="Times New Roman"/>
          <w:sz w:val="22"/>
          <w:szCs w:val="22"/>
        </w:rPr>
        <w:t xml:space="preserve"> that </w:t>
      </w:r>
      <w:r w:rsidR="00D56853" w:rsidRPr="00A0177E">
        <w:rPr>
          <w:rFonts w:ascii="Times New Roman" w:hAnsi="Times New Roman" w:cs="Times New Roman"/>
          <w:sz w:val="22"/>
          <w:szCs w:val="22"/>
        </w:rPr>
        <w:t>it</w:t>
      </w:r>
      <w:r w:rsidRPr="00A0177E">
        <w:rPr>
          <w:rFonts w:ascii="Times New Roman" w:hAnsi="Times New Roman" w:cs="Times New Roman"/>
          <w:sz w:val="22"/>
          <w:szCs w:val="22"/>
        </w:rPr>
        <w:t xml:space="preserve"> burst the “otherness”, or “us-</w:t>
      </w:r>
      <w:r w:rsidRPr="00A0177E">
        <w:rPr>
          <w:rFonts w:ascii="Times New Roman" w:hAnsi="Times New Roman" w:cs="Times New Roman"/>
          <w:sz w:val="22"/>
          <w:szCs w:val="22"/>
        </w:rPr>
        <w:lastRenderedPageBreak/>
        <w:t>them”, myth of mental illness</w:t>
      </w:r>
      <w:r w:rsidR="00C01429" w:rsidRPr="00A0177E">
        <w:rPr>
          <w:rFonts w:ascii="Times New Roman" w:hAnsi="Times New Roman" w:cs="Times New Roman"/>
          <w:sz w:val="22"/>
          <w:szCs w:val="22"/>
        </w:rPr>
        <w:t>,</w:t>
      </w:r>
      <w:r w:rsidRPr="00A0177E">
        <w:rPr>
          <w:rFonts w:ascii="Times New Roman" w:hAnsi="Times New Roman" w:cs="Times New Roman"/>
          <w:sz w:val="22"/>
          <w:szCs w:val="22"/>
        </w:rPr>
        <w:t xml:space="preserve"> and </w:t>
      </w:r>
      <w:r w:rsidR="00D56853" w:rsidRPr="00A0177E">
        <w:rPr>
          <w:rFonts w:ascii="Times New Roman" w:hAnsi="Times New Roman" w:cs="Times New Roman"/>
          <w:sz w:val="22"/>
          <w:szCs w:val="22"/>
        </w:rPr>
        <w:t xml:space="preserve">it </w:t>
      </w:r>
      <w:r w:rsidR="00D63FE1" w:rsidRPr="00A0177E">
        <w:rPr>
          <w:rFonts w:ascii="Times New Roman" w:hAnsi="Times New Roman" w:cs="Times New Roman"/>
          <w:sz w:val="22"/>
          <w:szCs w:val="22"/>
        </w:rPr>
        <w:t xml:space="preserve">influenced </w:t>
      </w:r>
      <w:r w:rsidRPr="00A0177E">
        <w:rPr>
          <w:rFonts w:ascii="Times New Roman" w:hAnsi="Times New Roman" w:cs="Times New Roman"/>
          <w:sz w:val="22"/>
          <w:szCs w:val="22"/>
        </w:rPr>
        <w:t>an era of Liberalism</w:t>
      </w:r>
      <w:r w:rsidR="00F2265F" w:rsidRPr="00A0177E">
        <w:rPr>
          <w:rFonts w:ascii="Times New Roman" w:hAnsi="Times New Roman" w:cs="Times New Roman"/>
          <w:sz w:val="22"/>
          <w:szCs w:val="22"/>
        </w:rPr>
        <w:t xml:space="preserve"> that</w:t>
      </w:r>
      <w:r w:rsidR="00D66A2B" w:rsidRPr="00A0177E">
        <w:rPr>
          <w:rFonts w:ascii="Times New Roman" w:hAnsi="Times New Roman" w:cs="Times New Roman"/>
          <w:sz w:val="22"/>
          <w:szCs w:val="22"/>
        </w:rPr>
        <w:t xml:space="preserve"> </w:t>
      </w:r>
      <w:r w:rsidR="00D63FE1" w:rsidRPr="00A0177E">
        <w:rPr>
          <w:rFonts w:ascii="Times New Roman" w:hAnsi="Times New Roman" w:cs="Times New Roman"/>
          <w:sz w:val="22"/>
          <w:szCs w:val="22"/>
        </w:rPr>
        <w:t xml:space="preserve">led to </w:t>
      </w:r>
      <w:r w:rsidRPr="00A0177E">
        <w:rPr>
          <w:rFonts w:ascii="Times New Roman" w:hAnsi="Times New Roman" w:cs="Times New Roman"/>
          <w:sz w:val="22"/>
          <w:szCs w:val="22"/>
        </w:rPr>
        <w:t xml:space="preserve">the </w:t>
      </w:r>
      <w:r w:rsidR="00D63FE1" w:rsidRPr="00A0177E">
        <w:rPr>
          <w:rFonts w:ascii="Times New Roman" w:hAnsi="Times New Roman" w:cs="Times New Roman"/>
          <w:sz w:val="22"/>
          <w:szCs w:val="22"/>
        </w:rPr>
        <w:t xml:space="preserve">development and cross-fertilization of </w:t>
      </w:r>
      <w:r w:rsidRPr="00A0177E">
        <w:rPr>
          <w:rFonts w:ascii="Times New Roman" w:hAnsi="Times New Roman" w:cs="Times New Roman"/>
          <w:sz w:val="22"/>
          <w:szCs w:val="22"/>
        </w:rPr>
        <w:t xml:space="preserve">social sciences, art, </w:t>
      </w:r>
      <w:r w:rsidR="00D63FE1" w:rsidRPr="00A0177E">
        <w:rPr>
          <w:rFonts w:ascii="Times New Roman" w:hAnsi="Times New Roman" w:cs="Times New Roman"/>
          <w:sz w:val="22"/>
          <w:szCs w:val="22"/>
        </w:rPr>
        <w:t xml:space="preserve">and </w:t>
      </w:r>
      <w:r w:rsidRPr="00A0177E">
        <w:rPr>
          <w:rFonts w:ascii="Times New Roman" w:hAnsi="Times New Roman" w:cs="Times New Roman"/>
          <w:sz w:val="22"/>
          <w:szCs w:val="22"/>
        </w:rPr>
        <w:t>literature.</w:t>
      </w:r>
      <w:r w:rsidR="00C93FF2" w:rsidRPr="00A0177E">
        <w:rPr>
          <w:rFonts w:ascii="Times New Roman" w:hAnsi="Times New Roman" w:cs="Times New Roman"/>
          <w:sz w:val="22"/>
          <w:szCs w:val="22"/>
        </w:rPr>
        <w:t xml:space="preserve"> </w:t>
      </w:r>
      <w:r w:rsidR="00AE0441" w:rsidRPr="00A0177E">
        <w:rPr>
          <w:rFonts w:ascii="Times New Roman" w:hAnsi="Times New Roman" w:cs="Times New Roman"/>
          <w:sz w:val="22"/>
          <w:szCs w:val="22"/>
        </w:rPr>
        <w:t>Around the same time, s</w:t>
      </w:r>
      <w:r w:rsidR="00C93FF2" w:rsidRPr="00A0177E">
        <w:rPr>
          <w:rFonts w:ascii="Times New Roman" w:hAnsi="Times New Roman" w:cs="Times New Roman"/>
          <w:sz w:val="22"/>
          <w:szCs w:val="22"/>
        </w:rPr>
        <w:t xml:space="preserve">imilar trends in anthropology critical of racialized genetic determinism </w:t>
      </w:r>
      <w:r w:rsidR="00AE0441" w:rsidRPr="00A0177E">
        <w:rPr>
          <w:rFonts w:ascii="Times New Roman" w:hAnsi="Times New Roman" w:cs="Times New Roman"/>
          <w:sz w:val="22"/>
          <w:szCs w:val="22"/>
        </w:rPr>
        <w:t xml:space="preserve">and superiority </w:t>
      </w:r>
      <w:r w:rsidR="00C93FF2" w:rsidRPr="00A0177E">
        <w:rPr>
          <w:rFonts w:ascii="Times New Roman" w:hAnsi="Times New Roman" w:cs="Times New Roman"/>
          <w:sz w:val="22"/>
          <w:szCs w:val="22"/>
        </w:rPr>
        <w:t>app</w:t>
      </w:r>
      <w:r w:rsidR="00AE0441" w:rsidRPr="00A0177E">
        <w:rPr>
          <w:rFonts w:ascii="Times New Roman" w:hAnsi="Times New Roman" w:cs="Times New Roman"/>
          <w:sz w:val="22"/>
          <w:szCs w:val="22"/>
        </w:rPr>
        <w:t>e</w:t>
      </w:r>
      <w:r w:rsidR="00C93FF2" w:rsidRPr="00A0177E">
        <w:rPr>
          <w:rFonts w:ascii="Times New Roman" w:hAnsi="Times New Roman" w:cs="Times New Roman"/>
          <w:sz w:val="22"/>
          <w:szCs w:val="22"/>
        </w:rPr>
        <w:t>are</w:t>
      </w:r>
      <w:r w:rsidR="00AE0441" w:rsidRPr="00A0177E">
        <w:rPr>
          <w:rFonts w:ascii="Times New Roman" w:hAnsi="Times New Roman" w:cs="Times New Roman"/>
          <w:sz w:val="22"/>
          <w:szCs w:val="22"/>
        </w:rPr>
        <w:t>d</w:t>
      </w:r>
      <w:r w:rsidR="00C93FF2" w:rsidRPr="00A0177E">
        <w:rPr>
          <w:rFonts w:ascii="Times New Roman" w:hAnsi="Times New Roman" w:cs="Times New Roman"/>
          <w:sz w:val="22"/>
          <w:szCs w:val="22"/>
        </w:rPr>
        <w:t xml:space="preserve"> in the work of Franz Boas and others</w:t>
      </w:r>
      <w:r w:rsidR="001C3DAD" w:rsidRPr="00A0177E">
        <w:rPr>
          <w:rFonts w:ascii="Times New Roman" w:hAnsi="Times New Roman" w:cs="Times New Roman"/>
          <w:sz w:val="22"/>
          <w:szCs w:val="22"/>
        </w:rPr>
        <w:t xml:space="preserve"> (Gossett, 1997)</w:t>
      </w:r>
      <w:r w:rsidR="00C93FF2" w:rsidRPr="00A0177E">
        <w:rPr>
          <w:rFonts w:ascii="Times New Roman" w:hAnsi="Times New Roman" w:cs="Times New Roman"/>
          <w:sz w:val="22"/>
          <w:szCs w:val="22"/>
        </w:rPr>
        <w:t>.</w:t>
      </w:r>
    </w:p>
    <w:p w14:paraId="13F6185C" w14:textId="7E66C7ED" w:rsidR="00094B2E" w:rsidRPr="00A0177E" w:rsidRDefault="0054381C"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Around the turn of the 20th century and prior to </w:t>
      </w:r>
      <w:r w:rsidR="00094B2E" w:rsidRPr="00A0177E">
        <w:rPr>
          <w:rFonts w:ascii="Times New Roman" w:hAnsi="Times New Roman" w:cs="Times New Roman"/>
          <w:sz w:val="22"/>
          <w:szCs w:val="22"/>
        </w:rPr>
        <w:t>World War</w:t>
      </w:r>
      <w:r w:rsidRPr="00A0177E">
        <w:rPr>
          <w:rFonts w:ascii="Times New Roman" w:hAnsi="Times New Roman" w:cs="Times New Roman"/>
          <w:sz w:val="22"/>
          <w:szCs w:val="22"/>
        </w:rPr>
        <w:t xml:space="preserve"> I</w:t>
      </w:r>
      <w:r w:rsidR="00094B2E" w:rsidRPr="00A0177E">
        <w:rPr>
          <w:rFonts w:ascii="Times New Roman" w:hAnsi="Times New Roman" w:cs="Times New Roman"/>
          <w:sz w:val="22"/>
          <w:szCs w:val="22"/>
        </w:rPr>
        <w:t xml:space="preserve">, the </w:t>
      </w:r>
      <w:r w:rsidR="000C76AA" w:rsidRPr="00A0177E">
        <w:rPr>
          <w:rFonts w:ascii="Times New Roman" w:hAnsi="Times New Roman" w:cs="Times New Roman"/>
          <w:sz w:val="22"/>
          <w:szCs w:val="22"/>
        </w:rPr>
        <w:t xml:space="preserve">principal </w:t>
      </w:r>
      <w:r w:rsidR="00094B2E" w:rsidRPr="00A0177E">
        <w:rPr>
          <w:rFonts w:ascii="Times New Roman" w:hAnsi="Times New Roman" w:cs="Times New Roman"/>
          <w:sz w:val="22"/>
          <w:szCs w:val="22"/>
        </w:rPr>
        <w:t>perceived threats to democracy in the U.S. were illiteracy and immorality.</w:t>
      </w:r>
      <w:r w:rsidR="008F769B" w:rsidRPr="00A0177E">
        <w:rPr>
          <w:rFonts w:ascii="Times New Roman" w:hAnsi="Times New Roman" w:cs="Times New Roman"/>
          <w:sz w:val="22"/>
          <w:szCs w:val="22"/>
        </w:rPr>
        <w:t xml:space="preserve"> </w:t>
      </w:r>
      <w:r w:rsidR="00094B2E" w:rsidRPr="00A0177E">
        <w:rPr>
          <w:rFonts w:ascii="Times New Roman" w:hAnsi="Times New Roman" w:cs="Times New Roman"/>
          <w:sz w:val="22"/>
          <w:szCs w:val="22"/>
        </w:rPr>
        <w:t>Universal public education was the policy response</w:t>
      </w:r>
      <w:r w:rsidR="00DE258F" w:rsidRPr="00A0177E">
        <w:rPr>
          <w:rFonts w:ascii="Times New Roman" w:hAnsi="Times New Roman" w:cs="Times New Roman"/>
          <w:sz w:val="22"/>
          <w:szCs w:val="22"/>
        </w:rPr>
        <w:t>,</w:t>
      </w:r>
      <w:r w:rsidR="00094B2E" w:rsidRPr="00A0177E">
        <w:rPr>
          <w:rFonts w:ascii="Times New Roman" w:hAnsi="Times New Roman" w:cs="Times New Roman"/>
          <w:sz w:val="22"/>
          <w:szCs w:val="22"/>
        </w:rPr>
        <w:t xml:space="preserve"> and the philosophical movement in response to both threats was Pragmatism</w:t>
      </w:r>
      <w:r w:rsidR="008F769B" w:rsidRPr="00A0177E">
        <w:rPr>
          <w:rFonts w:ascii="Times New Roman" w:hAnsi="Times New Roman" w:cs="Times New Roman"/>
          <w:sz w:val="22"/>
          <w:szCs w:val="22"/>
        </w:rPr>
        <w:t xml:space="preserve"> </w:t>
      </w:r>
      <w:r w:rsidR="000C76AA" w:rsidRPr="00A0177E">
        <w:rPr>
          <w:rFonts w:ascii="Times New Roman" w:hAnsi="Times New Roman" w:cs="Times New Roman"/>
          <w:sz w:val="22"/>
          <w:szCs w:val="22"/>
        </w:rPr>
        <w:t>(</w:t>
      </w:r>
      <w:r w:rsidR="002311EE" w:rsidRPr="00A0177E">
        <w:rPr>
          <w:rFonts w:ascii="Times New Roman" w:hAnsi="Times New Roman" w:cs="Times New Roman"/>
          <w:sz w:val="22"/>
          <w:szCs w:val="22"/>
        </w:rPr>
        <w:t>Dewey</w:t>
      </w:r>
      <w:r w:rsidR="000C76AA" w:rsidRPr="00A0177E">
        <w:rPr>
          <w:rFonts w:ascii="Times New Roman" w:hAnsi="Times New Roman" w:cs="Times New Roman"/>
          <w:sz w:val="22"/>
          <w:szCs w:val="22"/>
        </w:rPr>
        <w:t>,</w:t>
      </w:r>
      <w:r w:rsidR="002311EE" w:rsidRPr="00A0177E">
        <w:rPr>
          <w:rFonts w:ascii="Times New Roman" w:hAnsi="Times New Roman" w:cs="Times New Roman"/>
          <w:sz w:val="22"/>
          <w:szCs w:val="22"/>
        </w:rPr>
        <w:t xml:space="preserve"> 1909</w:t>
      </w:r>
      <w:r w:rsidRPr="00A0177E">
        <w:rPr>
          <w:rFonts w:ascii="Times New Roman" w:hAnsi="Times New Roman" w:cs="Times New Roman"/>
          <w:sz w:val="22"/>
          <w:szCs w:val="22"/>
        </w:rPr>
        <w:t xml:space="preserve">), </w:t>
      </w:r>
      <w:r w:rsidR="000C76AA" w:rsidRPr="00A0177E">
        <w:rPr>
          <w:rFonts w:ascii="Times New Roman" w:hAnsi="Times New Roman" w:cs="Times New Roman"/>
          <w:sz w:val="22"/>
          <w:szCs w:val="22"/>
        </w:rPr>
        <w:t xml:space="preserve">which combined moral and political philosophy with the </w:t>
      </w:r>
      <w:r w:rsidR="001203DE" w:rsidRPr="00A0177E">
        <w:rPr>
          <w:rFonts w:ascii="Times New Roman" w:hAnsi="Times New Roman" w:cs="Times New Roman"/>
          <w:sz w:val="22"/>
          <w:szCs w:val="22"/>
        </w:rPr>
        <w:t>then-</w:t>
      </w:r>
      <w:r w:rsidR="000C76AA" w:rsidRPr="00A0177E">
        <w:rPr>
          <w:rFonts w:ascii="Times New Roman" w:hAnsi="Times New Roman" w:cs="Times New Roman"/>
          <w:sz w:val="22"/>
          <w:szCs w:val="22"/>
        </w:rPr>
        <w:t>fledgling disciplines of</w:t>
      </w:r>
      <w:r w:rsidR="00094B2E" w:rsidRPr="00A0177E">
        <w:rPr>
          <w:rFonts w:ascii="Times New Roman" w:hAnsi="Times New Roman" w:cs="Times New Roman"/>
          <w:sz w:val="22"/>
          <w:szCs w:val="22"/>
        </w:rPr>
        <w:t xml:space="preserve"> psychology</w:t>
      </w:r>
      <w:r w:rsidR="000140EC" w:rsidRPr="00A0177E">
        <w:rPr>
          <w:rFonts w:ascii="Times New Roman" w:hAnsi="Times New Roman" w:cs="Times New Roman"/>
          <w:sz w:val="22"/>
          <w:szCs w:val="22"/>
        </w:rPr>
        <w:t>,</w:t>
      </w:r>
      <w:r w:rsidR="000C76AA" w:rsidRPr="00A0177E">
        <w:rPr>
          <w:rFonts w:ascii="Times New Roman" w:hAnsi="Times New Roman" w:cs="Times New Roman"/>
          <w:sz w:val="22"/>
          <w:szCs w:val="22"/>
        </w:rPr>
        <w:t xml:space="preserve"> pedagogy</w:t>
      </w:r>
      <w:r w:rsidR="000140EC" w:rsidRPr="00A0177E">
        <w:rPr>
          <w:rFonts w:ascii="Times New Roman" w:hAnsi="Times New Roman" w:cs="Times New Roman"/>
          <w:sz w:val="22"/>
          <w:szCs w:val="22"/>
        </w:rPr>
        <w:t>, and other educational studies</w:t>
      </w:r>
      <w:r w:rsidR="00094B2E" w:rsidRPr="00A0177E">
        <w:rPr>
          <w:rFonts w:ascii="Times New Roman" w:hAnsi="Times New Roman" w:cs="Times New Roman"/>
          <w:sz w:val="22"/>
          <w:szCs w:val="22"/>
        </w:rPr>
        <w:t>.</w:t>
      </w:r>
      <w:r w:rsidR="000C76AA" w:rsidRPr="00A0177E">
        <w:rPr>
          <w:rFonts w:ascii="Times New Roman" w:hAnsi="Times New Roman" w:cs="Times New Roman"/>
          <w:sz w:val="22"/>
          <w:szCs w:val="22"/>
        </w:rPr>
        <w:t xml:space="preserve"> </w:t>
      </w:r>
      <w:r w:rsidR="00D06F8F" w:rsidRPr="00A0177E">
        <w:rPr>
          <w:rFonts w:ascii="Times New Roman" w:hAnsi="Times New Roman" w:cs="Times New Roman"/>
          <w:sz w:val="22"/>
          <w:szCs w:val="22"/>
        </w:rPr>
        <w:t>Du Bois (1898</w:t>
      </w:r>
      <w:r w:rsidR="00094B2E" w:rsidRPr="00A0177E">
        <w:rPr>
          <w:rFonts w:ascii="Times New Roman" w:hAnsi="Times New Roman" w:cs="Times New Roman"/>
          <w:sz w:val="22"/>
          <w:szCs w:val="22"/>
        </w:rPr>
        <w:t xml:space="preserve">) </w:t>
      </w:r>
      <w:r w:rsidR="00C67948" w:rsidRPr="00A0177E">
        <w:rPr>
          <w:rFonts w:ascii="Times New Roman" w:hAnsi="Times New Roman" w:cs="Times New Roman"/>
          <w:sz w:val="22"/>
          <w:szCs w:val="22"/>
        </w:rPr>
        <w:t>w</w:t>
      </w:r>
      <w:r w:rsidR="00094B2E" w:rsidRPr="00A0177E">
        <w:rPr>
          <w:rFonts w:ascii="Times New Roman" w:hAnsi="Times New Roman" w:cs="Times New Roman"/>
          <w:sz w:val="22"/>
          <w:szCs w:val="22"/>
        </w:rPr>
        <w:t>as an</w:t>
      </w:r>
      <w:r w:rsidR="00C67948" w:rsidRPr="00A0177E">
        <w:rPr>
          <w:rFonts w:ascii="Times New Roman" w:hAnsi="Times New Roman" w:cs="Times New Roman"/>
          <w:sz w:val="22"/>
          <w:szCs w:val="22"/>
        </w:rPr>
        <w:t>other</w:t>
      </w:r>
      <w:r w:rsidR="00094B2E" w:rsidRPr="00A0177E">
        <w:rPr>
          <w:rFonts w:ascii="Times New Roman" w:hAnsi="Times New Roman" w:cs="Times New Roman"/>
          <w:sz w:val="22"/>
          <w:szCs w:val="22"/>
        </w:rPr>
        <w:t xml:space="preserve"> early</w:t>
      </w:r>
      <w:r w:rsidRPr="00A0177E">
        <w:rPr>
          <w:rFonts w:ascii="Times New Roman" w:hAnsi="Times New Roman" w:cs="Times New Roman"/>
          <w:sz w:val="22"/>
          <w:szCs w:val="22"/>
        </w:rPr>
        <w:t>,</w:t>
      </w:r>
      <w:r w:rsidR="00094B2E" w:rsidRPr="00A0177E">
        <w:rPr>
          <w:rFonts w:ascii="Times New Roman" w:hAnsi="Times New Roman" w:cs="Times New Roman"/>
          <w:sz w:val="22"/>
          <w:szCs w:val="22"/>
        </w:rPr>
        <w:t xml:space="preserve"> applied interdisciplinarian </w:t>
      </w:r>
      <w:r w:rsidR="00C67948" w:rsidRPr="00A0177E">
        <w:rPr>
          <w:rFonts w:ascii="Times New Roman" w:hAnsi="Times New Roman" w:cs="Times New Roman"/>
          <w:sz w:val="22"/>
          <w:szCs w:val="22"/>
        </w:rPr>
        <w:t>whose</w:t>
      </w:r>
      <w:r w:rsidR="00094B2E" w:rsidRPr="00A0177E">
        <w:rPr>
          <w:rFonts w:ascii="Times New Roman" w:hAnsi="Times New Roman" w:cs="Times New Roman"/>
          <w:sz w:val="22"/>
          <w:szCs w:val="22"/>
        </w:rPr>
        <w:t xml:space="preserve"> approach to history evolved to address contemporary race and related social problems from a bl</w:t>
      </w:r>
      <w:r w:rsidR="00B93589" w:rsidRPr="00A0177E">
        <w:rPr>
          <w:rFonts w:ascii="Times New Roman" w:hAnsi="Times New Roman" w:cs="Times New Roman"/>
          <w:sz w:val="22"/>
          <w:szCs w:val="22"/>
        </w:rPr>
        <w:t xml:space="preserve">end of political, economic, </w:t>
      </w:r>
      <w:r w:rsidR="00094B2E" w:rsidRPr="00A0177E">
        <w:rPr>
          <w:rFonts w:ascii="Times New Roman" w:hAnsi="Times New Roman" w:cs="Times New Roman"/>
          <w:sz w:val="22"/>
          <w:szCs w:val="22"/>
        </w:rPr>
        <w:t xml:space="preserve">sociological </w:t>
      </w:r>
      <w:r w:rsidR="00B93589" w:rsidRPr="00A0177E">
        <w:rPr>
          <w:rFonts w:ascii="Times New Roman" w:hAnsi="Times New Roman" w:cs="Times New Roman"/>
          <w:sz w:val="22"/>
          <w:szCs w:val="22"/>
        </w:rPr>
        <w:t xml:space="preserve">and anthropological </w:t>
      </w:r>
      <w:r w:rsidR="00094B2E" w:rsidRPr="00A0177E">
        <w:rPr>
          <w:rFonts w:ascii="Times New Roman" w:hAnsi="Times New Roman" w:cs="Times New Roman"/>
          <w:sz w:val="22"/>
          <w:szCs w:val="22"/>
        </w:rPr>
        <w:t>perspectives.</w:t>
      </w:r>
      <w:r w:rsidR="008F769B" w:rsidRPr="00A0177E">
        <w:rPr>
          <w:rFonts w:ascii="Times New Roman" w:hAnsi="Times New Roman" w:cs="Times New Roman"/>
          <w:sz w:val="22"/>
          <w:szCs w:val="22"/>
        </w:rPr>
        <w:t xml:space="preserve"> </w:t>
      </w:r>
      <w:r w:rsidR="004C5891" w:rsidRPr="00A0177E">
        <w:rPr>
          <w:rFonts w:ascii="Times New Roman" w:hAnsi="Times New Roman" w:cs="Times New Roman"/>
          <w:sz w:val="22"/>
          <w:szCs w:val="22"/>
        </w:rPr>
        <w:t>A</w:t>
      </w:r>
      <w:r w:rsidR="00094B2E" w:rsidRPr="00A0177E">
        <w:rPr>
          <w:rFonts w:ascii="Times New Roman" w:hAnsi="Times New Roman" w:cs="Times New Roman"/>
          <w:sz w:val="22"/>
          <w:szCs w:val="22"/>
        </w:rPr>
        <w:t xml:space="preserve"> major concern </w:t>
      </w:r>
      <w:r w:rsidR="004C5891" w:rsidRPr="00A0177E">
        <w:rPr>
          <w:rFonts w:ascii="Times New Roman" w:hAnsi="Times New Roman" w:cs="Times New Roman"/>
          <w:sz w:val="22"/>
          <w:szCs w:val="22"/>
        </w:rPr>
        <w:t>in the 1910s</w:t>
      </w:r>
      <w:r w:rsidR="00414E3D" w:rsidRPr="00A0177E">
        <w:rPr>
          <w:rFonts w:ascii="Times New Roman" w:hAnsi="Times New Roman" w:cs="Times New Roman"/>
          <w:sz w:val="22"/>
          <w:szCs w:val="22"/>
        </w:rPr>
        <w:t>,</w:t>
      </w:r>
      <w:r w:rsidR="00094B2E" w:rsidRPr="00A0177E">
        <w:rPr>
          <w:rFonts w:ascii="Times New Roman" w:hAnsi="Times New Roman" w:cs="Times New Roman"/>
          <w:sz w:val="22"/>
          <w:szCs w:val="22"/>
        </w:rPr>
        <w:t xml:space="preserve"> and almost constantly from the 1870s through today’s headlines</w:t>
      </w:r>
      <w:r w:rsidR="00414E3D" w:rsidRPr="00A0177E">
        <w:rPr>
          <w:rFonts w:ascii="Times New Roman" w:hAnsi="Times New Roman" w:cs="Times New Roman"/>
          <w:sz w:val="22"/>
          <w:szCs w:val="22"/>
        </w:rPr>
        <w:t>,</w:t>
      </w:r>
      <w:r w:rsidR="00094B2E" w:rsidRPr="00A0177E">
        <w:rPr>
          <w:rFonts w:ascii="Times New Roman" w:hAnsi="Times New Roman" w:cs="Times New Roman"/>
          <w:sz w:val="22"/>
          <w:szCs w:val="22"/>
        </w:rPr>
        <w:t xml:space="preserve"> has been immigration.</w:t>
      </w:r>
      <w:r w:rsidR="008F769B" w:rsidRPr="00A0177E">
        <w:rPr>
          <w:rFonts w:ascii="Times New Roman" w:hAnsi="Times New Roman" w:cs="Times New Roman"/>
          <w:sz w:val="22"/>
          <w:szCs w:val="22"/>
        </w:rPr>
        <w:t xml:space="preserve"> </w:t>
      </w:r>
      <w:r w:rsidR="00094B2E" w:rsidRPr="00A0177E">
        <w:rPr>
          <w:rFonts w:ascii="Times New Roman" w:hAnsi="Times New Roman" w:cs="Times New Roman"/>
          <w:sz w:val="22"/>
          <w:szCs w:val="22"/>
        </w:rPr>
        <w:t>U.S. society’s most constructive response</w:t>
      </w:r>
      <w:r w:rsidR="00681ECE" w:rsidRPr="00A0177E">
        <w:rPr>
          <w:rFonts w:ascii="Times New Roman" w:hAnsi="Times New Roman" w:cs="Times New Roman"/>
          <w:sz w:val="22"/>
          <w:szCs w:val="22"/>
        </w:rPr>
        <w:t>s</w:t>
      </w:r>
      <w:r w:rsidR="00094B2E" w:rsidRPr="00A0177E">
        <w:rPr>
          <w:rFonts w:ascii="Times New Roman" w:hAnsi="Times New Roman" w:cs="Times New Roman"/>
          <w:sz w:val="22"/>
          <w:szCs w:val="22"/>
        </w:rPr>
        <w:t xml:space="preserve"> w</w:t>
      </w:r>
      <w:r w:rsidR="00681ECE" w:rsidRPr="00A0177E">
        <w:rPr>
          <w:rFonts w:ascii="Times New Roman" w:hAnsi="Times New Roman" w:cs="Times New Roman"/>
          <w:sz w:val="22"/>
          <w:szCs w:val="22"/>
        </w:rPr>
        <w:t>ere</w:t>
      </w:r>
      <w:r w:rsidR="00094B2E" w:rsidRPr="00A0177E">
        <w:rPr>
          <w:rFonts w:ascii="Times New Roman" w:hAnsi="Times New Roman" w:cs="Times New Roman"/>
          <w:sz w:val="22"/>
          <w:szCs w:val="22"/>
        </w:rPr>
        <w:t xml:space="preserve"> the settlement house movement</w:t>
      </w:r>
      <w:r w:rsidR="00F20382" w:rsidRPr="00A0177E">
        <w:rPr>
          <w:rFonts w:ascii="Times New Roman" w:hAnsi="Times New Roman" w:cs="Times New Roman"/>
          <w:sz w:val="22"/>
          <w:szCs w:val="22"/>
        </w:rPr>
        <w:t>, represented by Jane</w:t>
      </w:r>
      <w:r w:rsidR="00681ECE" w:rsidRPr="00A0177E">
        <w:rPr>
          <w:rFonts w:ascii="Times New Roman" w:hAnsi="Times New Roman" w:cs="Times New Roman"/>
          <w:sz w:val="22"/>
          <w:szCs w:val="22"/>
        </w:rPr>
        <w:t xml:space="preserve"> Addams</w:t>
      </w:r>
      <w:r w:rsidR="00F20382" w:rsidRPr="00A0177E">
        <w:rPr>
          <w:rFonts w:ascii="Times New Roman" w:hAnsi="Times New Roman" w:cs="Times New Roman"/>
          <w:sz w:val="22"/>
          <w:szCs w:val="22"/>
        </w:rPr>
        <w:t>’ Hull House</w:t>
      </w:r>
      <w:r w:rsidR="00681ECE" w:rsidRPr="00A0177E">
        <w:rPr>
          <w:rFonts w:ascii="Times New Roman" w:hAnsi="Times New Roman" w:cs="Times New Roman"/>
          <w:sz w:val="22"/>
          <w:szCs w:val="22"/>
        </w:rPr>
        <w:t>, and t</w:t>
      </w:r>
      <w:r w:rsidR="00094B2E" w:rsidRPr="00A0177E">
        <w:rPr>
          <w:rFonts w:ascii="Times New Roman" w:hAnsi="Times New Roman" w:cs="Times New Roman"/>
          <w:sz w:val="22"/>
          <w:szCs w:val="22"/>
        </w:rPr>
        <w:t xml:space="preserve">he </w:t>
      </w:r>
      <w:r w:rsidR="00681ECE" w:rsidRPr="00A0177E">
        <w:rPr>
          <w:rFonts w:ascii="Times New Roman" w:hAnsi="Times New Roman" w:cs="Times New Roman"/>
          <w:sz w:val="22"/>
          <w:szCs w:val="22"/>
        </w:rPr>
        <w:t>development</w:t>
      </w:r>
      <w:r w:rsidR="00094B2E" w:rsidRPr="00A0177E">
        <w:rPr>
          <w:rFonts w:ascii="Times New Roman" w:hAnsi="Times New Roman" w:cs="Times New Roman"/>
          <w:sz w:val="22"/>
          <w:szCs w:val="22"/>
        </w:rPr>
        <w:t xml:space="preserve"> of social work </w:t>
      </w:r>
      <w:r w:rsidR="002178D6" w:rsidRPr="00A0177E">
        <w:rPr>
          <w:rFonts w:ascii="Times New Roman" w:hAnsi="Times New Roman" w:cs="Times New Roman"/>
          <w:sz w:val="22"/>
          <w:szCs w:val="22"/>
        </w:rPr>
        <w:t xml:space="preserve">which </w:t>
      </w:r>
      <w:r w:rsidR="0089313E" w:rsidRPr="00A0177E">
        <w:rPr>
          <w:rFonts w:ascii="Times New Roman" w:hAnsi="Times New Roman" w:cs="Times New Roman"/>
          <w:sz w:val="22"/>
          <w:szCs w:val="22"/>
        </w:rPr>
        <w:t>has provided</w:t>
      </w:r>
      <w:r w:rsidR="00094B2E" w:rsidRPr="00A0177E">
        <w:rPr>
          <w:rFonts w:ascii="Times New Roman" w:hAnsi="Times New Roman" w:cs="Times New Roman"/>
          <w:sz w:val="22"/>
          <w:szCs w:val="22"/>
        </w:rPr>
        <w:t xml:space="preserve"> community</w:t>
      </w:r>
      <w:r w:rsidR="0089313E" w:rsidRPr="00A0177E">
        <w:rPr>
          <w:rFonts w:ascii="Times New Roman" w:hAnsi="Times New Roman" w:cs="Times New Roman"/>
          <w:sz w:val="22"/>
          <w:szCs w:val="22"/>
        </w:rPr>
        <w:t xml:space="preserve"> psychology with many</w:t>
      </w:r>
      <w:r w:rsidR="00094B2E" w:rsidRPr="00A0177E">
        <w:rPr>
          <w:rFonts w:ascii="Times New Roman" w:hAnsi="Times New Roman" w:cs="Times New Roman"/>
          <w:sz w:val="22"/>
          <w:szCs w:val="22"/>
        </w:rPr>
        <w:t xml:space="preserve"> </w:t>
      </w:r>
      <w:r w:rsidR="00F74777" w:rsidRPr="00A0177E">
        <w:rPr>
          <w:rFonts w:ascii="Times New Roman" w:hAnsi="Times New Roman" w:cs="Times New Roman"/>
          <w:sz w:val="22"/>
          <w:szCs w:val="22"/>
        </w:rPr>
        <w:t xml:space="preserve">direct </w:t>
      </w:r>
      <w:r w:rsidR="0089313E" w:rsidRPr="00A0177E">
        <w:rPr>
          <w:rFonts w:ascii="Times New Roman" w:hAnsi="Times New Roman" w:cs="Times New Roman"/>
          <w:sz w:val="22"/>
          <w:szCs w:val="22"/>
        </w:rPr>
        <w:t>service, advocacy, and mobilization approaches to social intervention</w:t>
      </w:r>
      <w:r w:rsidR="00094B2E" w:rsidRPr="00A0177E">
        <w:rPr>
          <w:rFonts w:ascii="Times New Roman" w:hAnsi="Times New Roman" w:cs="Times New Roman"/>
          <w:sz w:val="22"/>
          <w:szCs w:val="22"/>
        </w:rPr>
        <w:t>.</w:t>
      </w:r>
    </w:p>
    <w:p w14:paraId="25F92F4C" w14:textId="11E0CA0E" w:rsidR="00094B2E" w:rsidRPr="00A0177E" w:rsidRDefault="00094B2E" w:rsidP="003A5DE5">
      <w:pPr>
        <w:ind w:firstLine="720"/>
        <w:rPr>
          <w:rFonts w:ascii="Times New Roman" w:hAnsi="Times New Roman" w:cs="Times New Roman"/>
          <w:sz w:val="22"/>
          <w:szCs w:val="22"/>
        </w:rPr>
      </w:pPr>
      <w:r w:rsidRPr="00A0177E">
        <w:rPr>
          <w:rFonts w:ascii="Times New Roman" w:hAnsi="Times New Roman" w:cs="Times New Roman"/>
          <w:sz w:val="22"/>
          <w:szCs w:val="22"/>
        </w:rPr>
        <w:t>In the 1920s, there was growing recognition, interest, and concern about the problems associated with industrial urbanism, such as unsafe and unhealthy working and living condition</w:t>
      </w:r>
      <w:r w:rsidR="00E210FE" w:rsidRPr="00A0177E">
        <w:rPr>
          <w:rFonts w:ascii="Times New Roman" w:hAnsi="Times New Roman" w:cs="Times New Roman"/>
          <w:sz w:val="22"/>
          <w:szCs w:val="22"/>
        </w:rPr>
        <w:t xml:space="preserve">s and high rates of </w:t>
      </w:r>
      <w:r w:rsidR="00AA6368" w:rsidRPr="00A0177E">
        <w:rPr>
          <w:rFonts w:ascii="Times New Roman" w:hAnsi="Times New Roman" w:cs="Times New Roman"/>
          <w:sz w:val="22"/>
          <w:szCs w:val="22"/>
        </w:rPr>
        <w:t xml:space="preserve">crime and </w:t>
      </w:r>
      <w:r w:rsidR="00414E3D" w:rsidRPr="00A0177E">
        <w:rPr>
          <w:rFonts w:ascii="Times New Roman" w:hAnsi="Times New Roman" w:cs="Times New Roman"/>
          <w:sz w:val="22"/>
          <w:szCs w:val="22"/>
        </w:rPr>
        <w:t xml:space="preserve">other </w:t>
      </w:r>
      <w:r w:rsidRPr="00A0177E">
        <w:rPr>
          <w:rFonts w:ascii="Times New Roman" w:hAnsi="Times New Roman" w:cs="Times New Roman"/>
          <w:sz w:val="22"/>
          <w:szCs w:val="22"/>
        </w:rPr>
        <w:t>social problems in America’s rapidly growing cities.</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The field of community sociology, starting with Tönnies in the late 1800s (</w:t>
      </w:r>
      <w:r w:rsidR="000B63F5" w:rsidRPr="00A0177E">
        <w:rPr>
          <w:rFonts w:ascii="Times New Roman" w:hAnsi="Times New Roman" w:cs="Times New Roman"/>
          <w:sz w:val="22"/>
          <w:szCs w:val="22"/>
        </w:rPr>
        <w:t>1887/1955</w:t>
      </w:r>
      <w:r w:rsidRPr="00A0177E">
        <w:rPr>
          <w:rFonts w:ascii="Times New Roman" w:hAnsi="Times New Roman" w:cs="Times New Roman"/>
          <w:sz w:val="22"/>
          <w:szCs w:val="22"/>
        </w:rPr>
        <w:t xml:space="preserve">), is </w:t>
      </w:r>
      <w:r w:rsidR="00E210FE" w:rsidRPr="00A0177E">
        <w:rPr>
          <w:rFonts w:ascii="Times New Roman" w:hAnsi="Times New Roman" w:cs="Times New Roman"/>
          <w:sz w:val="22"/>
          <w:szCs w:val="22"/>
        </w:rPr>
        <w:t>an important</w:t>
      </w:r>
      <w:r w:rsidRPr="00A0177E">
        <w:rPr>
          <w:rFonts w:ascii="Times New Roman" w:hAnsi="Times New Roman" w:cs="Times New Roman"/>
          <w:sz w:val="22"/>
          <w:szCs w:val="22"/>
        </w:rPr>
        <w:t xml:space="preserve"> source of relevant theory and empirical work for community psychology.</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Two important institutions in the 1920s were the “Chicago School” of sociology</w:t>
      </w:r>
      <w:r w:rsidR="00145FDB" w:rsidRPr="00A0177E">
        <w:rPr>
          <w:rFonts w:ascii="Times New Roman" w:hAnsi="Times New Roman" w:cs="Times New Roman"/>
          <w:sz w:val="22"/>
          <w:szCs w:val="22"/>
        </w:rPr>
        <w:t xml:space="preserve"> (Park et al., 1925</w:t>
      </w:r>
      <w:r w:rsidR="0099663C" w:rsidRPr="00A0177E">
        <w:rPr>
          <w:rFonts w:ascii="Times New Roman" w:hAnsi="Times New Roman" w:cs="Times New Roman"/>
          <w:sz w:val="22"/>
          <w:szCs w:val="22"/>
        </w:rPr>
        <w:t>; Wirth, 1928</w:t>
      </w:r>
      <w:r w:rsidR="00145FDB" w:rsidRPr="00A0177E">
        <w:rPr>
          <w:rFonts w:ascii="Times New Roman" w:hAnsi="Times New Roman" w:cs="Times New Roman"/>
          <w:sz w:val="22"/>
          <w:szCs w:val="22"/>
        </w:rPr>
        <w:t>)</w:t>
      </w:r>
      <w:r w:rsidRPr="00A0177E">
        <w:rPr>
          <w:rFonts w:ascii="Times New Roman" w:hAnsi="Times New Roman" w:cs="Times New Roman"/>
          <w:sz w:val="22"/>
          <w:szCs w:val="22"/>
        </w:rPr>
        <w:t xml:space="preserve">, which </w:t>
      </w:r>
      <w:r w:rsidR="00AA6368" w:rsidRPr="00A0177E">
        <w:rPr>
          <w:rFonts w:ascii="Times New Roman" w:hAnsi="Times New Roman" w:cs="Times New Roman"/>
          <w:sz w:val="22"/>
          <w:szCs w:val="22"/>
        </w:rPr>
        <w:t>foreshadowed the development of community-based prevention programs (Keys, 1987</w:t>
      </w:r>
      <w:r w:rsidRPr="00A0177E">
        <w:rPr>
          <w:rFonts w:ascii="Times New Roman" w:hAnsi="Times New Roman" w:cs="Times New Roman"/>
          <w:sz w:val="22"/>
          <w:szCs w:val="22"/>
        </w:rPr>
        <w:t>), and the Institute on Human Relations at Yale University.</w:t>
      </w:r>
      <w:r w:rsidR="0063530F" w:rsidRPr="00A0177E">
        <w:rPr>
          <w:rStyle w:val="FootnoteReference"/>
          <w:rFonts w:ascii="Times New Roman" w:hAnsi="Times New Roman" w:cs="Times New Roman"/>
          <w:sz w:val="22"/>
          <w:szCs w:val="22"/>
        </w:rPr>
        <w:footnoteReference w:id="2"/>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Early sociological </w:t>
      </w:r>
      <w:r w:rsidR="00003CBB" w:rsidRPr="00A0177E">
        <w:rPr>
          <w:rFonts w:ascii="Times New Roman" w:hAnsi="Times New Roman" w:cs="Times New Roman"/>
          <w:sz w:val="22"/>
          <w:szCs w:val="22"/>
        </w:rPr>
        <w:t xml:space="preserve">analyses </w:t>
      </w:r>
      <w:r w:rsidRPr="00A0177E">
        <w:rPr>
          <w:rFonts w:ascii="Times New Roman" w:hAnsi="Times New Roman" w:cs="Times New Roman"/>
          <w:sz w:val="22"/>
          <w:szCs w:val="22"/>
        </w:rPr>
        <w:t xml:space="preserve">of smaller towns </w:t>
      </w:r>
      <w:r w:rsidR="00003CBB" w:rsidRPr="00A0177E">
        <w:rPr>
          <w:rFonts w:ascii="Times New Roman" w:hAnsi="Times New Roman" w:cs="Times New Roman"/>
          <w:sz w:val="22"/>
          <w:szCs w:val="22"/>
        </w:rPr>
        <w:t>we</w:t>
      </w:r>
      <w:r w:rsidR="00692E33" w:rsidRPr="00A0177E">
        <w:rPr>
          <w:rFonts w:ascii="Times New Roman" w:hAnsi="Times New Roman" w:cs="Times New Roman"/>
          <w:sz w:val="22"/>
          <w:szCs w:val="22"/>
        </w:rPr>
        <w:t>re</w:t>
      </w:r>
      <w:r w:rsidRPr="00A0177E">
        <w:rPr>
          <w:rFonts w:ascii="Times New Roman" w:hAnsi="Times New Roman" w:cs="Times New Roman"/>
          <w:sz w:val="22"/>
          <w:szCs w:val="22"/>
        </w:rPr>
        <w:t xml:space="preserve"> also </w:t>
      </w:r>
      <w:r w:rsidR="00003CBB" w:rsidRPr="00A0177E">
        <w:rPr>
          <w:rFonts w:ascii="Times New Roman" w:hAnsi="Times New Roman" w:cs="Times New Roman"/>
          <w:sz w:val="22"/>
          <w:szCs w:val="22"/>
        </w:rPr>
        <w:t xml:space="preserve">models for later community case studies </w:t>
      </w:r>
      <w:r w:rsidRPr="00A0177E">
        <w:rPr>
          <w:rFonts w:ascii="Times New Roman" w:hAnsi="Times New Roman" w:cs="Times New Roman"/>
          <w:sz w:val="22"/>
          <w:szCs w:val="22"/>
        </w:rPr>
        <w:t>(</w:t>
      </w:r>
      <w:r w:rsidR="00003CBB" w:rsidRPr="00A0177E">
        <w:rPr>
          <w:rFonts w:ascii="Times New Roman" w:hAnsi="Times New Roman" w:cs="Times New Roman"/>
          <w:sz w:val="22"/>
          <w:szCs w:val="22"/>
        </w:rPr>
        <w:t>e.g.,</w:t>
      </w:r>
      <w:r w:rsidRPr="00A0177E">
        <w:rPr>
          <w:rFonts w:ascii="Times New Roman" w:hAnsi="Times New Roman" w:cs="Times New Roman"/>
          <w:sz w:val="22"/>
          <w:szCs w:val="22"/>
        </w:rPr>
        <w:t xml:space="preserve"> Lynd &amp; Lynd, 1929).</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In the 1930s, the </w:t>
      </w:r>
      <w:r w:rsidR="00B05D09" w:rsidRPr="00A0177E">
        <w:rPr>
          <w:rFonts w:ascii="Times New Roman" w:hAnsi="Times New Roman" w:cs="Times New Roman"/>
          <w:sz w:val="22"/>
          <w:szCs w:val="22"/>
        </w:rPr>
        <w:t xml:space="preserve">major </w:t>
      </w:r>
      <w:r w:rsidR="00427150" w:rsidRPr="00A0177E">
        <w:rPr>
          <w:rFonts w:ascii="Times New Roman" w:hAnsi="Times New Roman" w:cs="Times New Roman"/>
          <w:sz w:val="22"/>
          <w:szCs w:val="22"/>
        </w:rPr>
        <w:t>threat w</w:t>
      </w:r>
      <w:r w:rsidR="00B05D09" w:rsidRPr="00A0177E">
        <w:rPr>
          <w:rFonts w:ascii="Times New Roman" w:hAnsi="Times New Roman" w:cs="Times New Roman"/>
          <w:sz w:val="22"/>
          <w:szCs w:val="22"/>
        </w:rPr>
        <w:t>as global</w:t>
      </w:r>
      <w:r w:rsidRPr="00A0177E">
        <w:rPr>
          <w:rFonts w:ascii="Times New Roman" w:hAnsi="Times New Roman" w:cs="Times New Roman"/>
          <w:sz w:val="22"/>
          <w:szCs w:val="22"/>
        </w:rPr>
        <w:t xml:space="preserve"> economic depression</w:t>
      </w:r>
      <w:r w:rsidR="003D2F3A" w:rsidRPr="00A0177E">
        <w:rPr>
          <w:rFonts w:ascii="Times New Roman" w:hAnsi="Times New Roman" w:cs="Times New Roman"/>
          <w:sz w:val="22"/>
          <w:szCs w:val="22"/>
        </w:rPr>
        <w:t xml:space="preserve"> and the</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response was </w:t>
      </w:r>
      <w:r w:rsidR="003D2F3A" w:rsidRPr="00A0177E">
        <w:rPr>
          <w:rFonts w:ascii="Times New Roman" w:hAnsi="Times New Roman" w:cs="Times New Roman"/>
          <w:sz w:val="22"/>
          <w:szCs w:val="22"/>
        </w:rPr>
        <w:t>expanded government intervention</w:t>
      </w:r>
      <w:r w:rsidR="00B05D09" w:rsidRPr="00A0177E">
        <w:rPr>
          <w:rFonts w:ascii="Times New Roman" w:hAnsi="Times New Roman" w:cs="Times New Roman"/>
          <w:sz w:val="22"/>
          <w:szCs w:val="22"/>
        </w:rPr>
        <w:t>.</w:t>
      </w:r>
      <w:r w:rsidRPr="00A0177E">
        <w:rPr>
          <w:rFonts w:ascii="Times New Roman" w:hAnsi="Times New Roman" w:cs="Times New Roman"/>
          <w:sz w:val="22"/>
          <w:szCs w:val="22"/>
        </w:rPr>
        <w:t xml:space="preserve"> </w:t>
      </w:r>
      <w:r w:rsidR="00760E48" w:rsidRPr="00A0177E">
        <w:rPr>
          <w:rFonts w:ascii="Times New Roman" w:hAnsi="Times New Roman" w:cs="Times New Roman"/>
          <w:sz w:val="22"/>
          <w:szCs w:val="22"/>
        </w:rPr>
        <w:t xml:space="preserve">John Maynard </w:t>
      </w:r>
      <w:r w:rsidR="008C7539" w:rsidRPr="00A0177E">
        <w:rPr>
          <w:rFonts w:ascii="Times New Roman" w:hAnsi="Times New Roman" w:cs="Times New Roman"/>
          <w:sz w:val="22"/>
          <w:szCs w:val="22"/>
        </w:rPr>
        <w:t>Keynes</w:t>
      </w:r>
      <w:r w:rsidRPr="00A0177E">
        <w:rPr>
          <w:rFonts w:ascii="Times New Roman" w:hAnsi="Times New Roman" w:cs="Times New Roman"/>
          <w:sz w:val="22"/>
          <w:szCs w:val="22"/>
        </w:rPr>
        <w:t xml:space="preserve"> challenged </w:t>
      </w:r>
      <w:r w:rsidR="00B05D09" w:rsidRPr="00A0177E">
        <w:rPr>
          <w:rFonts w:ascii="Times New Roman" w:hAnsi="Times New Roman" w:cs="Times New Roman"/>
          <w:sz w:val="22"/>
          <w:szCs w:val="22"/>
        </w:rPr>
        <w:t>the laissez-faire,</w:t>
      </w:r>
      <w:r w:rsidRPr="00A0177E">
        <w:rPr>
          <w:rFonts w:ascii="Times New Roman" w:hAnsi="Times New Roman" w:cs="Times New Roman"/>
          <w:sz w:val="22"/>
          <w:szCs w:val="22"/>
        </w:rPr>
        <w:t xml:space="preserve"> free-market paradigm</w:t>
      </w:r>
      <w:r w:rsidR="00B05D09" w:rsidRPr="00A0177E">
        <w:rPr>
          <w:rFonts w:ascii="Times New Roman" w:hAnsi="Times New Roman" w:cs="Times New Roman"/>
          <w:sz w:val="22"/>
          <w:szCs w:val="22"/>
        </w:rPr>
        <w:t xml:space="preserve"> and</w:t>
      </w:r>
      <w:r w:rsidRPr="00A0177E">
        <w:rPr>
          <w:rFonts w:ascii="Times New Roman" w:hAnsi="Times New Roman" w:cs="Times New Roman"/>
          <w:sz w:val="22"/>
          <w:szCs w:val="22"/>
        </w:rPr>
        <w:t xml:space="preserve"> advocated activist government </w:t>
      </w:r>
      <w:r w:rsidR="00B05D09" w:rsidRPr="00A0177E">
        <w:rPr>
          <w:rFonts w:ascii="Times New Roman" w:hAnsi="Times New Roman" w:cs="Times New Roman"/>
          <w:sz w:val="22"/>
          <w:szCs w:val="22"/>
        </w:rPr>
        <w:t>intervention and spending</w:t>
      </w:r>
      <w:r w:rsidRPr="00A0177E">
        <w:rPr>
          <w:rFonts w:ascii="Times New Roman" w:hAnsi="Times New Roman" w:cs="Times New Roman"/>
          <w:sz w:val="22"/>
          <w:szCs w:val="22"/>
        </w:rPr>
        <w:t xml:space="preserve"> to stimulate </w:t>
      </w:r>
      <w:r w:rsidR="00B05D09" w:rsidRPr="00A0177E">
        <w:rPr>
          <w:rFonts w:ascii="Times New Roman" w:hAnsi="Times New Roman" w:cs="Times New Roman"/>
          <w:sz w:val="22"/>
          <w:szCs w:val="22"/>
        </w:rPr>
        <w:t>the economy</w:t>
      </w:r>
      <w:r w:rsidR="00E06447" w:rsidRPr="00A0177E">
        <w:rPr>
          <w:rFonts w:ascii="Times New Roman" w:hAnsi="Times New Roman" w:cs="Times New Roman"/>
          <w:sz w:val="22"/>
          <w:szCs w:val="22"/>
        </w:rPr>
        <w:t>; and Gunnar Myrdal (1944) wrote about the racial dilemma of American democracy, not just as an economist, but from a multidisciplinary perspective</w:t>
      </w:r>
      <w:r w:rsidRPr="00A0177E">
        <w:rPr>
          <w:rFonts w:ascii="Times New Roman" w:hAnsi="Times New Roman" w:cs="Times New Roman"/>
          <w:sz w:val="22"/>
          <w:szCs w:val="22"/>
        </w:rPr>
        <w:t>.</w:t>
      </w:r>
      <w:r w:rsidR="00B05D09" w:rsidRPr="00A0177E">
        <w:rPr>
          <w:rFonts w:ascii="Times New Roman" w:hAnsi="Times New Roman" w:cs="Times New Roman"/>
          <w:sz w:val="22"/>
          <w:szCs w:val="22"/>
        </w:rPr>
        <w:t xml:space="preserve"> Such “old left” policies would be reborn in the “new left” era 30 years later at the </w:t>
      </w:r>
      <w:r w:rsidR="00E71ADE" w:rsidRPr="00A0177E">
        <w:rPr>
          <w:rFonts w:ascii="Times New Roman" w:hAnsi="Times New Roman" w:cs="Times New Roman"/>
          <w:sz w:val="22"/>
          <w:szCs w:val="22"/>
        </w:rPr>
        <w:t>start of community psychology and President Johnson’s Great Society and War on Poverty (see below).</w:t>
      </w:r>
      <w:r w:rsidR="0069291E" w:rsidRPr="00A0177E">
        <w:rPr>
          <w:rFonts w:ascii="Times New Roman" w:hAnsi="Times New Roman" w:cs="Times New Roman"/>
          <w:sz w:val="22"/>
          <w:szCs w:val="22"/>
        </w:rPr>
        <w:t xml:space="preserve"> Psychologist Marie </w:t>
      </w:r>
      <w:r w:rsidR="0069291E" w:rsidRPr="00A0177E">
        <w:rPr>
          <w:sz w:val="22"/>
          <w:szCs w:val="22"/>
        </w:rPr>
        <w:t>Jahoda</w:t>
      </w:r>
      <w:r w:rsidR="00633B01" w:rsidRPr="00A0177E">
        <w:rPr>
          <w:sz w:val="22"/>
          <w:szCs w:val="22"/>
        </w:rPr>
        <w:t xml:space="preserve"> and colleagues</w:t>
      </w:r>
      <w:r w:rsidR="0069291E" w:rsidRPr="00A0177E">
        <w:rPr>
          <w:sz w:val="22"/>
          <w:szCs w:val="22"/>
        </w:rPr>
        <w:t xml:space="preserve"> (1932/2002) published one of the first studies of the social impact of unemployment on a small community.</w:t>
      </w:r>
    </w:p>
    <w:p w14:paraId="26C8BC23" w14:textId="54656170" w:rsidR="002F40A0" w:rsidRPr="00A0177E" w:rsidRDefault="00094B2E" w:rsidP="003A5DE5">
      <w:pPr>
        <w:ind w:firstLine="720"/>
        <w:rPr>
          <w:rFonts w:ascii="Times New Roman" w:hAnsi="Times New Roman" w:cs="Times New Roman"/>
          <w:sz w:val="22"/>
          <w:szCs w:val="22"/>
        </w:rPr>
      </w:pPr>
      <w:r w:rsidRPr="00A0177E">
        <w:rPr>
          <w:rFonts w:ascii="Times New Roman" w:hAnsi="Times New Roman" w:cs="Times New Roman"/>
          <w:sz w:val="22"/>
          <w:szCs w:val="22"/>
        </w:rPr>
        <w:t>The chief evils of the 1940s were World War and genocide.</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The international </w:t>
      </w:r>
      <w:r w:rsidR="00E26550" w:rsidRPr="00A0177E">
        <w:rPr>
          <w:rFonts w:ascii="Times New Roman" w:hAnsi="Times New Roman" w:cs="Times New Roman"/>
          <w:sz w:val="22"/>
          <w:szCs w:val="22"/>
        </w:rPr>
        <w:t>response</w:t>
      </w:r>
      <w:r w:rsidRPr="00A0177E">
        <w:rPr>
          <w:rFonts w:ascii="Times New Roman" w:hAnsi="Times New Roman" w:cs="Times New Roman"/>
          <w:sz w:val="22"/>
          <w:szCs w:val="22"/>
        </w:rPr>
        <w:t xml:space="preserve"> was Globalism in the form of the U.N. and of other pacts based on security, ideology, and markets.</w:t>
      </w:r>
      <w:r w:rsidR="008F769B" w:rsidRPr="00A0177E">
        <w:rPr>
          <w:rFonts w:ascii="Times New Roman" w:hAnsi="Times New Roman" w:cs="Times New Roman"/>
          <w:sz w:val="22"/>
          <w:szCs w:val="22"/>
        </w:rPr>
        <w:t xml:space="preserve"> </w:t>
      </w:r>
      <w:r w:rsidR="00F86112" w:rsidRPr="00A0177E">
        <w:rPr>
          <w:rFonts w:ascii="Times New Roman" w:hAnsi="Times New Roman" w:cs="Times New Roman"/>
          <w:sz w:val="22"/>
          <w:szCs w:val="22"/>
        </w:rPr>
        <w:t>Community-oriented and s</w:t>
      </w:r>
      <w:r w:rsidRPr="00A0177E">
        <w:rPr>
          <w:rFonts w:ascii="Times New Roman" w:hAnsi="Times New Roman" w:cs="Times New Roman"/>
          <w:sz w:val="22"/>
          <w:szCs w:val="22"/>
        </w:rPr>
        <w:t xml:space="preserve">ocially constructive </w:t>
      </w:r>
      <w:r w:rsidR="00B604A7" w:rsidRPr="00A0177E">
        <w:rPr>
          <w:rFonts w:ascii="Times New Roman" w:hAnsi="Times New Roman" w:cs="Times New Roman"/>
          <w:sz w:val="22"/>
          <w:szCs w:val="22"/>
        </w:rPr>
        <w:t>writing in this period included work by</w:t>
      </w:r>
      <w:r w:rsidRPr="00A0177E">
        <w:rPr>
          <w:rFonts w:ascii="Times New Roman" w:hAnsi="Times New Roman" w:cs="Times New Roman"/>
          <w:sz w:val="22"/>
          <w:szCs w:val="22"/>
        </w:rPr>
        <w:t xml:space="preserve"> </w:t>
      </w:r>
      <w:r w:rsidR="00F422F0" w:rsidRPr="00A0177E">
        <w:rPr>
          <w:rFonts w:ascii="Times New Roman" w:hAnsi="Times New Roman" w:cs="Times New Roman"/>
          <w:sz w:val="22"/>
          <w:szCs w:val="22"/>
        </w:rPr>
        <w:t xml:space="preserve">socio-anthropologists </w:t>
      </w:r>
      <w:r w:rsidR="000658BB" w:rsidRPr="00A0177E">
        <w:rPr>
          <w:rFonts w:ascii="Times New Roman" w:hAnsi="Times New Roman" w:cs="Times New Roman"/>
          <w:sz w:val="22"/>
          <w:szCs w:val="22"/>
        </w:rPr>
        <w:t>Warner and Lunt</w:t>
      </w:r>
      <w:r w:rsidRPr="00A0177E">
        <w:rPr>
          <w:rFonts w:ascii="Times New Roman" w:hAnsi="Times New Roman" w:cs="Times New Roman"/>
          <w:sz w:val="22"/>
          <w:szCs w:val="22"/>
        </w:rPr>
        <w:t xml:space="preserve"> </w:t>
      </w:r>
      <w:r w:rsidR="000658BB" w:rsidRPr="00A0177E">
        <w:rPr>
          <w:rFonts w:ascii="Times New Roman" w:hAnsi="Times New Roman" w:cs="Times New Roman"/>
          <w:sz w:val="22"/>
          <w:szCs w:val="22"/>
        </w:rPr>
        <w:t>(</w:t>
      </w:r>
      <w:r w:rsidRPr="00A0177E">
        <w:rPr>
          <w:rFonts w:ascii="Times New Roman" w:hAnsi="Times New Roman" w:cs="Times New Roman"/>
          <w:sz w:val="22"/>
          <w:szCs w:val="22"/>
        </w:rPr>
        <w:t>1942)</w:t>
      </w:r>
      <w:r w:rsidR="00F5535E" w:rsidRPr="00A0177E">
        <w:rPr>
          <w:rFonts w:ascii="Times New Roman" w:hAnsi="Times New Roman" w:cs="Times New Roman"/>
          <w:sz w:val="22"/>
          <w:szCs w:val="22"/>
        </w:rPr>
        <w:t xml:space="preserve"> and</w:t>
      </w:r>
      <w:r w:rsidRPr="00A0177E">
        <w:rPr>
          <w:rFonts w:ascii="Times New Roman" w:hAnsi="Times New Roman" w:cs="Times New Roman"/>
          <w:sz w:val="22"/>
          <w:szCs w:val="22"/>
        </w:rPr>
        <w:t xml:space="preserve"> </w:t>
      </w:r>
      <w:r w:rsidR="008D4619" w:rsidRPr="00A0177E">
        <w:rPr>
          <w:rFonts w:ascii="Times New Roman" w:hAnsi="Times New Roman" w:cs="Times New Roman"/>
          <w:sz w:val="22"/>
          <w:szCs w:val="22"/>
        </w:rPr>
        <w:t xml:space="preserve">sociologist </w:t>
      </w:r>
      <w:r w:rsidRPr="00A0177E">
        <w:rPr>
          <w:rFonts w:ascii="Times New Roman" w:hAnsi="Times New Roman" w:cs="Times New Roman"/>
          <w:sz w:val="22"/>
          <w:szCs w:val="22"/>
        </w:rPr>
        <w:t>Whyte (1946)</w:t>
      </w:r>
      <w:r w:rsidR="008D4619" w:rsidRPr="00A0177E">
        <w:rPr>
          <w:rFonts w:ascii="Times New Roman" w:hAnsi="Times New Roman" w:cs="Times New Roman"/>
          <w:sz w:val="22"/>
          <w:szCs w:val="22"/>
        </w:rPr>
        <w:t>.</w:t>
      </w:r>
      <w:r w:rsidRPr="00A0177E">
        <w:rPr>
          <w:rFonts w:ascii="Times New Roman" w:hAnsi="Times New Roman" w:cs="Times New Roman"/>
          <w:sz w:val="22"/>
          <w:szCs w:val="22"/>
        </w:rPr>
        <w:t xml:space="preserve"> </w:t>
      </w:r>
      <w:r w:rsidR="00C1689C" w:rsidRPr="00A0177E">
        <w:rPr>
          <w:rFonts w:ascii="Times New Roman" w:hAnsi="Times New Roman" w:cs="Times New Roman"/>
          <w:sz w:val="22"/>
          <w:szCs w:val="22"/>
        </w:rPr>
        <w:t>Jahoda and other p</w:t>
      </w:r>
      <w:r w:rsidR="008D4619" w:rsidRPr="00A0177E">
        <w:rPr>
          <w:rFonts w:ascii="Times New Roman" w:hAnsi="Times New Roman" w:cs="Times New Roman"/>
          <w:sz w:val="22"/>
          <w:szCs w:val="22"/>
        </w:rPr>
        <w:t>sychologists</w:t>
      </w:r>
      <w:r w:rsidR="003B7CA5" w:rsidRPr="00A0177E">
        <w:rPr>
          <w:rFonts w:ascii="Times New Roman" w:hAnsi="Times New Roman" w:cs="Times New Roman"/>
          <w:sz w:val="22"/>
          <w:szCs w:val="22"/>
        </w:rPr>
        <w:t xml:space="preserve"> were also </w:t>
      </w:r>
      <w:r w:rsidR="006164B8" w:rsidRPr="00A0177E">
        <w:rPr>
          <w:rFonts w:ascii="Times New Roman" w:hAnsi="Times New Roman" w:cs="Times New Roman"/>
          <w:sz w:val="22"/>
          <w:szCs w:val="22"/>
        </w:rPr>
        <w:t xml:space="preserve">deeply </w:t>
      </w:r>
      <w:r w:rsidR="003B7CA5" w:rsidRPr="00A0177E">
        <w:rPr>
          <w:rFonts w:ascii="Times New Roman" w:hAnsi="Times New Roman" w:cs="Times New Roman"/>
          <w:sz w:val="22"/>
          <w:szCs w:val="22"/>
        </w:rPr>
        <w:t xml:space="preserve">engaged in </w:t>
      </w:r>
      <w:r w:rsidR="006164B8" w:rsidRPr="00A0177E">
        <w:rPr>
          <w:rFonts w:ascii="Times New Roman" w:hAnsi="Times New Roman" w:cs="Times New Roman"/>
          <w:sz w:val="22"/>
          <w:szCs w:val="22"/>
        </w:rPr>
        <w:t>research on community ethos and the causes and effects of racial and religious prejudice and discrimination</w:t>
      </w:r>
      <w:r w:rsidR="00F5535E" w:rsidRPr="00A0177E">
        <w:rPr>
          <w:rFonts w:ascii="Times New Roman" w:hAnsi="Times New Roman" w:cs="Times New Roman"/>
          <w:sz w:val="22"/>
          <w:szCs w:val="22"/>
        </w:rPr>
        <w:t>.</w:t>
      </w:r>
      <w:r w:rsidR="008D4619" w:rsidRPr="00A0177E">
        <w:rPr>
          <w:rFonts w:ascii="Times New Roman" w:hAnsi="Times New Roman" w:cs="Times New Roman"/>
          <w:sz w:val="22"/>
          <w:szCs w:val="22"/>
        </w:rPr>
        <w:t xml:space="preserve"> </w:t>
      </w:r>
      <w:r w:rsidR="00F66381" w:rsidRPr="00A0177E">
        <w:rPr>
          <w:rFonts w:ascii="Times New Roman" w:hAnsi="Times New Roman" w:cs="Times New Roman"/>
          <w:sz w:val="22"/>
          <w:szCs w:val="22"/>
        </w:rPr>
        <w:t xml:space="preserve">At M.I.T., </w:t>
      </w:r>
      <w:r w:rsidRPr="00A0177E">
        <w:rPr>
          <w:rFonts w:ascii="Times New Roman" w:hAnsi="Times New Roman" w:cs="Times New Roman"/>
          <w:sz w:val="22"/>
          <w:szCs w:val="22"/>
        </w:rPr>
        <w:t>Lewin</w:t>
      </w:r>
      <w:r w:rsidR="00F86112" w:rsidRPr="00A0177E">
        <w:rPr>
          <w:rFonts w:ascii="Times New Roman" w:hAnsi="Times New Roman" w:cs="Times New Roman"/>
          <w:sz w:val="22"/>
          <w:szCs w:val="22"/>
        </w:rPr>
        <w:t xml:space="preserve"> (</w:t>
      </w:r>
      <w:r w:rsidR="00F5535E" w:rsidRPr="00A0177E">
        <w:rPr>
          <w:rFonts w:ascii="Times New Roman" w:hAnsi="Times New Roman" w:cs="Times New Roman"/>
          <w:sz w:val="22"/>
          <w:szCs w:val="22"/>
        </w:rPr>
        <w:t>1946)</w:t>
      </w:r>
      <w:r w:rsidR="00F66381" w:rsidRPr="00A0177E">
        <w:rPr>
          <w:rFonts w:ascii="Times New Roman" w:hAnsi="Times New Roman" w:cs="Times New Roman"/>
          <w:sz w:val="22"/>
          <w:szCs w:val="22"/>
        </w:rPr>
        <w:t xml:space="preserve"> founded</w:t>
      </w:r>
      <w:r w:rsidR="00F86112" w:rsidRPr="00A0177E">
        <w:rPr>
          <w:rFonts w:ascii="Times New Roman" w:hAnsi="Times New Roman" w:cs="Times New Roman"/>
          <w:sz w:val="22"/>
          <w:szCs w:val="22"/>
        </w:rPr>
        <w:t xml:space="preserve"> the </w:t>
      </w:r>
      <w:r w:rsidRPr="00A0177E">
        <w:rPr>
          <w:rFonts w:ascii="Times New Roman" w:hAnsi="Times New Roman" w:cs="Times New Roman"/>
          <w:sz w:val="22"/>
          <w:szCs w:val="22"/>
        </w:rPr>
        <w:t>Research Center for Group Dynamics</w:t>
      </w:r>
      <w:r w:rsidR="00F66381" w:rsidRPr="00A0177E">
        <w:rPr>
          <w:rFonts w:ascii="Times New Roman" w:hAnsi="Times New Roman" w:cs="Times New Roman"/>
          <w:sz w:val="22"/>
          <w:szCs w:val="22"/>
        </w:rPr>
        <w:t>,</w:t>
      </w:r>
      <w:r w:rsidR="008D4619" w:rsidRPr="00A0177E">
        <w:rPr>
          <w:rFonts w:ascii="Times New Roman" w:hAnsi="Times New Roman" w:cs="Times New Roman"/>
          <w:sz w:val="22"/>
          <w:szCs w:val="22"/>
        </w:rPr>
        <w:t xml:space="preserve"> </w:t>
      </w:r>
      <w:r w:rsidR="00B604A7" w:rsidRPr="00A0177E">
        <w:rPr>
          <w:rFonts w:ascii="Times New Roman" w:hAnsi="Times New Roman" w:cs="Times New Roman"/>
          <w:sz w:val="22"/>
          <w:szCs w:val="22"/>
        </w:rPr>
        <w:t>which moved to Michigan</w:t>
      </w:r>
      <w:r w:rsidR="00F66381" w:rsidRPr="00A0177E">
        <w:rPr>
          <w:rFonts w:ascii="Times New Roman" w:hAnsi="Times New Roman" w:cs="Times New Roman"/>
          <w:sz w:val="22"/>
          <w:szCs w:val="22"/>
        </w:rPr>
        <w:t xml:space="preserve"> and later join</w:t>
      </w:r>
      <w:r w:rsidR="007563CB" w:rsidRPr="00A0177E">
        <w:rPr>
          <w:rFonts w:ascii="Times New Roman" w:hAnsi="Times New Roman" w:cs="Times New Roman"/>
          <w:sz w:val="22"/>
          <w:szCs w:val="22"/>
        </w:rPr>
        <w:t>ed</w:t>
      </w:r>
      <w:r w:rsidR="00F66381" w:rsidRPr="00A0177E">
        <w:rPr>
          <w:rFonts w:ascii="Times New Roman" w:hAnsi="Times New Roman" w:cs="Times New Roman"/>
          <w:sz w:val="22"/>
          <w:szCs w:val="22"/>
        </w:rPr>
        <w:t xml:space="preserve"> with the Survey Research Center to become the interdisciplinary Institute for Social Research.</w:t>
      </w:r>
      <w:r w:rsidRPr="00A0177E">
        <w:rPr>
          <w:rFonts w:ascii="Times New Roman" w:hAnsi="Times New Roman" w:cs="Times New Roman"/>
          <w:sz w:val="22"/>
          <w:szCs w:val="22"/>
        </w:rPr>
        <w:t xml:space="preserve"> In the 1950s, the major threat was legal racism, and society’s response was the Civil Rights </w:t>
      </w:r>
      <w:r w:rsidR="0069011C" w:rsidRPr="00A0177E">
        <w:rPr>
          <w:rFonts w:ascii="Times New Roman" w:hAnsi="Times New Roman" w:cs="Times New Roman"/>
          <w:sz w:val="22"/>
          <w:szCs w:val="22"/>
        </w:rPr>
        <w:t>M</w:t>
      </w:r>
      <w:r w:rsidRPr="00A0177E">
        <w:rPr>
          <w:rFonts w:ascii="Times New Roman" w:hAnsi="Times New Roman" w:cs="Times New Roman"/>
          <w:sz w:val="22"/>
          <w:szCs w:val="22"/>
        </w:rPr>
        <w:t>ovement.</w:t>
      </w:r>
      <w:r w:rsidR="008F769B" w:rsidRPr="00A0177E">
        <w:rPr>
          <w:rFonts w:ascii="Times New Roman" w:hAnsi="Times New Roman" w:cs="Times New Roman"/>
          <w:sz w:val="22"/>
          <w:szCs w:val="22"/>
        </w:rPr>
        <w:t xml:space="preserve"> </w:t>
      </w:r>
      <w:r w:rsidR="0052233C" w:rsidRPr="00A0177E">
        <w:rPr>
          <w:rFonts w:ascii="Times New Roman" w:hAnsi="Times New Roman" w:cs="Times New Roman"/>
          <w:sz w:val="22"/>
          <w:szCs w:val="22"/>
        </w:rPr>
        <w:t>S</w:t>
      </w:r>
      <w:r w:rsidRPr="00A0177E">
        <w:rPr>
          <w:rFonts w:ascii="Times New Roman" w:hAnsi="Times New Roman" w:cs="Times New Roman"/>
          <w:sz w:val="22"/>
          <w:szCs w:val="22"/>
        </w:rPr>
        <w:t xml:space="preserve">ocial and political </w:t>
      </w:r>
      <w:r w:rsidR="0052233C" w:rsidRPr="00A0177E">
        <w:rPr>
          <w:rFonts w:ascii="Times New Roman" w:hAnsi="Times New Roman" w:cs="Times New Roman"/>
          <w:sz w:val="22"/>
          <w:szCs w:val="22"/>
        </w:rPr>
        <w:t xml:space="preserve">change </w:t>
      </w:r>
      <w:r w:rsidRPr="00A0177E">
        <w:rPr>
          <w:rFonts w:ascii="Times New Roman" w:hAnsi="Times New Roman" w:cs="Times New Roman"/>
          <w:sz w:val="22"/>
          <w:szCs w:val="22"/>
        </w:rPr>
        <w:t xml:space="preserve">was led by faith </w:t>
      </w:r>
      <w:r w:rsidR="0052233C" w:rsidRPr="00A0177E">
        <w:rPr>
          <w:rFonts w:ascii="Times New Roman" w:hAnsi="Times New Roman" w:cs="Times New Roman"/>
          <w:sz w:val="22"/>
          <w:szCs w:val="22"/>
        </w:rPr>
        <w:t xml:space="preserve">leaders and </w:t>
      </w:r>
      <w:r w:rsidRPr="00A0177E">
        <w:rPr>
          <w:rFonts w:ascii="Times New Roman" w:hAnsi="Times New Roman" w:cs="Times New Roman"/>
          <w:sz w:val="22"/>
          <w:szCs w:val="22"/>
        </w:rPr>
        <w:t>communit</w:t>
      </w:r>
      <w:r w:rsidR="00C025EC" w:rsidRPr="00A0177E">
        <w:rPr>
          <w:rFonts w:ascii="Times New Roman" w:hAnsi="Times New Roman" w:cs="Times New Roman"/>
          <w:sz w:val="22"/>
          <w:szCs w:val="22"/>
        </w:rPr>
        <w:t>ies</w:t>
      </w:r>
      <w:r w:rsidRPr="00A0177E">
        <w:rPr>
          <w:rFonts w:ascii="Times New Roman" w:hAnsi="Times New Roman" w:cs="Times New Roman"/>
          <w:sz w:val="22"/>
          <w:szCs w:val="22"/>
        </w:rPr>
        <w:t xml:space="preserve"> </w:t>
      </w:r>
      <w:r w:rsidR="0052233C" w:rsidRPr="00A0177E">
        <w:rPr>
          <w:rFonts w:ascii="Times New Roman" w:hAnsi="Times New Roman" w:cs="Times New Roman"/>
          <w:sz w:val="22"/>
          <w:szCs w:val="22"/>
        </w:rPr>
        <w:t xml:space="preserve">while legal changes </w:t>
      </w:r>
      <w:r w:rsidRPr="00A0177E">
        <w:rPr>
          <w:rFonts w:ascii="Times New Roman" w:hAnsi="Times New Roman" w:cs="Times New Roman"/>
          <w:sz w:val="22"/>
          <w:szCs w:val="22"/>
        </w:rPr>
        <w:t xml:space="preserve">were </w:t>
      </w:r>
      <w:r w:rsidR="0052233C" w:rsidRPr="00A0177E">
        <w:rPr>
          <w:rFonts w:ascii="Times New Roman" w:hAnsi="Times New Roman" w:cs="Times New Roman"/>
          <w:sz w:val="22"/>
          <w:szCs w:val="22"/>
        </w:rPr>
        <w:t xml:space="preserve">led by </w:t>
      </w:r>
      <w:r w:rsidRPr="00A0177E">
        <w:rPr>
          <w:rFonts w:ascii="Times New Roman" w:hAnsi="Times New Roman" w:cs="Times New Roman"/>
          <w:sz w:val="22"/>
          <w:szCs w:val="22"/>
        </w:rPr>
        <w:t xml:space="preserve">activist lawyers </w:t>
      </w:r>
      <w:r w:rsidR="0052233C" w:rsidRPr="00A0177E">
        <w:rPr>
          <w:rFonts w:ascii="Times New Roman" w:hAnsi="Times New Roman" w:cs="Times New Roman"/>
          <w:sz w:val="22"/>
          <w:szCs w:val="22"/>
        </w:rPr>
        <w:t xml:space="preserve">aided by </w:t>
      </w:r>
      <w:r w:rsidRPr="00A0177E">
        <w:rPr>
          <w:rFonts w:ascii="Times New Roman" w:hAnsi="Times New Roman" w:cs="Times New Roman"/>
          <w:sz w:val="22"/>
          <w:szCs w:val="22"/>
        </w:rPr>
        <w:t>psychologists such as Clark, Chein, and Cook (1952/2004).</w:t>
      </w:r>
      <w:r w:rsidR="008F769B" w:rsidRPr="00A0177E">
        <w:rPr>
          <w:rFonts w:ascii="Times New Roman" w:hAnsi="Times New Roman" w:cs="Times New Roman"/>
          <w:sz w:val="22"/>
          <w:szCs w:val="22"/>
        </w:rPr>
        <w:t xml:space="preserve"> </w:t>
      </w:r>
      <w:r w:rsidR="0052233C" w:rsidRPr="00A0177E">
        <w:rPr>
          <w:rFonts w:ascii="Times New Roman" w:hAnsi="Times New Roman" w:cs="Times New Roman"/>
          <w:sz w:val="22"/>
          <w:szCs w:val="22"/>
        </w:rPr>
        <w:t>T</w:t>
      </w:r>
      <w:r w:rsidRPr="00A0177E">
        <w:rPr>
          <w:rFonts w:ascii="Times New Roman" w:hAnsi="Times New Roman" w:cs="Times New Roman"/>
          <w:sz w:val="22"/>
          <w:szCs w:val="22"/>
        </w:rPr>
        <w:t>he 1950s w</w:t>
      </w:r>
      <w:r w:rsidR="004374C8" w:rsidRPr="00A0177E">
        <w:rPr>
          <w:rFonts w:ascii="Times New Roman" w:hAnsi="Times New Roman" w:cs="Times New Roman"/>
          <w:sz w:val="22"/>
          <w:szCs w:val="22"/>
        </w:rPr>
        <w:t>ere</w:t>
      </w:r>
      <w:r w:rsidRPr="00A0177E">
        <w:rPr>
          <w:rFonts w:ascii="Times New Roman" w:hAnsi="Times New Roman" w:cs="Times New Roman"/>
          <w:sz w:val="22"/>
          <w:szCs w:val="22"/>
        </w:rPr>
        <w:t xml:space="preserve"> </w:t>
      </w:r>
      <w:r w:rsidR="0052233C" w:rsidRPr="00A0177E">
        <w:rPr>
          <w:rFonts w:ascii="Times New Roman" w:hAnsi="Times New Roman" w:cs="Times New Roman"/>
          <w:sz w:val="22"/>
          <w:szCs w:val="22"/>
        </w:rPr>
        <w:t>also an era of</w:t>
      </w:r>
      <w:r w:rsidRPr="00A0177E">
        <w:rPr>
          <w:rFonts w:ascii="Times New Roman" w:hAnsi="Times New Roman" w:cs="Times New Roman"/>
          <w:sz w:val="22"/>
          <w:szCs w:val="22"/>
        </w:rPr>
        <w:t xml:space="preserve"> community-focused political sociology </w:t>
      </w:r>
      <w:r w:rsidR="0052233C" w:rsidRPr="00A0177E">
        <w:rPr>
          <w:rFonts w:ascii="Times New Roman" w:hAnsi="Times New Roman" w:cs="Times New Roman"/>
          <w:sz w:val="22"/>
          <w:szCs w:val="22"/>
        </w:rPr>
        <w:t>(</w:t>
      </w:r>
      <w:r w:rsidRPr="00A0177E">
        <w:rPr>
          <w:rFonts w:ascii="Times New Roman" w:hAnsi="Times New Roman" w:cs="Times New Roman"/>
          <w:sz w:val="22"/>
          <w:szCs w:val="22"/>
        </w:rPr>
        <w:t>Hunter</w:t>
      </w:r>
      <w:r w:rsidR="0052233C" w:rsidRPr="00A0177E">
        <w:rPr>
          <w:rFonts w:ascii="Times New Roman" w:hAnsi="Times New Roman" w:cs="Times New Roman"/>
          <w:sz w:val="22"/>
          <w:szCs w:val="22"/>
        </w:rPr>
        <w:t>,</w:t>
      </w:r>
      <w:r w:rsidRPr="00A0177E">
        <w:rPr>
          <w:rFonts w:ascii="Times New Roman" w:hAnsi="Times New Roman" w:cs="Times New Roman"/>
          <w:sz w:val="22"/>
          <w:szCs w:val="22"/>
        </w:rPr>
        <w:t xml:space="preserve"> 1953</w:t>
      </w:r>
      <w:r w:rsidR="0052233C" w:rsidRPr="00A0177E">
        <w:rPr>
          <w:rFonts w:ascii="Times New Roman" w:hAnsi="Times New Roman" w:cs="Times New Roman"/>
          <w:sz w:val="22"/>
          <w:szCs w:val="22"/>
        </w:rPr>
        <w:t>;</w:t>
      </w:r>
      <w:r w:rsidRPr="00A0177E">
        <w:rPr>
          <w:rFonts w:ascii="Times New Roman" w:hAnsi="Times New Roman" w:cs="Times New Roman"/>
          <w:sz w:val="22"/>
          <w:szCs w:val="22"/>
        </w:rPr>
        <w:t xml:space="preserve"> Long</w:t>
      </w:r>
      <w:r w:rsidR="0052233C" w:rsidRPr="00A0177E">
        <w:rPr>
          <w:rFonts w:ascii="Times New Roman" w:hAnsi="Times New Roman" w:cs="Times New Roman"/>
          <w:sz w:val="22"/>
          <w:szCs w:val="22"/>
        </w:rPr>
        <w:t>,</w:t>
      </w:r>
      <w:r w:rsidRPr="00A0177E">
        <w:rPr>
          <w:rFonts w:ascii="Times New Roman" w:hAnsi="Times New Roman" w:cs="Times New Roman"/>
          <w:sz w:val="22"/>
          <w:szCs w:val="22"/>
        </w:rPr>
        <w:t xml:space="preserve"> 1958)</w:t>
      </w:r>
      <w:r w:rsidR="000719EC" w:rsidRPr="00A0177E">
        <w:rPr>
          <w:rFonts w:ascii="Times New Roman" w:hAnsi="Times New Roman" w:cs="Times New Roman"/>
          <w:sz w:val="22"/>
          <w:szCs w:val="22"/>
        </w:rPr>
        <w:t xml:space="preserve"> and </w:t>
      </w:r>
      <w:r w:rsidR="00434EA0" w:rsidRPr="00A0177E">
        <w:rPr>
          <w:rFonts w:ascii="Times New Roman" w:hAnsi="Times New Roman" w:cs="Times New Roman"/>
          <w:sz w:val="22"/>
          <w:szCs w:val="22"/>
        </w:rPr>
        <w:t>a</w:t>
      </w:r>
      <w:r w:rsidR="002F40A0" w:rsidRPr="00A0177E">
        <w:rPr>
          <w:rFonts w:ascii="Times New Roman" w:hAnsi="Times New Roman" w:cs="Times New Roman"/>
          <w:sz w:val="22"/>
          <w:szCs w:val="22"/>
        </w:rPr>
        <w:t>nthropolog</w:t>
      </w:r>
      <w:r w:rsidR="000719EC" w:rsidRPr="00A0177E">
        <w:rPr>
          <w:rFonts w:ascii="Times New Roman" w:hAnsi="Times New Roman" w:cs="Times New Roman"/>
          <w:sz w:val="22"/>
          <w:szCs w:val="22"/>
        </w:rPr>
        <w:t>y</w:t>
      </w:r>
      <w:r w:rsidR="002F40A0" w:rsidRPr="00A0177E">
        <w:rPr>
          <w:rFonts w:ascii="Times New Roman" w:hAnsi="Times New Roman" w:cs="Times New Roman"/>
          <w:sz w:val="22"/>
          <w:szCs w:val="22"/>
        </w:rPr>
        <w:t xml:space="preserve"> </w:t>
      </w:r>
      <w:r w:rsidR="000719EC" w:rsidRPr="00A0177E">
        <w:rPr>
          <w:rFonts w:ascii="Times New Roman" w:hAnsi="Times New Roman" w:cs="Times New Roman"/>
          <w:sz w:val="22"/>
          <w:szCs w:val="22"/>
        </w:rPr>
        <w:t>(Mead, 1954), which</w:t>
      </w:r>
      <w:r w:rsidR="002F40A0" w:rsidRPr="00A0177E">
        <w:rPr>
          <w:rFonts w:ascii="Times New Roman" w:hAnsi="Times New Roman" w:cs="Times New Roman"/>
          <w:sz w:val="22"/>
          <w:szCs w:val="22"/>
        </w:rPr>
        <w:t xml:space="preserve"> focus</w:t>
      </w:r>
      <w:r w:rsidR="000719EC" w:rsidRPr="00A0177E">
        <w:rPr>
          <w:rFonts w:ascii="Times New Roman" w:hAnsi="Times New Roman" w:cs="Times New Roman"/>
          <w:sz w:val="22"/>
          <w:szCs w:val="22"/>
        </w:rPr>
        <w:t>ed</w:t>
      </w:r>
      <w:r w:rsidR="002F40A0" w:rsidRPr="00A0177E">
        <w:rPr>
          <w:rFonts w:ascii="Times New Roman" w:hAnsi="Times New Roman" w:cs="Times New Roman"/>
          <w:sz w:val="22"/>
          <w:szCs w:val="22"/>
        </w:rPr>
        <w:t xml:space="preserve"> on a variety of </w:t>
      </w:r>
      <w:r w:rsidR="00E875C5" w:rsidRPr="00A0177E">
        <w:rPr>
          <w:rFonts w:ascii="Times New Roman" w:hAnsi="Times New Roman" w:cs="Times New Roman"/>
          <w:sz w:val="22"/>
          <w:szCs w:val="22"/>
        </w:rPr>
        <w:lastRenderedPageBreak/>
        <w:t xml:space="preserve">participatory and other </w:t>
      </w:r>
      <w:r w:rsidR="002F40A0" w:rsidRPr="00A0177E">
        <w:rPr>
          <w:rFonts w:ascii="Times New Roman" w:hAnsi="Times New Roman" w:cs="Times New Roman"/>
          <w:sz w:val="22"/>
          <w:szCs w:val="22"/>
        </w:rPr>
        <w:t>community action</w:t>
      </w:r>
      <w:r w:rsidR="002536D4" w:rsidRPr="00A0177E">
        <w:rPr>
          <w:rFonts w:ascii="Times New Roman" w:hAnsi="Times New Roman" w:cs="Times New Roman"/>
          <w:sz w:val="22"/>
          <w:szCs w:val="22"/>
        </w:rPr>
        <w:t>-</w:t>
      </w:r>
      <w:r w:rsidR="002F40A0" w:rsidRPr="00A0177E">
        <w:rPr>
          <w:rFonts w:ascii="Times New Roman" w:hAnsi="Times New Roman" w:cs="Times New Roman"/>
          <w:sz w:val="22"/>
          <w:szCs w:val="22"/>
        </w:rPr>
        <w:t xml:space="preserve">research </w:t>
      </w:r>
      <w:r w:rsidR="00E875C5" w:rsidRPr="00A0177E">
        <w:rPr>
          <w:rFonts w:ascii="Times New Roman" w:hAnsi="Times New Roman" w:cs="Times New Roman"/>
          <w:sz w:val="22"/>
          <w:szCs w:val="22"/>
        </w:rPr>
        <w:t xml:space="preserve">and development </w:t>
      </w:r>
      <w:r w:rsidR="002F40A0" w:rsidRPr="00A0177E">
        <w:rPr>
          <w:rFonts w:ascii="Times New Roman" w:hAnsi="Times New Roman" w:cs="Times New Roman"/>
          <w:sz w:val="22"/>
          <w:szCs w:val="22"/>
        </w:rPr>
        <w:t>efforts</w:t>
      </w:r>
      <w:r w:rsidR="002536D4" w:rsidRPr="00A0177E">
        <w:rPr>
          <w:rFonts w:ascii="Times New Roman" w:hAnsi="Times New Roman" w:cs="Times New Roman"/>
          <w:sz w:val="22"/>
          <w:szCs w:val="22"/>
        </w:rPr>
        <w:t xml:space="preserve"> (</w:t>
      </w:r>
      <w:r w:rsidR="002F40A0" w:rsidRPr="00A0177E">
        <w:rPr>
          <w:rFonts w:ascii="Times New Roman" w:hAnsi="Times New Roman" w:cs="Times New Roman"/>
          <w:sz w:val="22"/>
          <w:szCs w:val="22"/>
        </w:rPr>
        <w:t>Schensul</w:t>
      </w:r>
      <w:r w:rsidR="00095A24" w:rsidRPr="00A0177E">
        <w:rPr>
          <w:rFonts w:ascii="Times New Roman" w:hAnsi="Times New Roman" w:cs="Times New Roman"/>
          <w:sz w:val="22"/>
          <w:szCs w:val="22"/>
        </w:rPr>
        <w:t xml:space="preserve"> &amp; Schensul, 1978</w:t>
      </w:r>
      <w:r w:rsidR="005554E0" w:rsidRPr="00A0177E">
        <w:rPr>
          <w:rFonts w:ascii="Times New Roman" w:hAnsi="Times New Roman" w:cs="Times New Roman"/>
          <w:sz w:val="22"/>
          <w:szCs w:val="22"/>
        </w:rPr>
        <w:t>)</w:t>
      </w:r>
      <w:r w:rsidR="002F40A0" w:rsidRPr="00A0177E">
        <w:rPr>
          <w:rFonts w:ascii="Times New Roman" w:hAnsi="Times New Roman" w:cs="Times New Roman"/>
          <w:sz w:val="22"/>
          <w:szCs w:val="22"/>
        </w:rPr>
        <w:t xml:space="preserve"> </w:t>
      </w:r>
      <w:r w:rsidR="005554E0" w:rsidRPr="00A0177E">
        <w:rPr>
          <w:rFonts w:ascii="Times New Roman" w:hAnsi="Times New Roman" w:cs="Times New Roman"/>
          <w:sz w:val="22"/>
          <w:szCs w:val="22"/>
        </w:rPr>
        <w:t xml:space="preserve">and </w:t>
      </w:r>
      <w:r w:rsidR="002F40A0" w:rsidRPr="00A0177E">
        <w:rPr>
          <w:rFonts w:ascii="Times New Roman" w:hAnsi="Times New Roman" w:cs="Times New Roman"/>
          <w:sz w:val="22"/>
          <w:szCs w:val="22"/>
        </w:rPr>
        <w:t xml:space="preserve">the </w:t>
      </w:r>
      <w:r w:rsidR="000719EC" w:rsidRPr="00A0177E">
        <w:rPr>
          <w:rFonts w:ascii="Times New Roman" w:hAnsi="Times New Roman" w:cs="Times New Roman"/>
          <w:sz w:val="22"/>
          <w:szCs w:val="22"/>
        </w:rPr>
        <w:t>creation</w:t>
      </w:r>
      <w:r w:rsidR="002F40A0" w:rsidRPr="00A0177E">
        <w:rPr>
          <w:rFonts w:ascii="Times New Roman" w:hAnsi="Times New Roman" w:cs="Times New Roman"/>
          <w:sz w:val="22"/>
          <w:szCs w:val="22"/>
        </w:rPr>
        <w:t xml:space="preserve"> of alternative community health and mental health institutions</w:t>
      </w:r>
      <w:r w:rsidR="005554E0" w:rsidRPr="00A0177E">
        <w:rPr>
          <w:rFonts w:ascii="Times New Roman" w:hAnsi="Times New Roman" w:cs="Times New Roman"/>
          <w:sz w:val="22"/>
          <w:szCs w:val="22"/>
        </w:rPr>
        <w:t xml:space="preserve"> (Jacobs, 1974)</w:t>
      </w:r>
      <w:r w:rsidR="008B71FD" w:rsidRPr="00A0177E">
        <w:rPr>
          <w:rFonts w:ascii="Times New Roman" w:hAnsi="Times New Roman" w:cs="Times New Roman"/>
          <w:sz w:val="22"/>
          <w:szCs w:val="22"/>
        </w:rPr>
        <w:t>.</w:t>
      </w:r>
    </w:p>
    <w:p w14:paraId="235B9292" w14:textId="1C9FEDE2" w:rsidR="00094B2E" w:rsidRPr="00A0177E" w:rsidRDefault="00094B2E" w:rsidP="003A5DE5">
      <w:pPr>
        <w:ind w:firstLine="720"/>
        <w:rPr>
          <w:rFonts w:ascii="Times New Roman" w:hAnsi="Times New Roman" w:cs="Times New Roman"/>
          <w:sz w:val="22"/>
          <w:szCs w:val="22"/>
        </w:rPr>
      </w:pPr>
      <w:r w:rsidRPr="00A0177E">
        <w:rPr>
          <w:rFonts w:ascii="Times New Roman" w:hAnsi="Times New Roman" w:cs="Times New Roman"/>
          <w:sz w:val="22"/>
          <w:szCs w:val="22"/>
        </w:rPr>
        <w:t>The different societal responses to perceived threats in each decade from the 1960s through the 1990s (changing community conditions, prevention, empowerment, and strengths) are highlighted in Table 1 as they provided core principles for community psychology</w:t>
      </w:r>
      <w:r w:rsidR="00E2555D" w:rsidRPr="00A0177E">
        <w:rPr>
          <w:rFonts w:ascii="Times New Roman" w:hAnsi="Times New Roman" w:cs="Times New Roman"/>
          <w:sz w:val="22"/>
          <w:szCs w:val="22"/>
        </w:rPr>
        <w:t xml:space="preserve"> (</w:t>
      </w:r>
      <w:r w:rsidR="00325B40" w:rsidRPr="00A0177E">
        <w:rPr>
          <w:rFonts w:ascii="Times New Roman" w:hAnsi="Times New Roman" w:cs="Times New Roman"/>
          <w:sz w:val="22"/>
          <w:szCs w:val="22"/>
        </w:rPr>
        <w:t xml:space="preserve">Levine </w:t>
      </w:r>
      <w:r w:rsidR="00CB6B54" w:rsidRPr="00A0177E">
        <w:rPr>
          <w:rFonts w:ascii="Times New Roman" w:hAnsi="Times New Roman" w:cs="Times New Roman"/>
          <w:sz w:val="22"/>
          <w:szCs w:val="22"/>
        </w:rPr>
        <w:t xml:space="preserve">et al., </w:t>
      </w:r>
      <w:r w:rsidR="00325B40" w:rsidRPr="00A0177E">
        <w:rPr>
          <w:rFonts w:ascii="Times New Roman" w:hAnsi="Times New Roman" w:cs="Times New Roman"/>
          <w:sz w:val="22"/>
          <w:szCs w:val="22"/>
        </w:rPr>
        <w:t>2005; Nelson &amp; Prilleltensky, 2010</w:t>
      </w:r>
      <w:r w:rsidR="00E2555D" w:rsidRPr="00A0177E">
        <w:rPr>
          <w:rFonts w:ascii="Times New Roman" w:hAnsi="Times New Roman" w:cs="Times New Roman"/>
          <w:sz w:val="22"/>
          <w:szCs w:val="22"/>
        </w:rPr>
        <w:t>)</w:t>
      </w:r>
      <w:r w:rsidRPr="00A0177E">
        <w:rPr>
          <w:rFonts w:ascii="Times New Roman" w:hAnsi="Times New Roman" w:cs="Times New Roman"/>
          <w:sz w:val="22"/>
          <w:szCs w:val="22"/>
        </w:rPr>
        <w:t>. Two of the great threats in the 1960s were social ills resulting from large bureaucratic institutions (particularly psychiatric hospitals and prisons) and from poverty.</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The solutions proposed by the newly self-identified community psychologists, were to change the community conditions underlying poverty and social and mental health problems and to bring mental health and other social services and early intervention programs like Head Start permanently into every community where they are needed.</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As was explicitly recognized at the Swampscott conference in 1965, psychologists needed to collaborate with-- and psychology graduate training needed to include-- many other disciplines</w:t>
      </w:r>
      <w:r w:rsidR="004B5953" w:rsidRPr="00A0177E">
        <w:rPr>
          <w:rFonts w:ascii="Times New Roman" w:hAnsi="Times New Roman" w:cs="Times New Roman"/>
          <w:sz w:val="22"/>
          <w:szCs w:val="22"/>
        </w:rPr>
        <w:t>:</w:t>
      </w:r>
      <w:r w:rsidR="004D4985" w:rsidRPr="00A0177E">
        <w:rPr>
          <w:rFonts w:ascii="Times New Roman" w:hAnsi="Times New Roman" w:cs="Times New Roman"/>
          <w:sz w:val="22"/>
          <w:szCs w:val="22"/>
        </w:rPr>
        <w:t xml:space="preserve"> sociology (Gans, 1968), anthropology, political science, philosophy, theology and </w:t>
      </w:r>
      <w:r w:rsidRPr="00A0177E">
        <w:rPr>
          <w:rFonts w:ascii="Times New Roman" w:hAnsi="Times New Roman" w:cs="Times New Roman"/>
          <w:sz w:val="22"/>
          <w:szCs w:val="22"/>
        </w:rPr>
        <w:t xml:space="preserve">especially applied ones such as </w:t>
      </w:r>
      <w:r w:rsidR="004D4985" w:rsidRPr="00A0177E">
        <w:rPr>
          <w:rFonts w:ascii="Times New Roman" w:hAnsi="Times New Roman" w:cs="Times New Roman"/>
          <w:sz w:val="22"/>
          <w:szCs w:val="22"/>
        </w:rPr>
        <w:t>public health/</w:t>
      </w:r>
      <w:r w:rsidR="00DF1E07" w:rsidRPr="00A0177E">
        <w:rPr>
          <w:rFonts w:ascii="Times New Roman" w:hAnsi="Times New Roman" w:cs="Times New Roman"/>
          <w:sz w:val="22"/>
          <w:szCs w:val="22"/>
        </w:rPr>
        <w:t xml:space="preserve">epidemiology, </w:t>
      </w:r>
      <w:r w:rsidR="004A73D7" w:rsidRPr="00A0177E">
        <w:rPr>
          <w:rFonts w:ascii="Times New Roman" w:hAnsi="Times New Roman" w:cs="Times New Roman"/>
          <w:sz w:val="22"/>
          <w:szCs w:val="22"/>
        </w:rPr>
        <w:t>medicine, nursing, social work, education, law, public policy</w:t>
      </w:r>
      <w:r w:rsidR="002D633B" w:rsidRPr="00A0177E">
        <w:rPr>
          <w:rFonts w:ascii="Times New Roman" w:hAnsi="Times New Roman" w:cs="Times New Roman"/>
          <w:sz w:val="22"/>
          <w:szCs w:val="22"/>
        </w:rPr>
        <w:t xml:space="preserve"> and administration</w:t>
      </w:r>
      <w:r w:rsidR="004A73D7"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community </w:t>
      </w:r>
      <w:r w:rsidR="004A73D7" w:rsidRPr="00A0177E">
        <w:rPr>
          <w:rFonts w:ascii="Times New Roman" w:hAnsi="Times New Roman" w:cs="Times New Roman"/>
          <w:sz w:val="22"/>
          <w:szCs w:val="22"/>
        </w:rPr>
        <w:t xml:space="preserve">organizing </w:t>
      </w:r>
      <w:r w:rsidR="004B5953" w:rsidRPr="00A0177E">
        <w:rPr>
          <w:rFonts w:ascii="Times New Roman" w:hAnsi="Times New Roman" w:cs="Times New Roman"/>
          <w:sz w:val="22"/>
          <w:szCs w:val="22"/>
        </w:rPr>
        <w:t>(Alinsky, 194</w:t>
      </w:r>
      <w:r w:rsidR="001C6D14" w:rsidRPr="00A0177E">
        <w:rPr>
          <w:rFonts w:ascii="Times New Roman" w:hAnsi="Times New Roman" w:cs="Times New Roman"/>
          <w:sz w:val="22"/>
          <w:szCs w:val="22"/>
        </w:rPr>
        <w:t>1</w:t>
      </w:r>
      <w:r w:rsidR="004B5953" w:rsidRPr="00A0177E">
        <w:rPr>
          <w:rFonts w:ascii="Times New Roman" w:hAnsi="Times New Roman" w:cs="Times New Roman"/>
          <w:sz w:val="22"/>
          <w:szCs w:val="22"/>
        </w:rPr>
        <w:t xml:space="preserve">) </w:t>
      </w:r>
      <w:r w:rsidR="004A73D7" w:rsidRPr="00A0177E">
        <w:rPr>
          <w:rFonts w:ascii="Times New Roman" w:hAnsi="Times New Roman" w:cs="Times New Roman"/>
          <w:sz w:val="22"/>
          <w:szCs w:val="22"/>
        </w:rPr>
        <w:t xml:space="preserve">and </w:t>
      </w:r>
      <w:r w:rsidR="004B5953" w:rsidRPr="00A0177E">
        <w:rPr>
          <w:rFonts w:ascii="Times New Roman" w:hAnsi="Times New Roman" w:cs="Times New Roman"/>
          <w:sz w:val="22"/>
          <w:szCs w:val="22"/>
        </w:rPr>
        <w:t xml:space="preserve">community </w:t>
      </w:r>
      <w:r w:rsidRPr="00A0177E">
        <w:rPr>
          <w:rFonts w:ascii="Times New Roman" w:hAnsi="Times New Roman" w:cs="Times New Roman"/>
          <w:sz w:val="22"/>
          <w:szCs w:val="22"/>
        </w:rPr>
        <w:t>development</w:t>
      </w:r>
      <w:r w:rsidR="00DF1E07" w:rsidRPr="00A0177E">
        <w:rPr>
          <w:rFonts w:ascii="Times New Roman" w:hAnsi="Times New Roman" w:cs="Times New Roman"/>
          <w:sz w:val="22"/>
          <w:szCs w:val="22"/>
        </w:rPr>
        <w:t xml:space="preserve"> (Biddle, 1965)</w:t>
      </w:r>
      <w:r w:rsidRPr="00A0177E">
        <w:rPr>
          <w:rFonts w:ascii="Times New Roman" w:hAnsi="Times New Roman" w:cs="Times New Roman"/>
          <w:sz w:val="22"/>
          <w:szCs w:val="22"/>
        </w:rPr>
        <w:t xml:space="preserve">, </w:t>
      </w:r>
      <w:r w:rsidR="004B5953" w:rsidRPr="00A0177E">
        <w:rPr>
          <w:rFonts w:ascii="Times New Roman" w:hAnsi="Times New Roman" w:cs="Times New Roman"/>
          <w:sz w:val="22"/>
          <w:szCs w:val="22"/>
        </w:rPr>
        <w:t xml:space="preserve">urban planning (Jacobs, 1961), </w:t>
      </w:r>
      <w:r w:rsidRPr="00A0177E">
        <w:rPr>
          <w:rFonts w:ascii="Times New Roman" w:hAnsi="Times New Roman" w:cs="Times New Roman"/>
          <w:sz w:val="22"/>
          <w:szCs w:val="22"/>
        </w:rPr>
        <w:t>program development and evaluation, ec</w:t>
      </w:r>
      <w:r w:rsidR="00EB29C8" w:rsidRPr="00A0177E">
        <w:rPr>
          <w:rFonts w:ascii="Times New Roman" w:hAnsi="Times New Roman" w:cs="Times New Roman"/>
          <w:sz w:val="22"/>
          <w:szCs w:val="22"/>
        </w:rPr>
        <w:t>onomics</w:t>
      </w:r>
      <w:r w:rsidR="004A73D7" w:rsidRPr="00A0177E">
        <w:rPr>
          <w:rFonts w:ascii="Times New Roman" w:hAnsi="Times New Roman" w:cs="Times New Roman"/>
          <w:sz w:val="22"/>
          <w:szCs w:val="22"/>
        </w:rPr>
        <w:t>,</w:t>
      </w:r>
      <w:r w:rsidR="00886F42" w:rsidRPr="00A0177E">
        <w:rPr>
          <w:rFonts w:ascii="Times New Roman" w:hAnsi="Times New Roman" w:cs="Times New Roman"/>
          <w:sz w:val="22"/>
          <w:szCs w:val="22"/>
        </w:rPr>
        <w:t xml:space="preserve"> </w:t>
      </w:r>
      <w:r w:rsidR="004A73D7" w:rsidRPr="00A0177E">
        <w:rPr>
          <w:rFonts w:ascii="Times New Roman" w:hAnsi="Times New Roman" w:cs="Times New Roman"/>
          <w:sz w:val="22"/>
          <w:szCs w:val="22"/>
        </w:rPr>
        <w:t xml:space="preserve">and </w:t>
      </w:r>
      <w:r w:rsidR="002D633B" w:rsidRPr="00A0177E">
        <w:rPr>
          <w:rFonts w:ascii="Times New Roman" w:hAnsi="Times New Roman" w:cs="Times New Roman"/>
          <w:sz w:val="22"/>
          <w:szCs w:val="22"/>
        </w:rPr>
        <w:t>organizational</w:t>
      </w:r>
      <w:r w:rsidR="00886F42" w:rsidRPr="00A0177E">
        <w:rPr>
          <w:rFonts w:ascii="Times New Roman" w:hAnsi="Times New Roman" w:cs="Times New Roman"/>
          <w:sz w:val="22"/>
          <w:szCs w:val="22"/>
        </w:rPr>
        <w:t xml:space="preserve"> </w:t>
      </w:r>
      <w:r w:rsidR="002D633B" w:rsidRPr="00A0177E">
        <w:rPr>
          <w:rFonts w:ascii="Times New Roman" w:hAnsi="Times New Roman" w:cs="Times New Roman"/>
          <w:sz w:val="22"/>
          <w:szCs w:val="22"/>
        </w:rPr>
        <w:t>management</w:t>
      </w:r>
      <w:r w:rsidR="00EB29C8" w:rsidRPr="00A0177E">
        <w:rPr>
          <w:rFonts w:ascii="Times New Roman" w:hAnsi="Times New Roman" w:cs="Times New Roman"/>
          <w:sz w:val="22"/>
          <w:szCs w:val="22"/>
        </w:rPr>
        <w:t xml:space="preserve"> </w:t>
      </w:r>
      <w:r w:rsidRPr="00A0177E">
        <w:rPr>
          <w:rFonts w:ascii="Times New Roman" w:hAnsi="Times New Roman" w:cs="Times New Roman"/>
          <w:sz w:val="22"/>
          <w:szCs w:val="22"/>
        </w:rPr>
        <w:t>(Anderson et al., 1966).</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Even the critique of institutionalized mental health care </w:t>
      </w:r>
      <w:r w:rsidR="004B5953" w:rsidRPr="00A0177E">
        <w:rPr>
          <w:rFonts w:ascii="Times New Roman" w:hAnsi="Times New Roman" w:cs="Times New Roman"/>
          <w:sz w:val="22"/>
          <w:szCs w:val="22"/>
        </w:rPr>
        <w:t>that</w:t>
      </w:r>
      <w:r w:rsidRPr="00A0177E">
        <w:rPr>
          <w:rFonts w:ascii="Times New Roman" w:hAnsi="Times New Roman" w:cs="Times New Roman"/>
          <w:sz w:val="22"/>
          <w:szCs w:val="22"/>
        </w:rPr>
        <w:t xml:space="preserve"> led to the community mental health movement was largely leveled from outside of psychology by authors such as </w:t>
      </w:r>
      <w:r w:rsidR="00590191" w:rsidRPr="00A0177E">
        <w:rPr>
          <w:rFonts w:ascii="Times New Roman" w:hAnsi="Times New Roman" w:cs="Times New Roman"/>
          <w:sz w:val="22"/>
          <w:szCs w:val="22"/>
        </w:rPr>
        <w:t>sociologist</w:t>
      </w:r>
      <w:r w:rsidR="002C06EE" w:rsidRPr="00A0177E">
        <w:rPr>
          <w:rFonts w:ascii="Times New Roman" w:hAnsi="Times New Roman" w:cs="Times New Roman"/>
          <w:sz w:val="22"/>
          <w:szCs w:val="22"/>
        </w:rPr>
        <w:t>s</w:t>
      </w:r>
      <w:r w:rsidR="00590191"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Goffman (1961) </w:t>
      </w:r>
      <w:r w:rsidR="00802ABD" w:rsidRPr="00A0177E">
        <w:rPr>
          <w:rFonts w:ascii="Times New Roman" w:hAnsi="Times New Roman" w:cs="Times New Roman"/>
          <w:sz w:val="22"/>
          <w:szCs w:val="22"/>
        </w:rPr>
        <w:t xml:space="preserve">and </w:t>
      </w:r>
      <w:r w:rsidRPr="00A0177E">
        <w:rPr>
          <w:rFonts w:ascii="Times New Roman" w:hAnsi="Times New Roman" w:cs="Times New Roman"/>
          <w:sz w:val="22"/>
          <w:szCs w:val="22"/>
        </w:rPr>
        <w:t xml:space="preserve">Scheff (1966), </w:t>
      </w:r>
      <w:r w:rsidR="002C06EE" w:rsidRPr="00A0177E">
        <w:rPr>
          <w:rFonts w:ascii="Times New Roman" w:hAnsi="Times New Roman" w:cs="Times New Roman"/>
          <w:sz w:val="22"/>
          <w:szCs w:val="22"/>
        </w:rPr>
        <w:t xml:space="preserve">psychiatrist Szasz (1961), and anthropology-trained sociologist </w:t>
      </w:r>
      <w:r w:rsidR="00AF5DC0" w:rsidRPr="00A0177E">
        <w:rPr>
          <w:rFonts w:ascii="Times New Roman" w:hAnsi="Times New Roman" w:cs="Times New Roman"/>
          <w:sz w:val="22"/>
          <w:szCs w:val="22"/>
        </w:rPr>
        <w:t>and psychiatric researcher Leo Srole (1962)</w:t>
      </w:r>
      <w:r w:rsidRPr="00A0177E">
        <w:rPr>
          <w:rFonts w:ascii="Times New Roman" w:hAnsi="Times New Roman" w:cs="Times New Roman"/>
          <w:sz w:val="22"/>
          <w:szCs w:val="22"/>
        </w:rPr>
        <w:t xml:space="preserve">. </w:t>
      </w:r>
      <w:r w:rsidR="00D847D7" w:rsidRPr="00A0177E">
        <w:rPr>
          <w:rFonts w:ascii="Times New Roman" w:hAnsi="Times New Roman" w:cs="Times New Roman"/>
          <w:sz w:val="22"/>
          <w:szCs w:val="22"/>
        </w:rPr>
        <w:t>Meanwhile community psychologists such as</w:t>
      </w:r>
      <w:r w:rsidRPr="00A0177E">
        <w:rPr>
          <w:rFonts w:ascii="Times New Roman" w:hAnsi="Times New Roman" w:cs="Times New Roman"/>
          <w:sz w:val="22"/>
          <w:szCs w:val="22"/>
        </w:rPr>
        <w:t xml:space="preserve"> </w:t>
      </w:r>
      <w:r w:rsidR="00BE1BEB" w:rsidRPr="00A0177E">
        <w:rPr>
          <w:rFonts w:ascii="Times New Roman" w:hAnsi="Times New Roman" w:cs="Times New Roman"/>
          <w:sz w:val="22"/>
          <w:szCs w:val="22"/>
        </w:rPr>
        <w:t xml:space="preserve">Albee (Albee &amp; Dickey, 1957), </w:t>
      </w:r>
      <w:r w:rsidRPr="00A0177E">
        <w:rPr>
          <w:rFonts w:ascii="Times New Roman" w:hAnsi="Times New Roman" w:cs="Times New Roman"/>
          <w:sz w:val="22"/>
          <w:szCs w:val="22"/>
        </w:rPr>
        <w:t xml:space="preserve">Sarason (1966), Kelly (1966), Barker (1968), and </w:t>
      </w:r>
      <w:r w:rsidR="00BE1BEB" w:rsidRPr="00A0177E">
        <w:rPr>
          <w:rFonts w:ascii="Times New Roman" w:hAnsi="Times New Roman" w:cs="Times New Roman"/>
          <w:sz w:val="22"/>
          <w:szCs w:val="22"/>
        </w:rPr>
        <w:t xml:space="preserve">Moos (1973) </w:t>
      </w:r>
      <w:r w:rsidR="00D847D7" w:rsidRPr="00A0177E">
        <w:rPr>
          <w:rFonts w:ascii="Times New Roman" w:hAnsi="Times New Roman" w:cs="Times New Roman"/>
          <w:sz w:val="22"/>
          <w:szCs w:val="22"/>
        </w:rPr>
        <w:t>drew on those and other fields</w:t>
      </w:r>
      <w:r w:rsidRPr="00A0177E">
        <w:rPr>
          <w:rFonts w:ascii="Times New Roman" w:hAnsi="Times New Roman" w:cs="Times New Roman"/>
          <w:sz w:val="22"/>
          <w:szCs w:val="22"/>
        </w:rPr>
        <w:t>.</w:t>
      </w:r>
      <w:r w:rsidR="005554E0" w:rsidRPr="00A0177E">
        <w:rPr>
          <w:rFonts w:ascii="Times New Roman" w:hAnsi="Times New Roman" w:cs="Times New Roman"/>
          <w:sz w:val="22"/>
          <w:szCs w:val="22"/>
        </w:rPr>
        <w:t xml:space="preserve"> </w:t>
      </w:r>
    </w:p>
    <w:p w14:paraId="7529C67C" w14:textId="3E75CAA6" w:rsidR="004B36BB" w:rsidRPr="00A0177E" w:rsidRDefault="00094B2E" w:rsidP="003A5DE5">
      <w:pPr>
        <w:ind w:firstLine="720"/>
        <w:rPr>
          <w:rFonts w:ascii="Times New Roman" w:hAnsi="Times New Roman" w:cs="Times New Roman"/>
          <w:sz w:val="22"/>
          <w:szCs w:val="22"/>
        </w:rPr>
      </w:pPr>
      <w:r w:rsidRPr="00A0177E">
        <w:rPr>
          <w:rFonts w:ascii="Times New Roman" w:hAnsi="Times New Roman" w:cs="Times New Roman"/>
          <w:sz w:val="22"/>
          <w:szCs w:val="22"/>
        </w:rPr>
        <w:t>In the 1970s, there was increased recognition of the limitations of the reactive therapeutic Medical Model, even when it is community-based.</w:t>
      </w:r>
      <w:r w:rsidR="008F769B" w:rsidRPr="00A0177E">
        <w:rPr>
          <w:rFonts w:ascii="Times New Roman" w:hAnsi="Times New Roman" w:cs="Times New Roman"/>
          <w:sz w:val="22"/>
          <w:szCs w:val="22"/>
        </w:rPr>
        <w:t xml:space="preserve"> </w:t>
      </w:r>
      <w:r w:rsidR="00DA12DF" w:rsidRPr="00A0177E">
        <w:rPr>
          <w:rFonts w:ascii="Times New Roman" w:hAnsi="Times New Roman" w:cs="Times New Roman"/>
          <w:sz w:val="22"/>
          <w:szCs w:val="22"/>
        </w:rPr>
        <w:t>T</w:t>
      </w:r>
      <w:r w:rsidRPr="00A0177E">
        <w:rPr>
          <w:rFonts w:ascii="Times New Roman" w:hAnsi="Times New Roman" w:cs="Times New Roman"/>
          <w:sz w:val="22"/>
          <w:szCs w:val="22"/>
        </w:rPr>
        <w:t>he major</w:t>
      </w:r>
      <w:r w:rsidR="002D633B" w:rsidRPr="00A0177E">
        <w:rPr>
          <w:rFonts w:ascii="Times New Roman" w:hAnsi="Times New Roman" w:cs="Times New Roman"/>
          <w:sz w:val="22"/>
          <w:szCs w:val="22"/>
        </w:rPr>
        <w:t xml:space="preserve"> societal</w:t>
      </w:r>
      <w:r w:rsidRPr="00A0177E">
        <w:rPr>
          <w:rFonts w:ascii="Times New Roman" w:hAnsi="Times New Roman" w:cs="Times New Roman"/>
          <w:sz w:val="22"/>
          <w:szCs w:val="22"/>
        </w:rPr>
        <w:t xml:space="preserve"> response was to develop and improve new approaches to prevention</w:t>
      </w:r>
      <w:r w:rsidR="004C556A" w:rsidRPr="00A0177E">
        <w:rPr>
          <w:rFonts w:ascii="Times New Roman" w:hAnsi="Times New Roman" w:cs="Times New Roman"/>
          <w:sz w:val="22"/>
          <w:szCs w:val="22"/>
        </w:rPr>
        <w:t xml:space="preserve"> based on a</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public health</w:t>
      </w:r>
      <w:r w:rsidR="00386931" w:rsidRPr="00A0177E">
        <w:rPr>
          <w:rFonts w:ascii="Times New Roman" w:hAnsi="Times New Roman" w:cs="Times New Roman"/>
          <w:sz w:val="22"/>
          <w:szCs w:val="22"/>
        </w:rPr>
        <w:t>/community psychiatry</w:t>
      </w:r>
      <w:r w:rsidR="004C556A" w:rsidRPr="00A0177E">
        <w:rPr>
          <w:rFonts w:ascii="Times New Roman" w:hAnsi="Times New Roman" w:cs="Times New Roman"/>
          <w:sz w:val="22"/>
          <w:szCs w:val="22"/>
        </w:rPr>
        <w:t xml:space="preserve"> model (</w:t>
      </w:r>
      <w:r w:rsidR="000F6F12" w:rsidRPr="00A0177E">
        <w:rPr>
          <w:rFonts w:ascii="Times New Roman" w:hAnsi="Times New Roman" w:cs="Times New Roman"/>
          <w:sz w:val="22"/>
          <w:szCs w:val="22"/>
        </w:rPr>
        <w:t>Caplan, 1964</w:t>
      </w:r>
      <w:r w:rsidR="004C556A" w:rsidRPr="00A0177E">
        <w:rPr>
          <w:rFonts w:ascii="Times New Roman" w:hAnsi="Times New Roman" w:cs="Times New Roman"/>
          <w:sz w:val="22"/>
          <w:szCs w:val="22"/>
        </w:rPr>
        <w:t>)</w:t>
      </w:r>
      <w:r w:rsidR="00DA12DF" w:rsidRPr="00A0177E">
        <w:rPr>
          <w:rFonts w:ascii="Times New Roman" w:hAnsi="Times New Roman" w:cs="Times New Roman"/>
          <w:sz w:val="22"/>
          <w:szCs w:val="22"/>
        </w:rPr>
        <w:t xml:space="preserve"> that influenced </w:t>
      </w:r>
      <w:r w:rsidR="004D481F" w:rsidRPr="00A0177E">
        <w:rPr>
          <w:rFonts w:ascii="Times New Roman" w:hAnsi="Times New Roman" w:cs="Times New Roman"/>
          <w:sz w:val="22"/>
          <w:szCs w:val="22"/>
        </w:rPr>
        <w:t>psycholog</w:t>
      </w:r>
      <w:r w:rsidR="00DA12DF" w:rsidRPr="00A0177E">
        <w:rPr>
          <w:rFonts w:ascii="Times New Roman" w:hAnsi="Times New Roman" w:cs="Times New Roman"/>
          <w:sz w:val="22"/>
          <w:szCs w:val="22"/>
        </w:rPr>
        <w:t>ists</w:t>
      </w:r>
      <w:r w:rsidR="00DA61F5" w:rsidRPr="00A0177E">
        <w:rPr>
          <w:rFonts w:ascii="Times New Roman" w:hAnsi="Times New Roman" w:cs="Times New Roman"/>
          <w:sz w:val="22"/>
          <w:szCs w:val="22"/>
        </w:rPr>
        <w:t xml:space="preserve"> </w:t>
      </w:r>
      <w:r w:rsidR="00531E35" w:rsidRPr="00A0177E">
        <w:rPr>
          <w:rFonts w:ascii="Times New Roman" w:hAnsi="Times New Roman" w:cs="Times New Roman"/>
          <w:sz w:val="22"/>
          <w:szCs w:val="22"/>
        </w:rPr>
        <w:t>(</w:t>
      </w:r>
      <w:r w:rsidRPr="00A0177E">
        <w:rPr>
          <w:rFonts w:ascii="Times New Roman" w:hAnsi="Times New Roman" w:cs="Times New Roman"/>
          <w:sz w:val="22"/>
          <w:szCs w:val="22"/>
        </w:rPr>
        <w:t>Cowen</w:t>
      </w:r>
      <w:r w:rsidR="00531E35" w:rsidRPr="00A0177E">
        <w:rPr>
          <w:rFonts w:ascii="Times New Roman" w:hAnsi="Times New Roman" w:cs="Times New Roman"/>
          <w:sz w:val="22"/>
          <w:szCs w:val="22"/>
        </w:rPr>
        <w:t>,</w:t>
      </w:r>
      <w:r w:rsidRPr="00A0177E">
        <w:rPr>
          <w:rFonts w:ascii="Times New Roman" w:hAnsi="Times New Roman" w:cs="Times New Roman"/>
          <w:sz w:val="22"/>
          <w:szCs w:val="22"/>
        </w:rPr>
        <w:t xml:space="preserve"> 1977</w:t>
      </w:r>
      <w:r w:rsidR="00531E35" w:rsidRPr="00A0177E">
        <w:rPr>
          <w:rFonts w:ascii="Times New Roman" w:hAnsi="Times New Roman" w:cs="Times New Roman"/>
          <w:sz w:val="22"/>
          <w:szCs w:val="22"/>
        </w:rPr>
        <w:t>;</w:t>
      </w:r>
      <w:r w:rsidRPr="00A0177E">
        <w:rPr>
          <w:rFonts w:ascii="Times New Roman" w:hAnsi="Times New Roman" w:cs="Times New Roman"/>
          <w:sz w:val="22"/>
          <w:szCs w:val="22"/>
        </w:rPr>
        <w:t xml:space="preserve"> Dohrenwend</w:t>
      </w:r>
      <w:r w:rsidR="00531E35" w:rsidRPr="00A0177E">
        <w:rPr>
          <w:rFonts w:ascii="Times New Roman" w:hAnsi="Times New Roman" w:cs="Times New Roman"/>
          <w:sz w:val="22"/>
          <w:szCs w:val="22"/>
        </w:rPr>
        <w:t>,</w:t>
      </w:r>
      <w:r w:rsidRPr="00A0177E">
        <w:rPr>
          <w:rFonts w:ascii="Times New Roman" w:hAnsi="Times New Roman" w:cs="Times New Roman"/>
          <w:sz w:val="22"/>
          <w:szCs w:val="22"/>
        </w:rPr>
        <w:t xml:space="preserve"> 1978</w:t>
      </w:r>
      <w:r w:rsidR="00531E35" w:rsidRPr="00A0177E">
        <w:rPr>
          <w:rFonts w:ascii="Times New Roman" w:hAnsi="Times New Roman" w:cs="Times New Roman"/>
          <w:sz w:val="22"/>
          <w:szCs w:val="22"/>
        </w:rPr>
        <w:t>;</w:t>
      </w:r>
      <w:r w:rsidRPr="00A0177E">
        <w:rPr>
          <w:rFonts w:ascii="Times New Roman" w:hAnsi="Times New Roman" w:cs="Times New Roman"/>
          <w:sz w:val="22"/>
          <w:szCs w:val="22"/>
        </w:rPr>
        <w:t xml:space="preserve"> Levine &amp; Levine, 1970</w:t>
      </w:r>
      <w:r w:rsidR="00531E35" w:rsidRPr="00A0177E">
        <w:rPr>
          <w:rFonts w:ascii="Times New Roman" w:hAnsi="Times New Roman" w:cs="Times New Roman"/>
          <w:sz w:val="22"/>
          <w:szCs w:val="22"/>
        </w:rPr>
        <w:t>;</w:t>
      </w:r>
      <w:r w:rsidRPr="00A0177E">
        <w:rPr>
          <w:rFonts w:ascii="Times New Roman" w:hAnsi="Times New Roman" w:cs="Times New Roman"/>
          <w:sz w:val="22"/>
          <w:szCs w:val="22"/>
        </w:rPr>
        <w:t xml:space="preserve"> Newbrough</w:t>
      </w:r>
      <w:r w:rsidR="00531E35" w:rsidRPr="00A0177E">
        <w:rPr>
          <w:rFonts w:ascii="Times New Roman" w:hAnsi="Times New Roman" w:cs="Times New Roman"/>
          <w:sz w:val="22"/>
          <w:szCs w:val="22"/>
        </w:rPr>
        <w:t>,</w:t>
      </w:r>
      <w:r w:rsidRPr="00A0177E">
        <w:rPr>
          <w:rFonts w:ascii="Times New Roman" w:hAnsi="Times New Roman" w:cs="Times New Roman"/>
          <w:sz w:val="22"/>
          <w:szCs w:val="22"/>
        </w:rPr>
        <w:t xml:space="preserve"> 1973)</w:t>
      </w:r>
      <w:r w:rsidR="00AD54D3" w:rsidRPr="00A0177E">
        <w:rPr>
          <w:rFonts w:ascii="Times New Roman" w:hAnsi="Times New Roman" w:cs="Times New Roman"/>
          <w:sz w:val="22"/>
          <w:szCs w:val="22"/>
        </w:rPr>
        <w:t xml:space="preserve">. </w:t>
      </w:r>
      <w:r w:rsidR="005554E0" w:rsidRPr="00A0177E">
        <w:rPr>
          <w:rFonts w:ascii="Times New Roman" w:hAnsi="Times New Roman" w:cs="Times New Roman"/>
          <w:sz w:val="22"/>
          <w:szCs w:val="22"/>
        </w:rPr>
        <w:t>Anthropologists</w:t>
      </w:r>
      <w:r w:rsidR="00440C0F" w:rsidRPr="00A0177E">
        <w:rPr>
          <w:rFonts w:ascii="Times New Roman" w:hAnsi="Times New Roman" w:cs="Times New Roman"/>
          <w:sz w:val="22"/>
          <w:szCs w:val="22"/>
        </w:rPr>
        <w:t>, often working with psychologists</w:t>
      </w:r>
      <w:r w:rsidR="00A56D2D" w:rsidRPr="00A0177E">
        <w:rPr>
          <w:rFonts w:ascii="Times New Roman" w:hAnsi="Times New Roman" w:cs="Times New Roman"/>
          <w:sz w:val="22"/>
          <w:szCs w:val="22"/>
        </w:rPr>
        <w:t>,</w:t>
      </w:r>
      <w:r w:rsidR="00440C0F" w:rsidRPr="00A0177E">
        <w:rPr>
          <w:rFonts w:ascii="Times New Roman" w:hAnsi="Times New Roman" w:cs="Times New Roman"/>
          <w:sz w:val="22"/>
          <w:szCs w:val="22"/>
        </w:rPr>
        <w:t xml:space="preserve"> </w:t>
      </w:r>
      <w:r w:rsidR="00A56D2D" w:rsidRPr="00A0177E">
        <w:rPr>
          <w:rFonts w:ascii="Times New Roman" w:hAnsi="Times New Roman" w:cs="Times New Roman"/>
          <w:sz w:val="22"/>
          <w:szCs w:val="22"/>
        </w:rPr>
        <w:t>also</w:t>
      </w:r>
      <w:r w:rsidR="005554E0" w:rsidRPr="00A0177E">
        <w:rPr>
          <w:rFonts w:ascii="Times New Roman" w:hAnsi="Times New Roman" w:cs="Times New Roman"/>
          <w:sz w:val="22"/>
          <w:szCs w:val="22"/>
        </w:rPr>
        <w:t xml:space="preserve"> organiz</w:t>
      </w:r>
      <w:r w:rsidR="00440C0F" w:rsidRPr="00A0177E">
        <w:rPr>
          <w:rFonts w:ascii="Times New Roman" w:hAnsi="Times New Roman" w:cs="Times New Roman"/>
          <w:sz w:val="22"/>
          <w:szCs w:val="22"/>
        </w:rPr>
        <w:t>ed</w:t>
      </w:r>
      <w:r w:rsidR="005554E0" w:rsidRPr="00A0177E">
        <w:rPr>
          <w:rFonts w:ascii="Times New Roman" w:hAnsi="Times New Roman" w:cs="Times New Roman"/>
          <w:sz w:val="22"/>
          <w:szCs w:val="22"/>
        </w:rPr>
        <w:t xml:space="preserve"> communities to prevent mental health problems stemming from marginalization and exploitation, and the cultural conflicts and contradictions arising as </w:t>
      </w:r>
      <w:r w:rsidR="00E65CF4" w:rsidRPr="00A0177E">
        <w:rPr>
          <w:rFonts w:ascii="Times New Roman" w:hAnsi="Times New Roman" w:cs="Times New Roman"/>
          <w:sz w:val="22"/>
          <w:szCs w:val="22"/>
        </w:rPr>
        <w:t>W</w:t>
      </w:r>
      <w:r w:rsidR="005554E0" w:rsidRPr="00A0177E">
        <w:rPr>
          <w:rFonts w:ascii="Times New Roman" w:hAnsi="Times New Roman" w:cs="Times New Roman"/>
          <w:sz w:val="22"/>
          <w:szCs w:val="22"/>
        </w:rPr>
        <w:t xml:space="preserve">hite mental health professionals encountered </w:t>
      </w:r>
      <w:r w:rsidR="009B7CAB" w:rsidRPr="00A0177E">
        <w:rPr>
          <w:rFonts w:ascii="Times New Roman" w:hAnsi="Times New Roman" w:cs="Times New Roman"/>
          <w:sz w:val="22"/>
          <w:szCs w:val="22"/>
        </w:rPr>
        <w:t>minority</w:t>
      </w:r>
      <w:r w:rsidR="005554E0" w:rsidRPr="00A0177E">
        <w:rPr>
          <w:rFonts w:ascii="Times New Roman" w:hAnsi="Times New Roman" w:cs="Times New Roman"/>
          <w:sz w:val="22"/>
          <w:szCs w:val="22"/>
        </w:rPr>
        <w:t xml:space="preserve"> populations whose views of mental health and situational anxieties were poorly addressed by the mental health establishment. </w:t>
      </w:r>
    </w:p>
    <w:p w14:paraId="65AE103C" w14:textId="3C86BD99" w:rsidR="00094B2E" w:rsidRPr="00A0177E" w:rsidRDefault="00094B2E"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In the 1980s, the </w:t>
      </w:r>
      <w:r w:rsidR="00AD54D3" w:rsidRPr="00A0177E">
        <w:rPr>
          <w:rFonts w:ascii="Times New Roman" w:hAnsi="Times New Roman" w:cs="Times New Roman"/>
          <w:sz w:val="22"/>
          <w:szCs w:val="22"/>
        </w:rPr>
        <w:t xml:space="preserve">concentrated power and </w:t>
      </w:r>
      <w:r w:rsidRPr="00A0177E">
        <w:rPr>
          <w:rFonts w:ascii="Times New Roman" w:hAnsi="Times New Roman" w:cs="Times New Roman"/>
          <w:sz w:val="22"/>
          <w:szCs w:val="22"/>
        </w:rPr>
        <w:t>oppression</w:t>
      </w:r>
      <w:r w:rsidR="00AD54D3" w:rsidRPr="00A0177E">
        <w:rPr>
          <w:rFonts w:ascii="Times New Roman" w:hAnsi="Times New Roman" w:cs="Times New Roman"/>
          <w:sz w:val="22"/>
          <w:szCs w:val="22"/>
        </w:rPr>
        <w:t xml:space="preserve"> of both big business and government bureaucracy were seen as a threat</w:t>
      </w:r>
      <w:r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AD54D3" w:rsidRPr="00A0177E">
        <w:rPr>
          <w:rFonts w:ascii="Times New Roman" w:hAnsi="Times New Roman" w:cs="Times New Roman"/>
          <w:sz w:val="22"/>
          <w:szCs w:val="22"/>
        </w:rPr>
        <w:t>T</w:t>
      </w:r>
      <w:r w:rsidRPr="00A0177E">
        <w:rPr>
          <w:rFonts w:ascii="Times New Roman" w:hAnsi="Times New Roman" w:cs="Times New Roman"/>
          <w:sz w:val="22"/>
          <w:szCs w:val="22"/>
        </w:rPr>
        <w:t xml:space="preserve">he solution was a whole new paradigm for community psychological theory, research and application: </w:t>
      </w:r>
      <w:r w:rsidR="00E137E2" w:rsidRPr="00A0177E">
        <w:rPr>
          <w:rFonts w:ascii="Times New Roman" w:hAnsi="Times New Roman" w:cs="Times New Roman"/>
          <w:sz w:val="22"/>
          <w:szCs w:val="22"/>
        </w:rPr>
        <w:t xml:space="preserve">citizen participation and </w:t>
      </w:r>
      <w:r w:rsidRPr="00A0177E">
        <w:rPr>
          <w:rFonts w:ascii="Times New Roman" w:hAnsi="Times New Roman" w:cs="Times New Roman"/>
          <w:sz w:val="22"/>
          <w:szCs w:val="22"/>
        </w:rPr>
        <w:t>empowerment.</w:t>
      </w:r>
      <w:r w:rsidR="008F769B" w:rsidRPr="00A0177E">
        <w:rPr>
          <w:rFonts w:ascii="Times New Roman" w:hAnsi="Times New Roman" w:cs="Times New Roman"/>
          <w:sz w:val="22"/>
          <w:szCs w:val="22"/>
        </w:rPr>
        <w:t xml:space="preserve"> </w:t>
      </w:r>
      <w:r w:rsidR="00893FDC" w:rsidRPr="00A0177E">
        <w:rPr>
          <w:rFonts w:ascii="Times New Roman" w:hAnsi="Times New Roman" w:cs="Times New Roman"/>
          <w:sz w:val="22"/>
          <w:szCs w:val="22"/>
        </w:rPr>
        <w:t xml:space="preserve">The roots of empowerment theory can be found in </w:t>
      </w:r>
      <w:r w:rsidR="005B3479" w:rsidRPr="00A0177E">
        <w:rPr>
          <w:rFonts w:ascii="Times New Roman" w:hAnsi="Times New Roman" w:cs="Times New Roman"/>
          <w:sz w:val="22"/>
          <w:szCs w:val="22"/>
        </w:rPr>
        <w:t xml:space="preserve">popular education (Freire, 1970), social work (Solomon, 1976), </w:t>
      </w:r>
      <w:r w:rsidR="00893FDC" w:rsidRPr="00A0177E">
        <w:rPr>
          <w:rFonts w:ascii="Times New Roman" w:hAnsi="Times New Roman" w:cs="Times New Roman"/>
          <w:sz w:val="22"/>
          <w:szCs w:val="22"/>
        </w:rPr>
        <w:t>political soc</w:t>
      </w:r>
      <w:r w:rsidR="005B3479" w:rsidRPr="00A0177E">
        <w:rPr>
          <w:rFonts w:ascii="Times New Roman" w:hAnsi="Times New Roman" w:cs="Times New Roman"/>
          <w:sz w:val="22"/>
          <w:szCs w:val="22"/>
        </w:rPr>
        <w:t>iology (Bellah, 1985; Berger &amp; Neuhaus, 1977; Bourdieu, 1985),</w:t>
      </w:r>
      <w:r w:rsidR="00893FDC" w:rsidRPr="00A0177E">
        <w:rPr>
          <w:rFonts w:ascii="Times New Roman" w:hAnsi="Times New Roman" w:cs="Times New Roman"/>
          <w:sz w:val="22"/>
          <w:szCs w:val="22"/>
        </w:rPr>
        <w:t xml:space="preserve"> </w:t>
      </w:r>
      <w:r w:rsidR="005B3479" w:rsidRPr="00A0177E">
        <w:rPr>
          <w:rFonts w:ascii="Times New Roman" w:hAnsi="Times New Roman" w:cs="Times New Roman"/>
          <w:sz w:val="22"/>
          <w:szCs w:val="22"/>
        </w:rPr>
        <w:t xml:space="preserve">and </w:t>
      </w:r>
      <w:r w:rsidRPr="00A0177E">
        <w:rPr>
          <w:rFonts w:ascii="Times New Roman" w:hAnsi="Times New Roman" w:cs="Times New Roman"/>
          <w:sz w:val="22"/>
          <w:szCs w:val="22"/>
        </w:rPr>
        <w:t>organizational studies</w:t>
      </w:r>
      <w:r w:rsidR="005B3479" w:rsidRPr="00A0177E">
        <w:rPr>
          <w:rFonts w:ascii="Times New Roman" w:hAnsi="Times New Roman" w:cs="Times New Roman"/>
          <w:sz w:val="22"/>
          <w:szCs w:val="22"/>
        </w:rPr>
        <w:t xml:space="preserve"> </w:t>
      </w:r>
      <w:r w:rsidR="00E74681" w:rsidRPr="00A0177E">
        <w:rPr>
          <w:rFonts w:ascii="Times New Roman" w:hAnsi="Times New Roman" w:cs="Times New Roman"/>
          <w:sz w:val="22"/>
          <w:szCs w:val="22"/>
        </w:rPr>
        <w:t>(Argyris et al.</w:t>
      </w:r>
      <w:r w:rsidR="005B3479" w:rsidRPr="00A0177E">
        <w:rPr>
          <w:rFonts w:ascii="Times New Roman" w:hAnsi="Times New Roman" w:cs="Times New Roman"/>
          <w:sz w:val="22"/>
          <w:szCs w:val="22"/>
        </w:rPr>
        <w:t>, 1985)</w:t>
      </w:r>
      <w:r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5B3479" w:rsidRPr="00A0177E">
        <w:rPr>
          <w:rFonts w:ascii="Times New Roman" w:hAnsi="Times New Roman" w:cs="Times New Roman"/>
          <w:sz w:val="22"/>
          <w:szCs w:val="22"/>
        </w:rPr>
        <w:t>Those fields influenced</w:t>
      </w:r>
      <w:r w:rsidRPr="00A0177E">
        <w:rPr>
          <w:rFonts w:ascii="Times New Roman" w:hAnsi="Times New Roman" w:cs="Times New Roman"/>
          <w:sz w:val="22"/>
          <w:szCs w:val="22"/>
        </w:rPr>
        <w:t xml:space="preserve"> community psycholog</w:t>
      </w:r>
      <w:r w:rsidR="00461745" w:rsidRPr="00A0177E">
        <w:rPr>
          <w:rFonts w:ascii="Times New Roman" w:hAnsi="Times New Roman" w:cs="Times New Roman"/>
          <w:sz w:val="22"/>
          <w:szCs w:val="22"/>
        </w:rPr>
        <w:t>ical conceptions of empowerment</w:t>
      </w:r>
      <w:r w:rsidR="00BB7580" w:rsidRPr="00A0177E">
        <w:rPr>
          <w:rFonts w:ascii="Times New Roman" w:hAnsi="Times New Roman" w:cs="Times New Roman"/>
          <w:sz w:val="22"/>
          <w:szCs w:val="22"/>
        </w:rPr>
        <w:t xml:space="preserve"> (</w:t>
      </w:r>
      <w:r w:rsidR="001D41B6" w:rsidRPr="00A0177E">
        <w:rPr>
          <w:rFonts w:ascii="Times New Roman" w:hAnsi="Times New Roman" w:cs="Times New Roman"/>
          <w:sz w:val="22"/>
          <w:szCs w:val="22"/>
        </w:rPr>
        <w:t xml:space="preserve">Hoffman, 1978; </w:t>
      </w:r>
      <w:r w:rsidRPr="00A0177E">
        <w:rPr>
          <w:rFonts w:ascii="Times New Roman" w:hAnsi="Times New Roman" w:cs="Times New Roman"/>
          <w:sz w:val="22"/>
          <w:szCs w:val="22"/>
        </w:rPr>
        <w:t>Keys &amp; Frank, 1987</w:t>
      </w:r>
      <w:r w:rsidR="00A84D77" w:rsidRPr="00A0177E">
        <w:rPr>
          <w:rFonts w:ascii="Times New Roman" w:hAnsi="Times New Roman" w:cs="Times New Roman"/>
          <w:sz w:val="22"/>
          <w:szCs w:val="22"/>
        </w:rPr>
        <w:t>;</w:t>
      </w:r>
      <w:r w:rsidRPr="00A0177E">
        <w:rPr>
          <w:rFonts w:ascii="Times New Roman" w:hAnsi="Times New Roman" w:cs="Times New Roman"/>
          <w:sz w:val="22"/>
          <w:szCs w:val="22"/>
        </w:rPr>
        <w:t xml:space="preserve"> </w:t>
      </w:r>
      <w:r w:rsidR="001D41B6" w:rsidRPr="00A0177E">
        <w:rPr>
          <w:rFonts w:ascii="Times New Roman" w:hAnsi="Times New Roman" w:cs="Times New Roman"/>
          <w:sz w:val="22"/>
          <w:szCs w:val="22"/>
        </w:rPr>
        <w:t xml:space="preserve">Rappaport, 1981; </w:t>
      </w:r>
      <w:r w:rsidRPr="00A0177E">
        <w:rPr>
          <w:rFonts w:ascii="Times New Roman" w:hAnsi="Times New Roman" w:cs="Times New Roman"/>
          <w:sz w:val="22"/>
          <w:szCs w:val="22"/>
        </w:rPr>
        <w:t>Serrano-Garcia</w:t>
      </w:r>
      <w:r w:rsidR="00A84D77" w:rsidRPr="00A0177E">
        <w:rPr>
          <w:rFonts w:ascii="Times New Roman" w:hAnsi="Times New Roman" w:cs="Times New Roman"/>
          <w:sz w:val="22"/>
          <w:szCs w:val="22"/>
        </w:rPr>
        <w:t>,</w:t>
      </w:r>
      <w:r w:rsidRPr="00A0177E">
        <w:rPr>
          <w:rFonts w:ascii="Times New Roman" w:hAnsi="Times New Roman" w:cs="Times New Roman"/>
          <w:sz w:val="22"/>
          <w:szCs w:val="22"/>
        </w:rPr>
        <w:t xml:space="preserve"> 1984). </w:t>
      </w:r>
    </w:p>
    <w:p w14:paraId="61B1AF80" w14:textId="47EC0A16" w:rsidR="00094B2E" w:rsidRPr="00A0177E" w:rsidRDefault="00DB6B79" w:rsidP="003A5DE5">
      <w:pPr>
        <w:ind w:firstLine="720"/>
        <w:rPr>
          <w:rFonts w:ascii="Times New Roman" w:hAnsi="Times New Roman" w:cs="Times New Roman"/>
          <w:sz w:val="22"/>
          <w:szCs w:val="22"/>
        </w:rPr>
      </w:pPr>
      <w:r w:rsidRPr="00A0177E">
        <w:rPr>
          <w:rFonts w:ascii="Times New Roman" w:hAnsi="Times New Roman" w:cs="Times New Roman"/>
          <w:sz w:val="22"/>
          <w:szCs w:val="22"/>
        </w:rPr>
        <w:t>A</w:t>
      </w:r>
      <w:r w:rsidR="00094B2E" w:rsidRPr="00A0177E">
        <w:rPr>
          <w:rFonts w:ascii="Times New Roman" w:hAnsi="Times New Roman" w:cs="Times New Roman"/>
          <w:sz w:val="22"/>
          <w:szCs w:val="22"/>
        </w:rPr>
        <w:t xml:space="preserve"> prominent threat to society during the </w:t>
      </w:r>
      <w:r w:rsidR="009D746B" w:rsidRPr="00A0177E">
        <w:rPr>
          <w:rFonts w:ascii="Times New Roman" w:hAnsi="Times New Roman" w:cs="Times New Roman"/>
          <w:sz w:val="22"/>
          <w:szCs w:val="22"/>
        </w:rPr>
        <w:t>1990s</w:t>
      </w:r>
      <w:r w:rsidRPr="00A0177E">
        <w:rPr>
          <w:rFonts w:ascii="Times New Roman" w:hAnsi="Times New Roman" w:cs="Times New Roman"/>
          <w:sz w:val="22"/>
          <w:szCs w:val="22"/>
        </w:rPr>
        <w:t xml:space="preserve"> (and in other times)</w:t>
      </w:r>
      <w:r w:rsidR="00094B2E" w:rsidRPr="00A0177E">
        <w:rPr>
          <w:rFonts w:ascii="Times New Roman" w:hAnsi="Times New Roman" w:cs="Times New Roman"/>
          <w:sz w:val="22"/>
          <w:szCs w:val="22"/>
        </w:rPr>
        <w:t xml:space="preserve"> </w:t>
      </w:r>
      <w:r w:rsidRPr="00A0177E">
        <w:rPr>
          <w:rFonts w:ascii="Times New Roman" w:hAnsi="Times New Roman" w:cs="Times New Roman"/>
          <w:sz w:val="22"/>
          <w:szCs w:val="22"/>
        </w:rPr>
        <w:t>were</w:t>
      </w:r>
      <w:r w:rsidR="00094B2E" w:rsidRPr="00A0177E">
        <w:rPr>
          <w:rFonts w:ascii="Times New Roman" w:hAnsi="Times New Roman" w:cs="Times New Roman"/>
          <w:sz w:val="22"/>
          <w:szCs w:val="22"/>
        </w:rPr>
        <w:t xml:space="preserve"> the myriad problems associated with hegemony on the basis of class, race, sex, sexual preference, </w:t>
      </w:r>
      <w:r w:rsidRPr="00A0177E">
        <w:rPr>
          <w:rFonts w:ascii="Times New Roman" w:hAnsi="Times New Roman" w:cs="Times New Roman"/>
          <w:sz w:val="22"/>
          <w:szCs w:val="22"/>
        </w:rPr>
        <w:t xml:space="preserve">disability, </w:t>
      </w:r>
      <w:r w:rsidR="00094B2E" w:rsidRPr="00A0177E">
        <w:rPr>
          <w:rFonts w:ascii="Times New Roman" w:hAnsi="Times New Roman" w:cs="Times New Roman"/>
          <w:sz w:val="22"/>
          <w:szCs w:val="22"/>
        </w:rPr>
        <w:t>and culture. The solutions revolve</w:t>
      </w:r>
      <w:r w:rsidR="00C01429" w:rsidRPr="00A0177E">
        <w:rPr>
          <w:rFonts w:ascii="Times New Roman" w:hAnsi="Times New Roman" w:cs="Times New Roman"/>
          <w:sz w:val="22"/>
          <w:szCs w:val="22"/>
        </w:rPr>
        <w:t>d</w:t>
      </w:r>
      <w:r w:rsidR="00094B2E" w:rsidRPr="00A0177E">
        <w:rPr>
          <w:rFonts w:ascii="Times New Roman" w:hAnsi="Times New Roman" w:cs="Times New Roman"/>
          <w:sz w:val="22"/>
          <w:szCs w:val="22"/>
        </w:rPr>
        <w:t xml:space="preserve"> around recognizing, celebrating and developing all the strengths associated with diversity</w:t>
      </w:r>
      <w:r w:rsidR="00872394" w:rsidRPr="00A0177E">
        <w:rPr>
          <w:rFonts w:ascii="Times New Roman" w:hAnsi="Times New Roman" w:cs="Times New Roman"/>
          <w:sz w:val="22"/>
          <w:szCs w:val="22"/>
        </w:rPr>
        <w:t>.</w:t>
      </w:r>
      <w:r w:rsidR="002968A2" w:rsidRPr="00A0177E">
        <w:rPr>
          <w:rFonts w:ascii="Times New Roman" w:hAnsi="Times New Roman" w:cs="Times New Roman"/>
          <w:sz w:val="22"/>
          <w:szCs w:val="22"/>
        </w:rPr>
        <w:t xml:space="preserve"> </w:t>
      </w:r>
      <w:r w:rsidR="00872394" w:rsidRPr="00A0177E">
        <w:rPr>
          <w:rFonts w:ascii="Times New Roman" w:hAnsi="Times New Roman" w:cs="Times New Roman"/>
          <w:sz w:val="22"/>
          <w:szCs w:val="22"/>
        </w:rPr>
        <w:t>Here we include n</w:t>
      </w:r>
      <w:r w:rsidR="00094B2E" w:rsidRPr="00A0177E">
        <w:rPr>
          <w:rFonts w:ascii="Times New Roman" w:hAnsi="Times New Roman" w:cs="Times New Roman"/>
          <w:sz w:val="22"/>
          <w:szCs w:val="22"/>
        </w:rPr>
        <w:t>ot just global human and cultural diversity, but also the strengths in methodological diversity</w:t>
      </w:r>
      <w:r w:rsidRPr="00A0177E">
        <w:rPr>
          <w:rFonts w:ascii="Times New Roman" w:hAnsi="Times New Roman" w:cs="Times New Roman"/>
          <w:sz w:val="22"/>
          <w:szCs w:val="22"/>
        </w:rPr>
        <w:t>.</w:t>
      </w:r>
      <w:r w:rsidR="00094B2E" w:rsidRPr="00A0177E">
        <w:rPr>
          <w:rFonts w:ascii="Times New Roman" w:hAnsi="Times New Roman" w:cs="Times New Roman"/>
          <w:sz w:val="22"/>
          <w:szCs w:val="22"/>
        </w:rPr>
        <w:t xml:space="preserve"> </w:t>
      </w:r>
      <w:r w:rsidR="004433FF" w:rsidRPr="00A0177E">
        <w:rPr>
          <w:rFonts w:ascii="Times New Roman" w:hAnsi="Times New Roman" w:cs="Times New Roman"/>
          <w:sz w:val="22"/>
          <w:szCs w:val="22"/>
        </w:rPr>
        <w:t xml:space="preserve">Anthropologists have particularly </w:t>
      </w:r>
      <w:r w:rsidR="00094B2E" w:rsidRPr="00A0177E">
        <w:rPr>
          <w:rFonts w:ascii="Times New Roman" w:hAnsi="Times New Roman" w:cs="Times New Roman"/>
          <w:sz w:val="22"/>
          <w:szCs w:val="22"/>
        </w:rPr>
        <w:t xml:space="preserve">important perspectives for this agenda </w:t>
      </w:r>
      <w:r w:rsidR="004433FF" w:rsidRPr="00A0177E">
        <w:rPr>
          <w:rFonts w:ascii="Times New Roman" w:hAnsi="Times New Roman" w:cs="Times New Roman"/>
          <w:sz w:val="22"/>
          <w:szCs w:val="22"/>
        </w:rPr>
        <w:t>(</w:t>
      </w:r>
      <w:r w:rsidR="004E6188" w:rsidRPr="00A0177E">
        <w:rPr>
          <w:rFonts w:ascii="Times New Roman" w:hAnsi="Times New Roman" w:cs="Times New Roman"/>
          <w:sz w:val="22"/>
          <w:szCs w:val="22"/>
        </w:rPr>
        <w:t>Gow</w:t>
      </w:r>
      <w:r w:rsidR="004433FF" w:rsidRPr="00A0177E">
        <w:rPr>
          <w:rFonts w:ascii="Times New Roman" w:hAnsi="Times New Roman" w:cs="Times New Roman"/>
          <w:sz w:val="22"/>
          <w:szCs w:val="22"/>
        </w:rPr>
        <w:t>,</w:t>
      </w:r>
      <w:r w:rsidR="004E6188" w:rsidRPr="00A0177E">
        <w:rPr>
          <w:rFonts w:ascii="Times New Roman" w:hAnsi="Times New Roman" w:cs="Times New Roman"/>
          <w:sz w:val="22"/>
          <w:szCs w:val="22"/>
        </w:rPr>
        <w:t xml:space="preserve"> </w:t>
      </w:r>
      <w:r w:rsidR="001E609E" w:rsidRPr="00A0177E">
        <w:rPr>
          <w:rFonts w:ascii="Times New Roman" w:hAnsi="Times New Roman" w:cs="Times New Roman"/>
          <w:sz w:val="22"/>
          <w:szCs w:val="22"/>
        </w:rPr>
        <w:t>1996</w:t>
      </w:r>
      <w:r w:rsidR="004433FF" w:rsidRPr="00A0177E">
        <w:rPr>
          <w:rFonts w:ascii="Times New Roman" w:hAnsi="Times New Roman" w:cs="Times New Roman"/>
          <w:sz w:val="22"/>
          <w:szCs w:val="22"/>
        </w:rPr>
        <w:t>;</w:t>
      </w:r>
      <w:r w:rsidR="004E6188" w:rsidRPr="00A0177E">
        <w:rPr>
          <w:rFonts w:ascii="Times New Roman" w:hAnsi="Times New Roman" w:cs="Times New Roman"/>
          <w:sz w:val="22"/>
          <w:szCs w:val="22"/>
        </w:rPr>
        <w:t xml:space="preserve"> </w:t>
      </w:r>
      <w:r w:rsidR="00680D05" w:rsidRPr="00A0177E">
        <w:rPr>
          <w:rFonts w:ascii="Times New Roman" w:hAnsi="Times New Roman" w:cs="Times New Roman"/>
          <w:sz w:val="22"/>
          <w:szCs w:val="22"/>
        </w:rPr>
        <w:t>Merry</w:t>
      </w:r>
      <w:r w:rsidR="004433FF" w:rsidRPr="00A0177E">
        <w:rPr>
          <w:rFonts w:ascii="Times New Roman" w:hAnsi="Times New Roman" w:cs="Times New Roman"/>
          <w:sz w:val="22"/>
          <w:szCs w:val="22"/>
        </w:rPr>
        <w:t>,</w:t>
      </w:r>
      <w:r w:rsidR="00680D05" w:rsidRPr="00A0177E">
        <w:rPr>
          <w:rFonts w:ascii="Times New Roman" w:hAnsi="Times New Roman" w:cs="Times New Roman"/>
          <w:sz w:val="22"/>
          <w:szCs w:val="22"/>
        </w:rPr>
        <w:t xml:space="preserve"> 1981</w:t>
      </w:r>
      <w:r w:rsidR="004433FF" w:rsidRPr="00A0177E">
        <w:rPr>
          <w:rFonts w:ascii="Times New Roman" w:hAnsi="Times New Roman" w:cs="Times New Roman"/>
          <w:sz w:val="22"/>
          <w:szCs w:val="22"/>
        </w:rPr>
        <w:t>;</w:t>
      </w:r>
      <w:r w:rsidR="001E609E" w:rsidRPr="00A0177E">
        <w:rPr>
          <w:rFonts w:ascii="Times New Roman" w:hAnsi="Times New Roman" w:cs="Times New Roman"/>
          <w:sz w:val="22"/>
          <w:szCs w:val="22"/>
        </w:rPr>
        <w:t xml:space="preserve"> </w:t>
      </w:r>
      <w:r w:rsidR="00680D05" w:rsidRPr="00A0177E">
        <w:rPr>
          <w:rFonts w:ascii="Times New Roman" w:hAnsi="Times New Roman" w:cs="Times New Roman"/>
          <w:sz w:val="22"/>
          <w:szCs w:val="22"/>
        </w:rPr>
        <w:t>Oliver-Smith</w:t>
      </w:r>
      <w:r w:rsidR="004433FF" w:rsidRPr="00A0177E">
        <w:rPr>
          <w:rFonts w:ascii="Times New Roman" w:hAnsi="Times New Roman" w:cs="Times New Roman"/>
          <w:sz w:val="22"/>
          <w:szCs w:val="22"/>
        </w:rPr>
        <w:t>,</w:t>
      </w:r>
      <w:r w:rsidR="00680D05" w:rsidRPr="00A0177E">
        <w:rPr>
          <w:rFonts w:ascii="Times New Roman" w:hAnsi="Times New Roman" w:cs="Times New Roman"/>
          <w:sz w:val="22"/>
          <w:szCs w:val="22"/>
        </w:rPr>
        <w:t xml:space="preserve"> 1996</w:t>
      </w:r>
      <w:r w:rsidR="004433FF" w:rsidRPr="00A0177E">
        <w:rPr>
          <w:rFonts w:ascii="Times New Roman" w:hAnsi="Times New Roman" w:cs="Times New Roman"/>
          <w:sz w:val="22"/>
          <w:szCs w:val="22"/>
        </w:rPr>
        <w:t>;</w:t>
      </w:r>
      <w:r w:rsidR="00680D05" w:rsidRPr="00A0177E">
        <w:rPr>
          <w:rFonts w:ascii="Times New Roman" w:hAnsi="Times New Roman" w:cs="Times New Roman"/>
          <w:sz w:val="22"/>
          <w:szCs w:val="22"/>
        </w:rPr>
        <w:t xml:space="preserve"> </w:t>
      </w:r>
      <w:r w:rsidR="000407B7" w:rsidRPr="00A0177E">
        <w:rPr>
          <w:rFonts w:ascii="Times New Roman" w:hAnsi="Times New Roman" w:cs="Times New Roman"/>
          <w:sz w:val="22"/>
          <w:szCs w:val="22"/>
        </w:rPr>
        <w:t>Schen</w:t>
      </w:r>
      <w:r w:rsidR="00535DBA" w:rsidRPr="00A0177E">
        <w:rPr>
          <w:rFonts w:ascii="Times New Roman" w:hAnsi="Times New Roman" w:cs="Times New Roman"/>
          <w:sz w:val="22"/>
          <w:szCs w:val="22"/>
        </w:rPr>
        <w:t>sul &amp; Trickett, 2009;</w:t>
      </w:r>
      <w:r w:rsidR="000407B7" w:rsidRPr="00A0177E">
        <w:rPr>
          <w:rFonts w:ascii="Times New Roman" w:hAnsi="Times New Roman" w:cs="Times New Roman"/>
          <w:sz w:val="22"/>
          <w:szCs w:val="22"/>
        </w:rPr>
        <w:t xml:space="preserve"> Schensul </w:t>
      </w:r>
      <w:r w:rsidR="00CB6B54" w:rsidRPr="00A0177E">
        <w:rPr>
          <w:rFonts w:ascii="Times New Roman" w:hAnsi="Times New Roman" w:cs="Times New Roman"/>
          <w:sz w:val="22"/>
          <w:szCs w:val="22"/>
        </w:rPr>
        <w:t xml:space="preserve">et al., </w:t>
      </w:r>
      <w:r w:rsidR="000407B7" w:rsidRPr="00A0177E">
        <w:rPr>
          <w:rFonts w:ascii="Times New Roman" w:hAnsi="Times New Roman" w:cs="Times New Roman"/>
          <w:sz w:val="22"/>
          <w:szCs w:val="22"/>
        </w:rPr>
        <w:t>2006</w:t>
      </w:r>
      <w:r w:rsidR="004433FF" w:rsidRPr="00A0177E">
        <w:rPr>
          <w:rFonts w:ascii="Times New Roman" w:hAnsi="Times New Roman" w:cs="Times New Roman"/>
          <w:sz w:val="22"/>
          <w:szCs w:val="22"/>
        </w:rPr>
        <w:t>;</w:t>
      </w:r>
      <w:r w:rsidR="0001547D" w:rsidRPr="00A0177E">
        <w:rPr>
          <w:rFonts w:ascii="Times New Roman" w:hAnsi="Times New Roman" w:cs="Times New Roman"/>
          <w:sz w:val="22"/>
          <w:szCs w:val="22"/>
        </w:rPr>
        <w:t xml:space="preserve"> Singer</w:t>
      </w:r>
      <w:r w:rsidR="004433FF" w:rsidRPr="00A0177E">
        <w:rPr>
          <w:rFonts w:ascii="Times New Roman" w:hAnsi="Times New Roman" w:cs="Times New Roman"/>
          <w:sz w:val="22"/>
          <w:szCs w:val="22"/>
        </w:rPr>
        <w:t>,</w:t>
      </w:r>
      <w:r w:rsidR="0001547D" w:rsidRPr="00A0177E">
        <w:rPr>
          <w:rFonts w:ascii="Times New Roman" w:hAnsi="Times New Roman" w:cs="Times New Roman"/>
          <w:sz w:val="22"/>
          <w:szCs w:val="22"/>
        </w:rPr>
        <w:t xml:space="preserve"> 1993)</w:t>
      </w:r>
      <w:r w:rsidR="00094B2E" w:rsidRPr="00A0177E">
        <w:rPr>
          <w:rFonts w:ascii="Times New Roman" w:hAnsi="Times New Roman" w:cs="Times New Roman"/>
          <w:sz w:val="22"/>
          <w:szCs w:val="22"/>
        </w:rPr>
        <w:t>.</w:t>
      </w:r>
      <w:r w:rsidR="00672459" w:rsidRPr="00A0177E">
        <w:rPr>
          <w:rFonts w:ascii="Times New Roman" w:hAnsi="Times New Roman" w:cs="Times New Roman"/>
          <w:sz w:val="22"/>
          <w:szCs w:val="22"/>
        </w:rPr>
        <w:t xml:space="preserve"> It is thus surprising that anthropology’s influence on community psychology did not happen sooner.</w:t>
      </w:r>
      <w:r w:rsidR="00094B2E" w:rsidRPr="00A0177E">
        <w:rPr>
          <w:rFonts w:ascii="Times New Roman" w:hAnsi="Times New Roman" w:cs="Times New Roman"/>
          <w:sz w:val="22"/>
          <w:szCs w:val="22"/>
        </w:rPr>
        <w:t xml:space="preserve"> </w:t>
      </w:r>
      <w:r w:rsidR="004F6087" w:rsidRPr="00A0177E">
        <w:rPr>
          <w:rFonts w:ascii="Times New Roman" w:hAnsi="Times New Roman" w:cs="Times New Roman"/>
          <w:sz w:val="22"/>
          <w:szCs w:val="22"/>
        </w:rPr>
        <w:t>Five</w:t>
      </w:r>
      <w:r w:rsidR="00594AC2" w:rsidRPr="00A0177E">
        <w:rPr>
          <w:rFonts w:ascii="Times New Roman" w:hAnsi="Times New Roman" w:cs="Times New Roman"/>
          <w:sz w:val="22"/>
          <w:szCs w:val="22"/>
        </w:rPr>
        <w:t xml:space="preserve"> community psycholog</w:t>
      </w:r>
      <w:r w:rsidR="004F6087" w:rsidRPr="00A0177E">
        <w:rPr>
          <w:rFonts w:ascii="Times New Roman" w:hAnsi="Times New Roman" w:cs="Times New Roman"/>
          <w:sz w:val="22"/>
          <w:szCs w:val="22"/>
        </w:rPr>
        <w:t>ists</w:t>
      </w:r>
      <w:r w:rsidR="00CF088A" w:rsidRPr="00A0177E">
        <w:rPr>
          <w:rFonts w:ascii="Times New Roman" w:hAnsi="Times New Roman" w:cs="Times New Roman"/>
          <w:sz w:val="22"/>
          <w:szCs w:val="22"/>
        </w:rPr>
        <w:t xml:space="preserve"> we </w:t>
      </w:r>
      <w:r w:rsidR="00094B2E" w:rsidRPr="00A0177E">
        <w:rPr>
          <w:rFonts w:ascii="Times New Roman" w:hAnsi="Times New Roman" w:cs="Times New Roman"/>
          <w:sz w:val="22"/>
          <w:szCs w:val="22"/>
        </w:rPr>
        <w:t xml:space="preserve">would highlight are </w:t>
      </w:r>
      <w:r w:rsidR="00BE6AED" w:rsidRPr="00A0177E">
        <w:rPr>
          <w:rFonts w:ascii="Times New Roman" w:hAnsi="Times New Roman" w:cs="Times New Roman"/>
          <w:sz w:val="22"/>
          <w:szCs w:val="22"/>
        </w:rPr>
        <w:t>Trickett</w:t>
      </w:r>
      <w:r w:rsidR="00594AC2" w:rsidRPr="00A0177E">
        <w:rPr>
          <w:rFonts w:ascii="Times New Roman" w:hAnsi="Times New Roman" w:cs="Times New Roman"/>
          <w:sz w:val="22"/>
          <w:szCs w:val="22"/>
        </w:rPr>
        <w:t>, Watts</w:t>
      </w:r>
      <w:r w:rsidR="00535DBA" w:rsidRPr="00A0177E">
        <w:rPr>
          <w:rFonts w:ascii="Times New Roman" w:hAnsi="Times New Roman" w:cs="Times New Roman"/>
          <w:sz w:val="22"/>
          <w:szCs w:val="22"/>
        </w:rPr>
        <w:t>,</w:t>
      </w:r>
      <w:r w:rsidR="00594AC2" w:rsidRPr="00A0177E">
        <w:rPr>
          <w:rFonts w:ascii="Times New Roman" w:hAnsi="Times New Roman" w:cs="Times New Roman"/>
          <w:sz w:val="22"/>
          <w:szCs w:val="22"/>
        </w:rPr>
        <w:t xml:space="preserve"> and Birman </w:t>
      </w:r>
      <w:r w:rsidR="000C0360" w:rsidRPr="00A0177E">
        <w:rPr>
          <w:rFonts w:ascii="Times New Roman" w:hAnsi="Times New Roman" w:cs="Times New Roman"/>
          <w:sz w:val="22"/>
          <w:szCs w:val="22"/>
        </w:rPr>
        <w:t>(1994) for their writing and editing</w:t>
      </w:r>
      <w:r w:rsidR="00BE6AED" w:rsidRPr="00A0177E">
        <w:rPr>
          <w:rFonts w:ascii="Times New Roman" w:hAnsi="Times New Roman" w:cs="Times New Roman"/>
          <w:sz w:val="22"/>
          <w:szCs w:val="22"/>
        </w:rPr>
        <w:t xml:space="preserve"> on </w:t>
      </w:r>
      <w:r w:rsidR="00594AC2" w:rsidRPr="00A0177E">
        <w:rPr>
          <w:rFonts w:ascii="Times New Roman" w:hAnsi="Times New Roman" w:cs="Times New Roman"/>
          <w:sz w:val="22"/>
          <w:szCs w:val="22"/>
        </w:rPr>
        <w:t>issues of culture and community in human diversity and migration</w:t>
      </w:r>
      <w:r w:rsidR="00BE6AED" w:rsidRPr="00A0177E">
        <w:rPr>
          <w:rFonts w:ascii="Times New Roman" w:hAnsi="Times New Roman" w:cs="Times New Roman"/>
          <w:sz w:val="22"/>
          <w:szCs w:val="22"/>
        </w:rPr>
        <w:t xml:space="preserve">, </w:t>
      </w:r>
      <w:r w:rsidR="00094B2E" w:rsidRPr="00A0177E">
        <w:rPr>
          <w:rFonts w:ascii="Times New Roman" w:hAnsi="Times New Roman" w:cs="Times New Roman"/>
          <w:sz w:val="22"/>
          <w:szCs w:val="22"/>
        </w:rPr>
        <w:t>Riger (1992) for her work on gender issues and epistemology</w:t>
      </w:r>
      <w:r w:rsidR="00594AC2" w:rsidRPr="00A0177E">
        <w:rPr>
          <w:rFonts w:ascii="Times New Roman" w:hAnsi="Times New Roman" w:cs="Times New Roman"/>
          <w:sz w:val="22"/>
          <w:szCs w:val="22"/>
        </w:rPr>
        <w:t>,</w:t>
      </w:r>
      <w:r w:rsidR="00094B2E" w:rsidRPr="00A0177E">
        <w:rPr>
          <w:rFonts w:ascii="Times New Roman" w:hAnsi="Times New Roman" w:cs="Times New Roman"/>
          <w:sz w:val="22"/>
          <w:szCs w:val="22"/>
        </w:rPr>
        <w:t xml:space="preserve"> and Shinn for her interdisciplinary work on homelessness</w:t>
      </w:r>
      <w:r w:rsidR="00901B3E" w:rsidRPr="00A0177E">
        <w:rPr>
          <w:rFonts w:ascii="Times New Roman" w:hAnsi="Times New Roman" w:cs="Times New Roman"/>
          <w:sz w:val="22"/>
          <w:szCs w:val="22"/>
        </w:rPr>
        <w:t>,</w:t>
      </w:r>
      <w:r w:rsidR="00094B2E" w:rsidRPr="00A0177E">
        <w:rPr>
          <w:rFonts w:ascii="Times New Roman" w:hAnsi="Times New Roman" w:cs="Times New Roman"/>
          <w:sz w:val="22"/>
          <w:szCs w:val="22"/>
        </w:rPr>
        <w:t xml:space="preserve"> organizational and institutional impacts on people, and </w:t>
      </w:r>
      <w:r w:rsidR="00901B3E" w:rsidRPr="00A0177E">
        <w:rPr>
          <w:rFonts w:ascii="Times New Roman" w:hAnsi="Times New Roman" w:cs="Times New Roman"/>
          <w:sz w:val="22"/>
          <w:szCs w:val="22"/>
        </w:rPr>
        <w:t xml:space="preserve">diverse, </w:t>
      </w:r>
      <w:r w:rsidR="00094B2E" w:rsidRPr="00A0177E">
        <w:rPr>
          <w:rFonts w:ascii="Times New Roman" w:hAnsi="Times New Roman" w:cs="Times New Roman"/>
          <w:sz w:val="22"/>
          <w:szCs w:val="22"/>
        </w:rPr>
        <w:t>ecological assessment methods (</w:t>
      </w:r>
      <w:r w:rsidR="00901B3E" w:rsidRPr="00A0177E">
        <w:rPr>
          <w:rFonts w:ascii="Times New Roman" w:hAnsi="Times New Roman" w:cs="Times New Roman"/>
          <w:sz w:val="22"/>
          <w:szCs w:val="22"/>
        </w:rPr>
        <w:t>1996</w:t>
      </w:r>
      <w:r w:rsidR="000D60EE" w:rsidRPr="00A0177E">
        <w:rPr>
          <w:rFonts w:ascii="Times New Roman" w:hAnsi="Times New Roman" w:cs="Times New Roman"/>
          <w:sz w:val="22"/>
          <w:szCs w:val="22"/>
        </w:rPr>
        <w:t xml:space="preserve"> special issue of </w:t>
      </w:r>
      <w:r w:rsidR="000D60EE" w:rsidRPr="00A0177E">
        <w:rPr>
          <w:rFonts w:ascii="Times New Roman" w:hAnsi="Times New Roman" w:cs="Times New Roman"/>
          <w:i/>
          <w:sz w:val="22"/>
          <w:szCs w:val="22"/>
        </w:rPr>
        <w:t>American Journal of Community Psychology</w:t>
      </w:r>
      <w:r w:rsidR="000D60EE" w:rsidRPr="00A0177E">
        <w:rPr>
          <w:rFonts w:ascii="Times New Roman" w:hAnsi="Times New Roman" w:cs="Times New Roman"/>
          <w:sz w:val="22"/>
          <w:szCs w:val="22"/>
        </w:rPr>
        <w:t>; Shinn &amp; Toohey, 2003</w:t>
      </w:r>
      <w:r w:rsidR="00094B2E" w:rsidRPr="00A0177E">
        <w:rPr>
          <w:rFonts w:ascii="Times New Roman" w:hAnsi="Times New Roman" w:cs="Times New Roman"/>
          <w:sz w:val="22"/>
          <w:szCs w:val="22"/>
        </w:rPr>
        <w:t>).</w:t>
      </w:r>
      <w:r w:rsidR="00440C0F" w:rsidRPr="00A0177E">
        <w:rPr>
          <w:rFonts w:ascii="Times New Roman" w:hAnsi="Times New Roman" w:cs="Times New Roman"/>
          <w:sz w:val="22"/>
          <w:szCs w:val="22"/>
        </w:rPr>
        <w:t xml:space="preserve"> </w:t>
      </w:r>
    </w:p>
    <w:p w14:paraId="22AED543" w14:textId="291F6BFB" w:rsidR="00094B2E" w:rsidRPr="00A0177E" w:rsidRDefault="0087636C" w:rsidP="003A5DE5">
      <w:pPr>
        <w:ind w:firstLine="720"/>
        <w:rPr>
          <w:rFonts w:ascii="Times New Roman" w:hAnsi="Times New Roman" w:cs="Times New Roman"/>
          <w:sz w:val="22"/>
          <w:szCs w:val="22"/>
        </w:rPr>
      </w:pPr>
      <w:r w:rsidRPr="00A0177E">
        <w:rPr>
          <w:rFonts w:ascii="Times New Roman" w:hAnsi="Times New Roman" w:cs="Times New Roman"/>
          <w:sz w:val="22"/>
          <w:szCs w:val="22"/>
        </w:rPr>
        <w:t>In t</w:t>
      </w:r>
      <w:r w:rsidR="00094B2E" w:rsidRPr="00A0177E">
        <w:rPr>
          <w:rFonts w:ascii="Times New Roman" w:hAnsi="Times New Roman" w:cs="Times New Roman"/>
          <w:sz w:val="22"/>
          <w:szCs w:val="22"/>
        </w:rPr>
        <w:t xml:space="preserve">he </w:t>
      </w:r>
      <w:r w:rsidR="003A3B0B" w:rsidRPr="00A0177E">
        <w:rPr>
          <w:rFonts w:ascii="Times New Roman" w:hAnsi="Times New Roman" w:cs="Times New Roman"/>
          <w:sz w:val="22"/>
          <w:szCs w:val="22"/>
        </w:rPr>
        <w:t>2000s</w:t>
      </w:r>
      <w:r w:rsidRPr="00A0177E">
        <w:rPr>
          <w:rFonts w:ascii="Times New Roman" w:hAnsi="Times New Roman" w:cs="Times New Roman"/>
          <w:sz w:val="22"/>
          <w:szCs w:val="22"/>
        </w:rPr>
        <w:t>,</w:t>
      </w:r>
      <w:r w:rsidR="00094B2E" w:rsidRPr="00A0177E">
        <w:rPr>
          <w:rFonts w:ascii="Times New Roman" w:hAnsi="Times New Roman" w:cs="Times New Roman"/>
          <w:sz w:val="22"/>
          <w:szCs w:val="22"/>
        </w:rPr>
        <w:t xml:space="preserve"> the threat </w:t>
      </w:r>
      <w:r w:rsidR="00E418EC" w:rsidRPr="00A0177E">
        <w:rPr>
          <w:rFonts w:ascii="Times New Roman" w:hAnsi="Times New Roman" w:cs="Times New Roman"/>
          <w:sz w:val="22"/>
          <w:szCs w:val="22"/>
        </w:rPr>
        <w:t>Perkins (2009)</w:t>
      </w:r>
      <w:r w:rsidRPr="00A0177E">
        <w:rPr>
          <w:rFonts w:ascii="Times New Roman" w:hAnsi="Times New Roman" w:cs="Times New Roman"/>
          <w:sz w:val="22"/>
          <w:szCs w:val="22"/>
        </w:rPr>
        <w:t xml:space="preserve"> identified </w:t>
      </w:r>
      <w:r w:rsidR="00B05255" w:rsidRPr="00A0177E">
        <w:rPr>
          <w:rFonts w:ascii="Times New Roman" w:hAnsi="Times New Roman" w:cs="Times New Roman"/>
          <w:sz w:val="22"/>
          <w:szCs w:val="22"/>
        </w:rPr>
        <w:t>wa</w:t>
      </w:r>
      <w:r w:rsidRPr="00A0177E">
        <w:rPr>
          <w:rFonts w:ascii="Times New Roman" w:hAnsi="Times New Roman" w:cs="Times New Roman"/>
          <w:sz w:val="22"/>
          <w:szCs w:val="22"/>
        </w:rPr>
        <w:t>s</w:t>
      </w:r>
      <w:r w:rsidR="00094B2E" w:rsidRPr="00A0177E">
        <w:rPr>
          <w:rFonts w:ascii="Times New Roman" w:hAnsi="Times New Roman" w:cs="Times New Roman"/>
          <w:sz w:val="22"/>
          <w:szCs w:val="22"/>
        </w:rPr>
        <w:t xml:space="preserve"> disease and the primary societal response </w:t>
      </w:r>
      <w:r w:rsidR="00B05255" w:rsidRPr="00A0177E">
        <w:rPr>
          <w:rFonts w:ascii="Times New Roman" w:hAnsi="Times New Roman" w:cs="Times New Roman"/>
          <w:sz w:val="22"/>
          <w:szCs w:val="22"/>
        </w:rPr>
        <w:t>ha</w:t>
      </w:r>
      <w:r w:rsidR="00094B2E" w:rsidRPr="00A0177E">
        <w:rPr>
          <w:rFonts w:ascii="Times New Roman" w:hAnsi="Times New Roman" w:cs="Times New Roman"/>
          <w:sz w:val="22"/>
          <w:szCs w:val="22"/>
        </w:rPr>
        <w:t xml:space="preserve">s </w:t>
      </w:r>
      <w:r w:rsidR="00B05255" w:rsidRPr="00A0177E">
        <w:rPr>
          <w:rFonts w:ascii="Times New Roman" w:hAnsi="Times New Roman" w:cs="Times New Roman"/>
          <w:sz w:val="22"/>
          <w:szCs w:val="22"/>
        </w:rPr>
        <w:t xml:space="preserve">been </w:t>
      </w:r>
      <w:r w:rsidR="00094B2E" w:rsidRPr="00A0177E">
        <w:rPr>
          <w:rFonts w:ascii="Times New Roman" w:hAnsi="Times New Roman" w:cs="Times New Roman"/>
          <w:sz w:val="22"/>
          <w:szCs w:val="22"/>
        </w:rPr>
        <w:t>reliance on technological innovation.</w:t>
      </w:r>
      <w:r w:rsidR="008F769B" w:rsidRPr="00A0177E">
        <w:rPr>
          <w:rFonts w:ascii="Times New Roman" w:hAnsi="Times New Roman" w:cs="Times New Roman"/>
          <w:sz w:val="22"/>
          <w:szCs w:val="22"/>
        </w:rPr>
        <w:t xml:space="preserve"> </w:t>
      </w:r>
      <w:r w:rsidR="00094B2E" w:rsidRPr="00A0177E">
        <w:rPr>
          <w:rFonts w:ascii="Times New Roman" w:hAnsi="Times New Roman" w:cs="Times New Roman"/>
          <w:sz w:val="22"/>
          <w:szCs w:val="22"/>
        </w:rPr>
        <w:t>The leading disciplinary influences bring us back to where</w:t>
      </w:r>
      <w:r w:rsidR="00CF088A" w:rsidRPr="00A0177E">
        <w:rPr>
          <w:rFonts w:ascii="Times New Roman" w:hAnsi="Times New Roman" w:cs="Times New Roman"/>
          <w:sz w:val="22"/>
          <w:szCs w:val="22"/>
        </w:rPr>
        <w:t xml:space="preserve"> we </w:t>
      </w:r>
      <w:r w:rsidR="00094B2E" w:rsidRPr="00A0177E">
        <w:rPr>
          <w:rFonts w:ascii="Times New Roman" w:hAnsi="Times New Roman" w:cs="Times New Roman"/>
          <w:sz w:val="22"/>
          <w:szCs w:val="22"/>
        </w:rPr>
        <w:t>started, that is biology, albeit very complex and advanced—e.</w:t>
      </w:r>
      <w:r w:rsidR="002968A2" w:rsidRPr="00A0177E">
        <w:rPr>
          <w:rFonts w:ascii="Times New Roman" w:hAnsi="Times New Roman" w:cs="Times New Roman"/>
          <w:sz w:val="22"/>
          <w:szCs w:val="22"/>
        </w:rPr>
        <w:t>g.</w:t>
      </w:r>
      <w:r w:rsidR="00094B2E" w:rsidRPr="00A0177E">
        <w:rPr>
          <w:rFonts w:ascii="Times New Roman" w:hAnsi="Times New Roman" w:cs="Times New Roman"/>
          <w:sz w:val="22"/>
          <w:szCs w:val="22"/>
        </w:rPr>
        <w:t xml:space="preserve">, neuroscience, psychopharmacology, etc. </w:t>
      </w:r>
      <w:r w:rsidR="00F7038D" w:rsidRPr="00A0177E">
        <w:rPr>
          <w:rFonts w:ascii="Times New Roman" w:hAnsi="Times New Roman" w:cs="Times New Roman"/>
          <w:sz w:val="22"/>
          <w:szCs w:val="22"/>
        </w:rPr>
        <w:lastRenderedPageBreak/>
        <w:t>C</w:t>
      </w:r>
      <w:r w:rsidR="00094B2E" w:rsidRPr="00A0177E">
        <w:rPr>
          <w:rFonts w:ascii="Times New Roman" w:hAnsi="Times New Roman" w:cs="Times New Roman"/>
          <w:sz w:val="22"/>
          <w:szCs w:val="22"/>
        </w:rPr>
        <w:t xml:space="preserve">ommunity psychology’s contribution to this agenda </w:t>
      </w:r>
      <w:r w:rsidR="00194ACE" w:rsidRPr="00A0177E">
        <w:rPr>
          <w:rFonts w:ascii="Times New Roman" w:hAnsi="Times New Roman" w:cs="Times New Roman"/>
          <w:sz w:val="22"/>
          <w:szCs w:val="22"/>
        </w:rPr>
        <w:t>ha</w:t>
      </w:r>
      <w:r w:rsidR="00094B2E" w:rsidRPr="00A0177E">
        <w:rPr>
          <w:rFonts w:ascii="Times New Roman" w:hAnsi="Times New Roman" w:cs="Times New Roman"/>
          <w:sz w:val="22"/>
          <w:szCs w:val="22"/>
        </w:rPr>
        <w:t xml:space="preserve">s </w:t>
      </w:r>
      <w:r w:rsidR="00194ACE" w:rsidRPr="00A0177E">
        <w:rPr>
          <w:rFonts w:ascii="Times New Roman" w:hAnsi="Times New Roman" w:cs="Times New Roman"/>
          <w:sz w:val="22"/>
          <w:szCs w:val="22"/>
        </w:rPr>
        <w:t xml:space="preserve">been </w:t>
      </w:r>
      <w:r w:rsidR="00094B2E" w:rsidRPr="00A0177E">
        <w:rPr>
          <w:rFonts w:ascii="Times New Roman" w:hAnsi="Times New Roman" w:cs="Times New Roman"/>
          <w:sz w:val="22"/>
          <w:szCs w:val="22"/>
        </w:rPr>
        <w:t xml:space="preserve">to continue to develop </w:t>
      </w:r>
      <w:r w:rsidR="0059785C" w:rsidRPr="00A0177E">
        <w:rPr>
          <w:rFonts w:ascii="Times New Roman" w:hAnsi="Times New Roman" w:cs="Times New Roman"/>
          <w:sz w:val="22"/>
          <w:szCs w:val="22"/>
        </w:rPr>
        <w:t xml:space="preserve">the </w:t>
      </w:r>
      <w:r w:rsidR="00F7038D" w:rsidRPr="00A0177E">
        <w:rPr>
          <w:rFonts w:ascii="Times New Roman" w:hAnsi="Times New Roman" w:cs="Times New Roman"/>
          <w:sz w:val="22"/>
          <w:szCs w:val="22"/>
        </w:rPr>
        <w:t xml:space="preserve">psychosocial stress, coping, and prevention </w:t>
      </w:r>
      <w:r w:rsidR="00094B2E" w:rsidRPr="00A0177E">
        <w:rPr>
          <w:rFonts w:ascii="Times New Roman" w:hAnsi="Times New Roman" w:cs="Times New Roman"/>
          <w:sz w:val="22"/>
          <w:szCs w:val="22"/>
        </w:rPr>
        <w:t>model</w:t>
      </w:r>
      <w:r w:rsidR="0059785C" w:rsidRPr="00A0177E">
        <w:rPr>
          <w:rFonts w:ascii="Times New Roman" w:hAnsi="Times New Roman" w:cs="Times New Roman"/>
          <w:sz w:val="22"/>
          <w:szCs w:val="22"/>
        </w:rPr>
        <w:t xml:space="preserve"> (Dohrenwend, 1978)</w:t>
      </w:r>
      <w:r w:rsidRPr="00A0177E">
        <w:rPr>
          <w:rFonts w:ascii="Times New Roman" w:hAnsi="Times New Roman" w:cs="Times New Roman"/>
          <w:sz w:val="22"/>
          <w:szCs w:val="22"/>
        </w:rPr>
        <w:t xml:space="preserve"> and to identify the important mechanisms that operate in the interpersonal, group, community and societal spheres that are critical </w:t>
      </w:r>
      <w:r w:rsidR="00182C91" w:rsidRPr="00A0177E">
        <w:rPr>
          <w:rFonts w:ascii="Times New Roman" w:hAnsi="Times New Roman" w:cs="Times New Roman"/>
          <w:sz w:val="22"/>
          <w:szCs w:val="22"/>
        </w:rPr>
        <w:t xml:space="preserve">to </w:t>
      </w:r>
      <w:r w:rsidR="004761E2" w:rsidRPr="00A0177E">
        <w:rPr>
          <w:rFonts w:ascii="Times New Roman" w:hAnsi="Times New Roman" w:cs="Times New Roman"/>
          <w:sz w:val="22"/>
          <w:szCs w:val="22"/>
        </w:rPr>
        <w:t xml:space="preserve">the </w:t>
      </w:r>
      <w:r w:rsidR="00182C91" w:rsidRPr="00A0177E">
        <w:rPr>
          <w:rFonts w:ascii="Times New Roman" w:hAnsi="Times New Roman" w:cs="Times New Roman"/>
          <w:sz w:val="22"/>
          <w:szCs w:val="22"/>
        </w:rPr>
        <w:t>complex etiology</w:t>
      </w:r>
      <w:r w:rsidR="004761E2" w:rsidRPr="00A0177E">
        <w:rPr>
          <w:rFonts w:ascii="Times New Roman" w:hAnsi="Times New Roman" w:cs="Times New Roman"/>
          <w:sz w:val="22"/>
          <w:szCs w:val="22"/>
        </w:rPr>
        <w:t xml:space="preserve"> of disease </w:t>
      </w:r>
      <w:r w:rsidR="00182C91" w:rsidRPr="00A0177E">
        <w:rPr>
          <w:rFonts w:ascii="Times New Roman" w:hAnsi="Times New Roman" w:cs="Times New Roman"/>
          <w:sz w:val="22"/>
          <w:szCs w:val="22"/>
        </w:rPr>
        <w:t xml:space="preserve">and </w:t>
      </w:r>
      <w:r w:rsidRPr="00A0177E">
        <w:rPr>
          <w:rFonts w:ascii="Times New Roman" w:hAnsi="Times New Roman" w:cs="Times New Roman"/>
          <w:sz w:val="22"/>
          <w:szCs w:val="22"/>
        </w:rPr>
        <w:t xml:space="preserve">how to prevent </w:t>
      </w:r>
      <w:r w:rsidR="00182C91" w:rsidRPr="00A0177E">
        <w:rPr>
          <w:rFonts w:ascii="Times New Roman" w:hAnsi="Times New Roman" w:cs="Times New Roman"/>
          <w:sz w:val="22"/>
          <w:szCs w:val="22"/>
        </w:rPr>
        <w:t>or</w:t>
      </w:r>
      <w:r w:rsidRPr="00A0177E">
        <w:rPr>
          <w:rFonts w:ascii="Times New Roman" w:hAnsi="Times New Roman" w:cs="Times New Roman"/>
          <w:sz w:val="22"/>
          <w:szCs w:val="22"/>
        </w:rPr>
        <w:t xml:space="preserve"> treat it</w:t>
      </w:r>
      <w:r w:rsidR="00094B2E"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59785C" w:rsidRPr="00A0177E">
        <w:rPr>
          <w:rFonts w:ascii="Times New Roman" w:hAnsi="Times New Roman" w:cs="Times New Roman"/>
          <w:sz w:val="22"/>
          <w:szCs w:val="22"/>
        </w:rPr>
        <w:t>There is some promise in that route toward drawing clinicians’, public health professionals’</w:t>
      </w:r>
      <w:r w:rsidR="0052667B" w:rsidRPr="00A0177E">
        <w:rPr>
          <w:rFonts w:ascii="Times New Roman" w:hAnsi="Times New Roman" w:cs="Times New Roman"/>
          <w:sz w:val="22"/>
          <w:szCs w:val="22"/>
        </w:rPr>
        <w:t>,</w:t>
      </w:r>
      <w:r w:rsidR="0059785C" w:rsidRPr="00A0177E">
        <w:rPr>
          <w:rFonts w:ascii="Times New Roman" w:hAnsi="Times New Roman" w:cs="Times New Roman"/>
          <w:sz w:val="22"/>
          <w:szCs w:val="22"/>
        </w:rPr>
        <w:t xml:space="preserve"> researchers’, and policy makers’ attention to community and setting-level influences on physical, mental</w:t>
      </w:r>
      <w:r w:rsidR="009A6FB6" w:rsidRPr="00A0177E">
        <w:rPr>
          <w:rFonts w:ascii="Times New Roman" w:hAnsi="Times New Roman" w:cs="Times New Roman"/>
          <w:sz w:val="22"/>
          <w:szCs w:val="22"/>
        </w:rPr>
        <w:t xml:space="preserve"> and behavioral health outcomes; but this direction will likely always favor reductionistic and technological solutions fou</w:t>
      </w:r>
      <w:r w:rsidR="000857CC" w:rsidRPr="00A0177E">
        <w:rPr>
          <w:rFonts w:ascii="Times New Roman" w:hAnsi="Times New Roman" w:cs="Times New Roman"/>
          <w:sz w:val="22"/>
          <w:szCs w:val="22"/>
        </w:rPr>
        <w:t xml:space="preserve">nd in the biomedical </w:t>
      </w:r>
      <w:r w:rsidR="009A6FB6" w:rsidRPr="00A0177E">
        <w:rPr>
          <w:rFonts w:ascii="Times New Roman" w:hAnsi="Times New Roman" w:cs="Times New Roman"/>
          <w:sz w:val="22"/>
          <w:szCs w:val="22"/>
        </w:rPr>
        <w:t>sciences.</w:t>
      </w:r>
    </w:p>
    <w:p w14:paraId="54C964BA" w14:textId="16E3EBAC" w:rsidR="00B868CA" w:rsidRDefault="009F04C9"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Finally, at the bottom of Table </w:t>
      </w:r>
      <w:r w:rsidR="00EE4EC5">
        <w:rPr>
          <w:rFonts w:ascii="Times New Roman" w:hAnsi="Times New Roman" w:cs="Times New Roman"/>
          <w:sz w:val="22"/>
          <w:szCs w:val="22"/>
        </w:rPr>
        <w:t>9.</w:t>
      </w:r>
      <w:r w:rsidRPr="00A0177E">
        <w:rPr>
          <w:rFonts w:ascii="Times New Roman" w:hAnsi="Times New Roman" w:cs="Times New Roman"/>
          <w:sz w:val="22"/>
          <w:szCs w:val="22"/>
        </w:rPr>
        <w:t>1 is the potential future direction of community psychology that</w:t>
      </w:r>
      <w:r w:rsidR="00094B2E" w:rsidRPr="00A0177E">
        <w:rPr>
          <w:rFonts w:ascii="Times New Roman" w:hAnsi="Times New Roman" w:cs="Times New Roman"/>
          <w:sz w:val="22"/>
          <w:szCs w:val="22"/>
        </w:rPr>
        <w:t xml:space="preserve"> defines the </w:t>
      </w:r>
      <w:r w:rsidR="00E418EC" w:rsidRPr="00A0177E">
        <w:rPr>
          <w:rFonts w:ascii="Times New Roman" w:hAnsi="Times New Roman" w:cs="Times New Roman"/>
          <w:sz w:val="22"/>
          <w:szCs w:val="22"/>
        </w:rPr>
        <w:t xml:space="preserve">overarching </w:t>
      </w:r>
      <w:r w:rsidR="00094B2E" w:rsidRPr="00A0177E">
        <w:rPr>
          <w:rFonts w:ascii="Times New Roman" w:hAnsi="Times New Roman" w:cs="Times New Roman"/>
          <w:sz w:val="22"/>
          <w:szCs w:val="22"/>
        </w:rPr>
        <w:t xml:space="preserve">problem as simplistic scientific reductionism and the solution as transdisciplinary eco-psycho-political action-research (to integrate all the </w:t>
      </w:r>
      <w:r w:rsidR="00E434F7" w:rsidRPr="00A0177E">
        <w:rPr>
          <w:rFonts w:ascii="Times New Roman" w:hAnsi="Times New Roman" w:cs="Times New Roman"/>
          <w:sz w:val="22"/>
          <w:szCs w:val="22"/>
        </w:rPr>
        <w:t xml:space="preserve">above </w:t>
      </w:r>
      <w:r w:rsidR="00094B2E" w:rsidRPr="00A0177E">
        <w:rPr>
          <w:rFonts w:ascii="Times New Roman" w:hAnsi="Times New Roman" w:cs="Times New Roman"/>
          <w:sz w:val="22"/>
          <w:szCs w:val="22"/>
        </w:rPr>
        <w:t>historical influences</w:t>
      </w:r>
      <w:r w:rsidR="00F33788" w:rsidRPr="00A0177E">
        <w:rPr>
          <w:rFonts w:ascii="Times New Roman" w:hAnsi="Times New Roman" w:cs="Times New Roman"/>
          <w:sz w:val="22"/>
          <w:szCs w:val="22"/>
        </w:rPr>
        <w:t xml:space="preserve"> while addressing power relations and dynamics at and between each level</w:t>
      </w:r>
      <w:r w:rsidR="00094B2E" w:rsidRPr="00A0177E">
        <w:rPr>
          <w:rFonts w:ascii="Times New Roman" w:hAnsi="Times New Roman" w:cs="Times New Roman"/>
          <w:sz w:val="22"/>
          <w:szCs w:val="22"/>
        </w:rPr>
        <w:t>).</w:t>
      </w:r>
      <w:r w:rsidR="008D05E0" w:rsidRPr="00A0177E">
        <w:rPr>
          <w:rFonts w:ascii="Times New Roman" w:hAnsi="Times New Roman" w:cs="Times New Roman"/>
          <w:sz w:val="22"/>
          <w:szCs w:val="22"/>
        </w:rPr>
        <w:t xml:space="preserve"> </w:t>
      </w:r>
      <w:r w:rsidR="00ED0BE7" w:rsidRPr="00A0177E">
        <w:rPr>
          <w:rFonts w:ascii="Times New Roman" w:hAnsi="Times New Roman" w:cs="Times New Roman"/>
          <w:sz w:val="22"/>
          <w:szCs w:val="22"/>
        </w:rPr>
        <w:t>Just some</w:t>
      </w:r>
      <w:r w:rsidR="00E50B0F" w:rsidRPr="00A0177E">
        <w:rPr>
          <w:rFonts w:ascii="Times New Roman" w:hAnsi="Times New Roman" w:cs="Times New Roman"/>
          <w:sz w:val="22"/>
          <w:szCs w:val="22"/>
        </w:rPr>
        <w:t xml:space="preserve"> </w:t>
      </w:r>
      <w:r w:rsidR="00094B2E" w:rsidRPr="00A0177E">
        <w:rPr>
          <w:rFonts w:ascii="Times New Roman" w:hAnsi="Times New Roman" w:cs="Times New Roman"/>
          <w:sz w:val="22"/>
          <w:szCs w:val="22"/>
        </w:rPr>
        <w:t xml:space="preserve">of the authors </w:t>
      </w:r>
      <w:r w:rsidR="00E3404E" w:rsidRPr="00A0177E">
        <w:rPr>
          <w:rFonts w:ascii="Times New Roman" w:hAnsi="Times New Roman" w:cs="Times New Roman"/>
          <w:sz w:val="22"/>
          <w:szCs w:val="22"/>
        </w:rPr>
        <w:t>arguing for</w:t>
      </w:r>
      <w:r w:rsidR="00094B2E" w:rsidRPr="00A0177E">
        <w:rPr>
          <w:rFonts w:ascii="Times New Roman" w:hAnsi="Times New Roman" w:cs="Times New Roman"/>
          <w:sz w:val="22"/>
          <w:szCs w:val="22"/>
        </w:rPr>
        <w:t xml:space="preserve"> this direction are Stokols (2006), Maton </w:t>
      </w:r>
      <w:r w:rsidR="000857CC" w:rsidRPr="00A0177E">
        <w:rPr>
          <w:rFonts w:ascii="Times New Roman" w:hAnsi="Times New Roman" w:cs="Times New Roman"/>
          <w:sz w:val="22"/>
          <w:szCs w:val="22"/>
        </w:rPr>
        <w:t>(</w:t>
      </w:r>
      <w:r w:rsidR="00CB6B54" w:rsidRPr="00A0177E">
        <w:rPr>
          <w:rFonts w:ascii="Times New Roman" w:hAnsi="Times New Roman" w:cs="Times New Roman"/>
          <w:sz w:val="22"/>
          <w:szCs w:val="22"/>
        </w:rPr>
        <w:t xml:space="preserve">et al., </w:t>
      </w:r>
      <w:r w:rsidR="00094B2E" w:rsidRPr="00A0177E">
        <w:rPr>
          <w:rFonts w:ascii="Times New Roman" w:hAnsi="Times New Roman" w:cs="Times New Roman"/>
          <w:sz w:val="22"/>
          <w:szCs w:val="22"/>
        </w:rPr>
        <w:t xml:space="preserve">2006), </w:t>
      </w:r>
      <w:r w:rsidR="00E50B0F" w:rsidRPr="00A0177E">
        <w:rPr>
          <w:rFonts w:ascii="Times New Roman" w:hAnsi="Times New Roman" w:cs="Times New Roman"/>
          <w:sz w:val="22"/>
          <w:szCs w:val="22"/>
        </w:rPr>
        <w:t>Perkins (Christens &amp; Perkins, 200</w:t>
      </w:r>
      <w:r w:rsidR="008E0213" w:rsidRPr="00A0177E">
        <w:rPr>
          <w:rFonts w:ascii="Times New Roman" w:hAnsi="Times New Roman" w:cs="Times New Roman"/>
          <w:sz w:val="22"/>
          <w:szCs w:val="22"/>
        </w:rPr>
        <w:t>8;</w:t>
      </w:r>
      <w:r w:rsidR="00E50B0F" w:rsidRPr="00A0177E">
        <w:rPr>
          <w:rFonts w:ascii="Times New Roman" w:hAnsi="Times New Roman" w:cs="Times New Roman"/>
          <w:sz w:val="22"/>
          <w:szCs w:val="22"/>
        </w:rPr>
        <w:t xml:space="preserve"> Schweizer-Ries &amp; Perkins, 2012), </w:t>
      </w:r>
      <w:r w:rsidR="00094B2E" w:rsidRPr="00A0177E">
        <w:rPr>
          <w:rFonts w:ascii="Times New Roman" w:hAnsi="Times New Roman" w:cs="Times New Roman"/>
          <w:sz w:val="22"/>
          <w:szCs w:val="22"/>
        </w:rPr>
        <w:t>Saegert</w:t>
      </w:r>
      <w:r w:rsidR="00E50B0F" w:rsidRPr="00A0177E">
        <w:rPr>
          <w:rFonts w:ascii="Times New Roman" w:hAnsi="Times New Roman" w:cs="Times New Roman"/>
          <w:sz w:val="22"/>
          <w:szCs w:val="22"/>
        </w:rPr>
        <w:t xml:space="preserve"> (Freudenberg et al., 2009)</w:t>
      </w:r>
      <w:r w:rsidR="00094B2E" w:rsidRPr="00A0177E">
        <w:rPr>
          <w:rFonts w:ascii="Times New Roman" w:hAnsi="Times New Roman" w:cs="Times New Roman"/>
          <w:sz w:val="22"/>
          <w:szCs w:val="22"/>
        </w:rPr>
        <w:t>,</w:t>
      </w:r>
      <w:r w:rsidR="00E50B0F" w:rsidRPr="00A0177E">
        <w:rPr>
          <w:rFonts w:ascii="Times New Roman" w:hAnsi="Times New Roman" w:cs="Times New Roman"/>
          <w:sz w:val="22"/>
          <w:szCs w:val="22"/>
        </w:rPr>
        <w:t xml:space="preserve"> </w:t>
      </w:r>
      <w:r w:rsidR="00F37299" w:rsidRPr="00A0177E">
        <w:rPr>
          <w:rFonts w:ascii="Times New Roman" w:hAnsi="Times New Roman" w:cs="Times New Roman"/>
          <w:sz w:val="22"/>
          <w:szCs w:val="22"/>
        </w:rPr>
        <w:t xml:space="preserve">Schensul (et al., 2006), and </w:t>
      </w:r>
      <w:r w:rsidR="00E50B0F" w:rsidRPr="00A0177E">
        <w:rPr>
          <w:rFonts w:ascii="Times New Roman" w:hAnsi="Times New Roman" w:cs="Times New Roman"/>
          <w:sz w:val="22"/>
          <w:szCs w:val="22"/>
        </w:rPr>
        <w:t>Trickett</w:t>
      </w:r>
      <w:r w:rsidR="00F37299" w:rsidRPr="00A0177E">
        <w:rPr>
          <w:rFonts w:ascii="Times New Roman" w:hAnsi="Times New Roman" w:cs="Times New Roman"/>
          <w:sz w:val="22"/>
          <w:szCs w:val="22"/>
        </w:rPr>
        <w:t xml:space="preserve"> (</w:t>
      </w:r>
      <w:r w:rsidR="00ED0BE7" w:rsidRPr="00A0177E">
        <w:rPr>
          <w:rFonts w:ascii="Times New Roman" w:hAnsi="Times New Roman" w:cs="Times New Roman"/>
          <w:sz w:val="22"/>
          <w:szCs w:val="22"/>
        </w:rPr>
        <w:t>et al., 2011</w:t>
      </w:r>
      <w:r w:rsidR="00F37299" w:rsidRPr="00A0177E">
        <w:rPr>
          <w:rFonts w:ascii="Times New Roman" w:hAnsi="Times New Roman" w:cs="Times New Roman"/>
          <w:sz w:val="22"/>
          <w:szCs w:val="22"/>
        </w:rPr>
        <w:t>)</w:t>
      </w:r>
      <w:r w:rsidR="00094B2E" w:rsidRPr="00A0177E">
        <w:rPr>
          <w:rFonts w:ascii="Times New Roman" w:hAnsi="Times New Roman" w:cs="Times New Roman"/>
          <w:sz w:val="22"/>
          <w:szCs w:val="22"/>
        </w:rPr>
        <w:t>.</w:t>
      </w:r>
    </w:p>
    <w:p w14:paraId="50D30D7B" w14:textId="77777777" w:rsidR="00534F51" w:rsidRPr="00A0177E" w:rsidRDefault="00534F51" w:rsidP="003A5DE5">
      <w:pPr>
        <w:ind w:firstLine="720"/>
        <w:rPr>
          <w:rFonts w:ascii="Times New Roman" w:hAnsi="Times New Roman" w:cs="Times New Roman"/>
          <w:sz w:val="22"/>
          <w:szCs w:val="22"/>
        </w:rPr>
      </w:pPr>
    </w:p>
    <w:p w14:paraId="736DD670" w14:textId="4D2A095D" w:rsidR="003B1198" w:rsidRDefault="001D1950" w:rsidP="003A5DE5">
      <w:pPr>
        <w:rPr>
          <w:rFonts w:ascii="Times New Roman" w:hAnsi="Times New Roman" w:cs="Times New Roman"/>
          <w:sz w:val="22"/>
          <w:szCs w:val="22"/>
          <w:u w:val="single"/>
        </w:rPr>
      </w:pPr>
      <w:r w:rsidRPr="00A0177E">
        <w:rPr>
          <w:rFonts w:ascii="Times New Roman" w:hAnsi="Times New Roman" w:cs="Times New Roman"/>
          <w:sz w:val="22"/>
          <w:szCs w:val="22"/>
          <w:u w:val="single"/>
        </w:rPr>
        <w:t>Contemporary Influences on Community Psychology by Other Disciplines</w:t>
      </w:r>
    </w:p>
    <w:p w14:paraId="4BB902F2" w14:textId="77777777" w:rsidR="00534F51" w:rsidRPr="00A0177E" w:rsidRDefault="00534F51" w:rsidP="003A5DE5">
      <w:pPr>
        <w:rPr>
          <w:rFonts w:ascii="Times New Roman" w:hAnsi="Times New Roman" w:cs="Times New Roman"/>
          <w:sz w:val="22"/>
          <w:szCs w:val="22"/>
        </w:rPr>
      </w:pPr>
    </w:p>
    <w:p w14:paraId="57C88085" w14:textId="77448988" w:rsidR="005554E3" w:rsidRDefault="0045183C"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Having </w:t>
      </w:r>
      <w:r w:rsidR="005554E3" w:rsidRPr="00A0177E">
        <w:rPr>
          <w:rFonts w:ascii="Times New Roman" w:hAnsi="Times New Roman" w:cs="Times New Roman"/>
          <w:sz w:val="22"/>
          <w:szCs w:val="22"/>
        </w:rPr>
        <w:t>consider</w:t>
      </w:r>
      <w:r w:rsidRPr="00A0177E">
        <w:rPr>
          <w:rFonts w:ascii="Times New Roman" w:hAnsi="Times New Roman" w:cs="Times New Roman"/>
          <w:sz w:val="22"/>
          <w:szCs w:val="22"/>
        </w:rPr>
        <w:t>ed</w:t>
      </w:r>
      <w:r w:rsidR="005554E3" w:rsidRPr="00A0177E">
        <w:rPr>
          <w:rFonts w:ascii="Times New Roman" w:hAnsi="Times New Roman" w:cs="Times New Roman"/>
          <w:sz w:val="22"/>
          <w:szCs w:val="22"/>
        </w:rPr>
        <w:t xml:space="preserve"> the </w:t>
      </w:r>
      <w:r w:rsidRPr="00A0177E">
        <w:rPr>
          <w:rFonts w:ascii="Times New Roman" w:hAnsi="Times New Roman" w:cs="Times New Roman"/>
          <w:sz w:val="22"/>
          <w:szCs w:val="22"/>
        </w:rPr>
        <w:t>long history of</w:t>
      </w:r>
      <w:r w:rsidR="005554E3" w:rsidRPr="00A0177E">
        <w:rPr>
          <w:rFonts w:ascii="Times New Roman" w:hAnsi="Times New Roman" w:cs="Times New Roman"/>
          <w:sz w:val="22"/>
          <w:szCs w:val="22"/>
        </w:rPr>
        <w:t xml:space="preserve"> influences </w:t>
      </w:r>
      <w:r w:rsidRPr="00A0177E">
        <w:rPr>
          <w:rFonts w:ascii="Times New Roman" w:hAnsi="Times New Roman" w:cs="Times New Roman"/>
          <w:sz w:val="22"/>
          <w:szCs w:val="22"/>
        </w:rPr>
        <w:t xml:space="preserve">of other disciplines </w:t>
      </w:r>
      <w:r w:rsidR="005554E3" w:rsidRPr="00A0177E">
        <w:rPr>
          <w:rFonts w:ascii="Times New Roman" w:hAnsi="Times New Roman" w:cs="Times New Roman"/>
          <w:sz w:val="22"/>
          <w:szCs w:val="22"/>
        </w:rPr>
        <w:t>on c</w:t>
      </w:r>
      <w:r w:rsidR="00777D7C" w:rsidRPr="00A0177E">
        <w:rPr>
          <w:rFonts w:ascii="Times New Roman" w:hAnsi="Times New Roman" w:cs="Times New Roman"/>
          <w:sz w:val="22"/>
          <w:szCs w:val="22"/>
        </w:rPr>
        <w:t xml:space="preserve">ommunity psychology, </w:t>
      </w:r>
      <w:r w:rsidRPr="00A0177E">
        <w:rPr>
          <w:rFonts w:ascii="Times New Roman" w:hAnsi="Times New Roman" w:cs="Times New Roman"/>
          <w:sz w:val="22"/>
          <w:szCs w:val="22"/>
        </w:rPr>
        <w:t>let us now examine each discipline’s influence on the contemporary field in a little more detail</w:t>
      </w:r>
      <w:r w:rsidR="00123B02"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123B02" w:rsidRPr="00A0177E">
        <w:rPr>
          <w:rFonts w:ascii="Times New Roman" w:hAnsi="Times New Roman" w:cs="Times New Roman"/>
          <w:sz w:val="22"/>
          <w:szCs w:val="22"/>
        </w:rPr>
        <w:t xml:space="preserve">We then </w:t>
      </w:r>
      <w:r w:rsidR="00630014" w:rsidRPr="00A0177E">
        <w:rPr>
          <w:rFonts w:ascii="Times New Roman" w:hAnsi="Times New Roman" w:cs="Times New Roman"/>
          <w:sz w:val="22"/>
          <w:szCs w:val="22"/>
        </w:rPr>
        <w:t xml:space="preserve">consider some apparent gaps in the influence on the field by certain key disciplines </w:t>
      </w:r>
      <w:r w:rsidR="00123B02" w:rsidRPr="00A0177E">
        <w:rPr>
          <w:rFonts w:ascii="Times New Roman" w:hAnsi="Times New Roman" w:cs="Times New Roman"/>
          <w:sz w:val="22"/>
          <w:szCs w:val="22"/>
        </w:rPr>
        <w:t>before concluding with some ideas about the</w:t>
      </w:r>
      <w:r w:rsidR="005554E3" w:rsidRPr="00A0177E">
        <w:rPr>
          <w:rFonts w:ascii="Times New Roman" w:hAnsi="Times New Roman" w:cs="Times New Roman"/>
          <w:sz w:val="22"/>
          <w:szCs w:val="22"/>
        </w:rPr>
        <w:t xml:space="preserve"> potential for the development of transdisciplinary community theory, research, and interventions</w:t>
      </w:r>
      <w:r w:rsidR="00F92EEC">
        <w:rPr>
          <w:rFonts w:ascii="Times New Roman" w:hAnsi="Times New Roman" w:cs="Times New Roman"/>
          <w:sz w:val="22"/>
          <w:szCs w:val="22"/>
        </w:rPr>
        <w:t>.</w:t>
      </w:r>
    </w:p>
    <w:p w14:paraId="61E3B285" w14:textId="77777777" w:rsidR="00F92EEC" w:rsidRPr="00A0177E" w:rsidRDefault="00F92EEC" w:rsidP="003A5DE5">
      <w:pPr>
        <w:ind w:firstLine="720"/>
        <w:rPr>
          <w:rFonts w:ascii="Times New Roman" w:hAnsi="Times New Roman" w:cs="Times New Roman"/>
          <w:sz w:val="22"/>
          <w:szCs w:val="22"/>
        </w:rPr>
      </w:pPr>
    </w:p>
    <w:p w14:paraId="41F755A5" w14:textId="52003385" w:rsidR="0016065B" w:rsidRPr="00A0177E" w:rsidRDefault="0043476B" w:rsidP="003A5DE5">
      <w:pPr>
        <w:ind w:firstLine="720"/>
        <w:rPr>
          <w:rFonts w:ascii="Times New Roman" w:hAnsi="Times New Roman" w:cs="Times New Roman"/>
          <w:sz w:val="22"/>
          <w:szCs w:val="22"/>
        </w:rPr>
      </w:pPr>
      <w:r w:rsidRPr="00A0177E">
        <w:rPr>
          <w:rFonts w:ascii="Times New Roman" w:hAnsi="Times New Roman" w:cs="Times New Roman"/>
          <w:i/>
          <w:sz w:val="22"/>
          <w:szCs w:val="22"/>
        </w:rPr>
        <w:t>Public Health</w:t>
      </w:r>
      <w:r w:rsidR="00023CA1" w:rsidRPr="00A0177E">
        <w:rPr>
          <w:rFonts w:ascii="Times New Roman" w:hAnsi="Times New Roman" w:cs="Times New Roman"/>
          <w:i/>
          <w:sz w:val="22"/>
          <w:szCs w:val="22"/>
        </w:rPr>
        <w:t>/Epidemiology</w:t>
      </w:r>
      <w:r w:rsidR="00731ECB" w:rsidRPr="00A0177E">
        <w:rPr>
          <w:rFonts w:ascii="Times New Roman" w:hAnsi="Times New Roman" w:cs="Times New Roman"/>
          <w:i/>
          <w:sz w:val="22"/>
          <w:szCs w:val="22"/>
        </w:rPr>
        <w:t>/Ecology/Natural Biology</w:t>
      </w:r>
      <w:r w:rsidR="009C6EB2"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022FAE" w:rsidRPr="00A0177E">
        <w:rPr>
          <w:rFonts w:ascii="Times New Roman" w:hAnsi="Times New Roman" w:cs="Times New Roman"/>
          <w:sz w:val="22"/>
          <w:szCs w:val="22"/>
        </w:rPr>
        <w:t>Because of community psychology’s original central emphasis on prevention</w:t>
      </w:r>
      <w:r w:rsidR="003B7B12" w:rsidRPr="00A0177E">
        <w:rPr>
          <w:rFonts w:ascii="Times New Roman" w:hAnsi="Times New Roman" w:cs="Times New Roman"/>
          <w:sz w:val="22"/>
          <w:szCs w:val="22"/>
        </w:rPr>
        <w:t xml:space="preserve"> in mental health</w:t>
      </w:r>
      <w:r w:rsidR="00022FAE" w:rsidRPr="00A0177E">
        <w:rPr>
          <w:rFonts w:ascii="Times New Roman" w:hAnsi="Times New Roman" w:cs="Times New Roman"/>
          <w:sz w:val="22"/>
          <w:szCs w:val="22"/>
        </w:rPr>
        <w:t>, and its later focus on health promotion, it has borrowed extensively fro</w:t>
      </w:r>
      <w:r w:rsidR="003B7B12" w:rsidRPr="00A0177E">
        <w:rPr>
          <w:rFonts w:ascii="Times New Roman" w:hAnsi="Times New Roman" w:cs="Times New Roman"/>
          <w:sz w:val="22"/>
          <w:szCs w:val="22"/>
        </w:rPr>
        <w:t>m the fields of epidemiology,</w:t>
      </w:r>
      <w:r w:rsidR="00022FAE" w:rsidRPr="00A0177E">
        <w:rPr>
          <w:rFonts w:ascii="Times New Roman" w:hAnsi="Times New Roman" w:cs="Times New Roman"/>
          <w:sz w:val="22"/>
          <w:szCs w:val="22"/>
        </w:rPr>
        <w:t xml:space="preserve"> public h</w:t>
      </w:r>
      <w:r w:rsidR="00CB1C92" w:rsidRPr="00A0177E">
        <w:rPr>
          <w:rFonts w:ascii="Times New Roman" w:hAnsi="Times New Roman" w:cs="Times New Roman"/>
          <w:sz w:val="22"/>
          <w:szCs w:val="22"/>
        </w:rPr>
        <w:t>ealth</w:t>
      </w:r>
      <w:r w:rsidR="003B7B12" w:rsidRPr="00A0177E">
        <w:rPr>
          <w:rFonts w:ascii="Times New Roman" w:hAnsi="Times New Roman" w:cs="Times New Roman"/>
          <w:sz w:val="22"/>
          <w:szCs w:val="22"/>
        </w:rPr>
        <w:t>, and preventive psychiatry (Caplan, 1964)</w:t>
      </w:r>
      <w:r w:rsidR="00CB1C92" w:rsidRPr="00A0177E">
        <w:rPr>
          <w:rFonts w:ascii="Times New Roman" w:hAnsi="Times New Roman" w:cs="Times New Roman"/>
          <w:sz w:val="22"/>
          <w:szCs w:val="22"/>
        </w:rPr>
        <w:t>.</w:t>
      </w:r>
      <w:r w:rsidR="00924BB1" w:rsidRPr="00A0177E">
        <w:rPr>
          <w:rFonts w:ascii="Times New Roman" w:hAnsi="Times New Roman" w:cs="Times New Roman"/>
          <w:sz w:val="22"/>
          <w:szCs w:val="22"/>
        </w:rPr>
        <w:t xml:space="preserve"> </w:t>
      </w:r>
      <w:r w:rsidR="0082413A" w:rsidRPr="00A0177E">
        <w:rPr>
          <w:rFonts w:ascii="Times New Roman" w:hAnsi="Times New Roman" w:cs="Times New Roman"/>
          <w:sz w:val="22"/>
          <w:szCs w:val="22"/>
        </w:rPr>
        <w:t xml:space="preserve">Public health research has provided community psychology </w:t>
      </w:r>
      <w:r w:rsidR="00EC4F8C" w:rsidRPr="00A0177E">
        <w:rPr>
          <w:rFonts w:ascii="Times New Roman" w:hAnsi="Times New Roman" w:cs="Times New Roman"/>
          <w:sz w:val="22"/>
          <w:szCs w:val="22"/>
        </w:rPr>
        <w:t xml:space="preserve">with </w:t>
      </w:r>
      <w:r w:rsidR="0082413A" w:rsidRPr="00A0177E">
        <w:rPr>
          <w:rFonts w:ascii="Times New Roman" w:hAnsi="Times New Roman" w:cs="Times New Roman"/>
          <w:sz w:val="22"/>
          <w:szCs w:val="22"/>
        </w:rPr>
        <w:t xml:space="preserve">many of the best exemplars of </w:t>
      </w:r>
      <w:r w:rsidR="00D13F80" w:rsidRPr="00A0177E">
        <w:rPr>
          <w:rFonts w:ascii="Times New Roman" w:hAnsi="Times New Roman" w:cs="Times New Roman"/>
          <w:sz w:val="22"/>
          <w:szCs w:val="22"/>
        </w:rPr>
        <w:t>interdisciplinary or even transdisciplinary applied, community-based research (</w:t>
      </w:r>
      <w:r w:rsidR="00287F8C" w:rsidRPr="00A0177E">
        <w:rPr>
          <w:rFonts w:ascii="Times New Roman" w:hAnsi="Times New Roman" w:cs="Times New Roman"/>
          <w:sz w:val="22"/>
          <w:szCs w:val="22"/>
        </w:rPr>
        <w:t xml:space="preserve">Kessel et al., 2003; </w:t>
      </w:r>
      <w:r w:rsidR="00D13F80" w:rsidRPr="00A0177E">
        <w:rPr>
          <w:rFonts w:ascii="Times New Roman" w:hAnsi="Times New Roman" w:cs="Times New Roman"/>
          <w:sz w:val="22"/>
          <w:szCs w:val="22"/>
        </w:rPr>
        <w:t xml:space="preserve">Schensul </w:t>
      </w:r>
      <w:r w:rsidR="00CB6B54" w:rsidRPr="00A0177E">
        <w:rPr>
          <w:rFonts w:ascii="Times New Roman" w:hAnsi="Times New Roman" w:cs="Times New Roman"/>
          <w:sz w:val="22"/>
          <w:szCs w:val="22"/>
        </w:rPr>
        <w:t xml:space="preserve">et al., </w:t>
      </w:r>
      <w:r w:rsidR="00D13F80" w:rsidRPr="00A0177E">
        <w:rPr>
          <w:rFonts w:ascii="Times New Roman" w:hAnsi="Times New Roman" w:cs="Times New Roman"/>
          <w:sz w:val="22"/>
          <w:szCs w:val="22"/>
        </w:rPr>
        <w:t xml:space="preserve">2006; Stokols, 2006; </w:t>
      </w:r>
      <w:r w:rsidR="00A32670" w:rsidRPr="00A0177E">
        <w:rPr>
          <w:rFonts w:ascii="Times New Roman" w:hAnsi="Times New Roman" w:cs="Times New Roman"/>
          <w:sz w:val="22"/>
          <w:szCs w:val="22"/>
        </w:rPr>
        <w:t xml:space="preserve">Suarez Balcazar et al., 2006; </w:t>
      </w:r>
      <w:r w:rsidR="00D13F80" w:rsidRPr="00A0177E">
        <w:rPr>
          <w:rFonts w:ascii="Times New Roman" w:hAnsi="Times New Roman" w:cs="Times New Roman"/>
          <w:sz w:val="22"/>
          <w:szCs w:val="22"/>
        </w:rPr>
        <w:t xml:space="preserve">Trickett </w:t>
      </w:r>
      <w:r w:rsidR="00CB6B54" w:rsidRPr="00A0177E">
        <w:rPr>
          <w:rFonts w:ascii="Times New Roman" w:hAnsi="Times New Roman" w:cs="Times New Roman"/>
          <w:sz w:val="22"/>
          <w:szCs w:val="22"/>
        </w:rPr>
        <w:t xml:space="preserve">et al., </w:t>
      </w:r>
      <w:r w:rsidR="00D13F80" w:rsidRPr="00A0177E">
        <w:rPr>
          <w:rFonts w:ascii="Times New Roman" w:hAnsi="Times New Roman" w:cs="Times New Roman"/>
          <w:sz w:val="22"/>
          <w:szCs w:val="22"/>
        </w:rPr>
        <w:t xml:space="preserve">2011). </w:t>
      </w:r>
      <w:r w:rsidR="003F1447" w:rsidRPr="00A0177E">
        <w:rPr>
          <w:rFonts w:ascii="Times New Roman" w:hAnsi="Times New Roman" w:cs="Times New Roman"/>
          <w:sz w:val="22"/>
          <w:szCs w:val="22"/>
        </w:rPr>
        <w:t>An example of the use of epidemiological data and methods in community psychology is analysis of unemployment</w:t>
      </w:r>
      <w:r w:rsidR="00BD7471" w:rsidRPr="00A0177E">
        <w:rPr>
          <w:rFonts w:ascii="Times New Roman" w:hAnsi="Times New Roman" w:cs="Times New Roman"/>
          <w:sz w:val="22"/>
          <w:szCs w:val="22"/>
        </w:rPr>
        <w:t>’s effects</w:t>
      </w:r>
      <w:r w:rsidR="003F1447" w:rsidRPr="00A0177E">
        <w:rPr>
          <w:rFonts w:ascii="Times New Roman" w:hAnsi="Times New Roman" w:cs="Times New Roman"/>
          <w:sz w:val="22"/>
          <w:szCs w:val="22"/>
        </w:rPr>
        <w:t xml:space="preserve"> on depression (Dooley </w:t>
      </w:r>
      <w:r w:rsidR="00CB6B54" w:rsidRPr="00A0177E">
        <w:rPr>
          <w:rFonts w:ascii="Times New Roman" w:hAnsi="Times New Roman" w:cs="Times New Roman"/>
          <w:sz w:val="22"/>
          <w:szCs w:val="22"/>
        </w:rPr>
        <w:t xml:space="preserve">et al., </w:t>
      </w:r>
      <w:r w:rsidR="003F1447" w:rsidRPr="00A0177E">
        <w:rPr>
          <w:rFonts w:ascii="Times New Roman" w:hAnsi="Times New Roman" w:cs="Times New Roman"/>
          <w:sz w:val="22"/>
          <w:szCs w:val="22"/>
        </w:rPr>
        <w:t>1994).</w:t>
      </w:r>
      <w:r w:rsidR="008F769B" w:rsidRPr="00A0177E">
        <w:rPr>
          <w:rFonts w:ascii="Times New Roman" w:hAnsi="Times New Roman" w:cs="Times New Roman"/>
          <w:sz w:val="22"/>
          <w:szCs w:val="22"/>
        </w:rPr>
        <w:t xml:space="preserve"> </w:t>
      </w:r>
      <w:r w:rsidR="003B7B12" w:rsidRPr="00A0177E">
        <w:rPr>
          <w:rFonts w:ascii="Times New Roman" w:hAnsi="Times New Roman" w:cs="Times New Roman"/>
          <w:sz w:val="22"/>
          <w:szCs w:val="22"/>
        </w:rPr>
        <w:t>Another area of early and continuing professional practice related to secondary and tertiary prevention (Caplan, 1964) is mental health consultation (</w:t>
      </w:r>
      <w:r w:rsidR="00FB1A71" w:rsidRPr="00A0177E">
        <w:rPr>
          <w:rFonts w:ascii="Times New Roman" w:hAnsi="Times New Roman" w:cs="Times New Roman"/>
          <w:sz w:val="22"/>
          <w:szCs w:val="22"/>
        </w:rPr>
        <w:t xml:space="preserve">Levine </w:t>
      </w:r>
      <w:r w:rsidR="00CB6B54" w:rsidRPr="00A0177E">
        <w:rPr>
          <w:rFonts w:ascii="Times New Roman" w:hAnsi="Times New Roman" w:cs="Times New Roman"/>
          <w:sz w:val="22"/>
          <w:szCs w:val="22"/>
        </w:rPr>
        <w:t xml:space="preserve">et al., </w:t>
      </w:r>
      <w:r w:rsidR="00FB1A71" w:rsidRPr="00A0177E">
        <w:rPr>
          <w:rFonts w:ascii="Times New Roman" w:hAnsi="Times New Roman" w:cs="Times New Roman"/>
          <w:sz w:val="22"/>
          <w:szCs w:val="22"/>
        </w:rPr>
        <w:t>2005</w:t>
      </w:r>
      <w:r w:rsidR="003B7B12" w:rsidRPr="00A0177E">
        <w:rPr>
          <w:rFonts w:ascii="Times New Roman" w:hAnsi="Times New Roman" w:cs="Times New Roman"/>
          <w:sz w:val="22"/>
          <w:szCs w:val="22"/>
        </w:rPr>
        <w:t>), which has also both informed and been informed by ideas from management consulting</w:t>
      </w:r>
      <w:r w:rsidR="00FB1A71" w:rsidRPr="00A0177E">
        <w:rPr>
          <w:rFonts w:ascii="Times New Roman" w:hAnsi="Times New Roman" w:cs="Times New Roman"/>
          <w:sz w:val="22"/>
          <w:szCs w:val="22"/>
        </w:rPr>
        <w:t xml:space="preserve"> (see </w:t>
      </w:r>
      <w:r w:rsidR="00266012" w:rsidRPr="00A0177E">
        <w:rPr>
          <w:rFonts w:ascii="Times New Roman" w:hAnsi="Times New Roman" w:cs="Times New Roman"/>
          <w:sz w:val="22"/>
          <w:szCs w:val="22"/>
        </w:rPr>
        <w:t>the “</w:t>
      </w:r>
      <w:r w:rsidR="00FB1A71" w:rsidRPr="00A0177E">
        <w:rPr>
          <w:rFonts w:ascii="Times New Roman" w:hAnsi="Times New Roman" w:cs="Times New Roman"/>
          <w:sz w:val="22"/>
          <w:szCs w:val="22"/>
        </w:rPr>
        <w:t>Organizational Studies</w:t>
      </w:r>
      <w:r w:rsidR="00266012" w:rsidRPr="00A0177E">
        <w:rPr>
          <w:rFonts w:ascii="Times New Roman" w:hAnsi="Times New Roman" w:cs="Times New Roman"/>
          <w:sz w:val="22"/>
          <w:szCs w:val="22"/>
        </w:rPr>
        <w:t>” section</w:t>
      </w:r>
      <w:r w:rsidR="00FB1A71" w:rsidRPr="00A0177E">
        <w:rPr>
          <w:rFonts w:ascii="Times New Roman" w:hAnsi="Times New Roman" w:cs="Times New Roman"/>
          <w:sz w:val="22"/>
          <w:szCs w:val="22"/>
        </w:rPr>
        <w:t>, below)</w:t>
      </w:r>
      <w:r w:rsidR="003B7B12" w:rsidRPr="00A0177E">
        <w:rPr>
          <w:rFonts w:ascii="Times New Roman" w:hAnsi="Times New Roman" w:cs="Times New Roman"/>
          <w:sz w:val="22"/>
          <w:szCs w:val="22"/>
        </w:rPr>
        <w:t>.</w:t>
      </w:r>
    </w:p>
    <w:p w14:paraId="489D60ED" w14:textId="5ACCE7C9" w:rsidR="00731ECB" w:rsidRPr="00A0177E" w:rsidRDefault="00731ECB"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Community psychology’s interest in identifying, understanding, and intervening with contextual influences on individual development, health and wellbeing led early on to taking an ecological perspective on research and intervention. The most typical source cited for taking such a perspective may be developmental psychologist Bronfenbrenner’s (1979) micro-, meso-, exo-, and macro-systemic ecological levels of analysis. As important as those are, however, </w:t>
      </w:r>
      <w:r w:rsidRPr="00A0177E">
        <w:rPr>
          <w:rFonts w:ascii="Times New Roman" w:hAnsi="Times New Roman" w:cs="Times New Roman"/>
          <w:iCs/>
          <w:sz w:val="22"/>
          <w:szCs w:val="22"/>
        </w:rPr>
        <w:t>ecological theory in community psychology goes back much farther to the very beginnings of the field</w:t>
      </w:r>
      <w:r w:rsidRPr="00A0177E">
        <w:rPr>
          <w:rFonts w:ascii="Times New Roman" w:hAnsi="Times New Roman" w:cs="Times New Roman"/>
          <w:sz w:val="22"/>
          <w:szCs w:val="22"/>
        </w:rPr>
        <w:t xml:space="preserve"> (Barker 1968; Kelly, 1966). A 1967 National Institute of Mental Health report by Kelly </w:t>
      </w:r>
      <w:r w:rsidRPr="00A0177E">
        <w:rPr>
          <w:rFonts w:ascii="Times New Roman" w:hAnsi="Times New Roman" w:cs="Times New Roman"/>
          <w:i/>
          <w:sz w:val="22"/>
          <w:szCs w:val="22"/>
        </w:rPr>
        <w:t>et al</w:t>
      </w:r>
      <w:r w:rsidRPr="00A0177E">
        <w:rPr>
          <w:rFonts w:ascii="Times New Roman" w:hAnsi="Times New Roman" w:cs="Times New Roman"/>
          <w:sz w:val="22"/>
          <w:szCs w:val="22"/>
        </w:rPr>
        <w:t xml:space="preserve"> identified the importance of developing an interdisciplinary approach to ecological theory, which they understood to be key to understanding communities and creating effective mental health programs.</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After all, the primary sources for ecological theory are from natural sciences, particularly biology.</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That is especially true of specific ecological </w:t>
      </w:r>
      <w:r w:rsidR="00200E93" w:rsidRPr="00A0177E">
        <w:rPr>
          <w:rFonts w:ascii="Times New Roman" w:hAnsi="Times New Roman" w:cs="Times New Roman"/>
          <w:sz w:val="22"/>
          <w:szCs w:val="22"/>
        </w:rPr>
        <w:t xml:space="preserve">concepts and </w:t>
      </w:r>
      <w:r w:rsidRPr="00A0177E">
        <w:rPr>
          <w:rFonts w:ascii="Times New Roman" w:hAnsi="Times New Roman" w:cs="Times New Roman"/>
          <w:sz w:val="22"/>
          <w:szCs w:val="22"/>
        </w:rPr>
        <w:t xml:space="preserve">principles such as the ecosystem, habitats, species diversity, competition, interdependence, conservation or cycling of resources, adaptation, succession, niche/niche breadth, population density and cycles (Levine </w:t>
      </w:r>
      <w:r w:rsidR="00CB6B54" w:rsidRPr="00A0177E">
        <w:rPr>
          <w:rFonts w:ascii="Times New Roman" w:hAnsi="Times New Roman" w:cs="Times New Roman"/>
          <w:sz w:val="22"/>
          <w:szCs w:val="22"/>
        </w:rPr>
        <w:t xml:space="preserve">et al., </w:t>
      </w:r>
      <w:r w:rsidRPr="00A0177E">
        <w:rPr>
          <w:rFonts w:ascii="Times New Roman" w:hAnsi="Times New Roman" w:cs="Times New Roman"/>
          <w:sz w:val="22"/>
          <w:szCs w:val="22"/>
        </w:rPr>
        <w:t xml:space="preserve">2005; Moos, 1973; Trickett </w:t>
      </w:r>
      <w:r w:rsidR="00CB6B54" w:rsidRPr="00A0177E">
        <w:rPr>
          <w:rFonts w:ascii="Times New Roman" w:hAnsi="Times New Roman" w:cs="Times New Roman"/>
          <w:sz w:val="22"/>
          <w:szCs w:val="22"/>
        </w:rPr>
        <w:t xml:space="preserve">et al., </w:t>
      </w:r>
      <w:r w:rsidRPr="00A0177E">
        <w:rPr>
          <w:rFonts w:ascii="Times New Roman" w:hAnsi="Times New Roman" w:cs="Times New Roman"/>
          <w:sz w:val="22"/>
          <w:szCs w:val="22"/>
        </w:rPr>
        <w:t>1985; Trickett &amp; Todd, 1972), which were adapted from naturalistic field observations in bio-ecology (Cherrett, 1989).</w:t>
      </w:r>
    </w:p>
    <w:p w14:paraId="589C3099" w14:textId="3EE0BDBB" w:rsidR="00731ECB" w:rsidRDefault="00731ECB"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The </w:t>
      </w:r>
      <w:r w:rsidR="001C4948" w:rsidRPr="00A0177E">
        <w:rPr>
          <w:rFonts w:ascii="Times New Roman" w:hAnsi="Times New Roman" w:cs="Times New Roman"/>
          <w:sz w:val="22"/>
          <w:szCs w:val="22"/>
        </w:rPr>
        <w:t xml:space="preserve">most obvious example of the </w:t>
      </w:r>
      <w:r w:rsidRPr="00A0177E">
        <w:rPr>
          <w:rFonts w:ascii="Times New Roman" w:hAnsi="Times New Roman" w:cs="Times New Roman"/>
          <w:sz w:val="22"/>
          <w:szCs w:val="22"/>
        </w:rPr>
        <w:t xml:space="preserve">influence of ecology on community psychology is community psychology’s emphasis on analyzing, and intervening in, the extra-individual social and environmental </w:t>
      </w:r>
      <w:r w:rsidRPr="00A0177E">
        <w:rPr>
          <w:rFonts w:ascii="Times New Roman" w:hAnsi="Times New Roman" w:cs="Times New Roman"/>
          <w:sz w:val="22"/>
          <w:szCs w:val="22"/>
          <w:u w:val="single"/>
        </w:rPr>
        <w:t>systemic context</w:t>
      </w:r>
      <w:r w:rsidRPr="00A0177E">
        <w:rPr>
          <w:rFonts w:ascii="Times New Roman" w:hAnsi="Times New Roman" w:cs="Times New Roman"/>
          <w:sz w:val="22"/>
          <w:szCs w:val="22"/>
        </w:rPr>
        <w:t xml:space="preserve"> of psycho-behavioral problems, rather than accepting psychology’s general tendency to locate the etiology of disorders within the individual and thereby blame the victim.</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This has led to some attention to how the physical world influences public health and how environmental modifications (and the political goals required to achieve them) and lifestyle changes in how humans interact with the environment can be engineered to protect and promote health (Culley &amp; Hughey, 2008; Dean &amp; Bush, 2007; Freedman &amp; </w:t>
      </w:r>
      <w:r w:rsidRPr="00A0177E">
        <w:rPr>
          <w:rFonts w:ascii="Times New Roman" w:hAnsi="Times New Roman" w:cs="Times New Roman"/>
          <w:sz w:val="22"/>
          <w:szCs w:val="22"/>
        </w:rPr>
        <w:lastRenderedPageBreak/>
        <w:t xml:space="preserve">Bess, 2011; Rich </w:t>
      </w:r>
      <w:r w:rsidR="00CB6B54" w:rsidRPr="00A0177E">
        <w:rPr>
          <w:rFonts w:ascii="Times New Roman" w:hAnsi="Times New Roman" w:cs="Times New Roman"/>
          <w:sz w:val="22"/>
          <w:szCs w:val="22"/>
        </w:rPr>
        <w:t xml:space="preserve">et al., </w:t>
      </w:r>
      <w:r w:rsidRPr="00A0177E">
        <w:rPr>
          <w:rFonts w:ascii="Times New Roman" w:hAnsi="Times New Roman" w:cs="Times New Roman"/>
          <w:sz w:val="22"/>
          <w:szCs w:val="22"/>
        </w:rPr>
        <w:t xml:space="preserve">1995; Stokols, 1992). This focus on the interface between environmental research, design, and public health has only grown in recent decades, yet community psychologists’ interest in the physical environment has been inconsistent at best over the years (see </w:t>
      </w:r>
      <w:r w:rsidR="006E3E89" w:rsidRPr="00A0177E">
        <w:rPr>
          <w:rFonts w:ascii="Times New Roman" w:hAnsi="Times New Roman" w:cs="Times New Roman"/>
          <w:sz w:val="22"/>
          <w:szCs w:val="22"/>
        </w:rPr>
        <w:t xml:space="preserve">the </w:t>
      </w:r>
      <w:r w:rsidRPr="00A0177E">
        <w:rPr>
          <w:rFonts w:ascii="Times New Roman" w:hAnsi="Times New Roman" w:cs="Times New Roman"/>
          <w:sz w:val="22"/>
          <w:szCs w:val="22"/>
        </w:rPr>
        <w:t>section below on Geography/Urban and Regional Planning under “Gaps in Interdisciplinary Influence”).</w:t>
      </w:r>
    </w:p>
    <w:p w14:paraId="1B5D11DB" w14:textId="77777777" w:rsidR="00F92EEC" w:rsidRPr="00A0177E" w:rsidRDefault="00F92EEC" w:rsidP="003A5DE5">
      <w:pPr>
        <w:ind w:firstLine="720"/>
        <w:rPr>
          <w:rFonts w:ascii="Times New Roman" w:hAnsi="Times New Roman" w:cs="Times New Roman"/>
          <w:sz w:val="22"/>
          <w:szCs w:val="22"/>
        </w:rPr>
      </w:pPr>
    </w:p>
    <w:p w14:paraId="7B0148E0" w14:textId="28E9F6C3" w:rsidR="00D7031D" w:rsidRPr="00A0177E" w:rsidRDefault="0059269E" w:rsidP="003A5DE5">
      <w:pPr>
        <w:ind w:firstLine="720"/>
        <w:rPr>
          <w:rFonts w:ascii="Times New Roman" w:hAnsi="Times New Roman" w:cs="Times New Roman"/>
          <w:sz w:val="22"/>
          <w:szCs w:val="22"/>
        </w:rPr>
      </w:pPr>
      <w:r w:rsidRPr="00A0177E">
        <w:rPr>
          <w:rFonts w:ascii="Times New Roman" w:hAnsi="Times New Roman" w:cs="Times New Roman"/>
          <w:i/>
          <w:sz w:val="22"/>
          <w:szCs w:val="22"/>
        </w:rPr>
        <w:t>Sociology</w:t>
      </w:r>
      <w:r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9658A1" w:rsidRPr="00A0177E">
        <w:rPr>
          <w:rFonts w:ascii="Times New Roman" w:hAnsi="Times New Roman" w:cs="Times New Roman"/>
          <w:sz w:val="22"/>
          <w:szCs w:val="22"/>
        </w:rPr>
        <w:t xml:space="preserve">As noted in the </w:t>
      </w:r>
      <w:r w:rsidR="005561D7" w:rsidRPr="00A0177E">
        <w:rPr>
          <w:rFonts w:ascii="Times New Roman" w:hAnsi="Times New Roman" w:cs="Times New Roman"/>
          <w:sz w:val="22"/>
          <w:szCs w:val="22"/>
        </w:rPr>
        <w:t xml:space="preserve">historical section </w:t>
      </w:r>
      <w:r w:rsidR="00882351" w:rsidRPr="00A0177E">
        <w:rPr>
          <w:rFonts w:ascii="Times New Roman" w:hAnsi="Times New Roman" w:cs="Times New Roman"/>
          <w:sz w:val="22"/>
          <w:szCs w:val="22"/>
        </w:rPr>
        <w:t xml:space="preserve">above, </w:t>
      </w:r>
      <w:r w:rsidR="00924BB1" w:rsidRPr="00A0177E">
        <w:rPr>
          <w:rFonts w:ascii="Times New Roman" w:hAnsi="Times New Roman" w:cs="Times New Roman"/>
          <w:sz w:val="22"/>
          <w:szCs w:val="22"/>
        </w:rPr>
        <w:t>sociological influences</w:t>
      </w:r>
      <w:r w:rsidR="00CE335D" w:rsidRPr="00A0177E">
        <w:rPr>
          <w:rFonts w:ascii="Times New Roman" w:hAnsi="Times New Roman" w:cs="Times New Roman"/>
          <w:sz w:val="22"/>
          <w:szCs w:val="22"/>
        </w:rPr>
        <w:t>, in a general sense,</w:t>
      </w:r>
      <w:r w:rsidR="00924BB1" w:rsidRPr="00A0177E">
        <w:rPr>
          <w:rFonts w:ascii="Times New Roman" w:hAnsi="Times New Roman" w:cs="Times New Roman"/>
          <w:sz w:val="22"/>
          <w:szCs w:val="22"/>
        </w:rPr>
        <w:t xml:space="preserve"> on </w:t>
      </w:r>
      <w:r w:rsidR="005561D7" w:rsidRPr="00A0177E">
        <w:rPr>
          <w:rFonts w:ascii="Times New Roman" w:hAnsi="Times New Roman" w:cs="Times New Roman"/>
          <w:sz w:val="22"/>
          <w:szCs w:val="22"/>
        </w:rPr>
        <w:t xml:space="preserve">(later) </w:t>
      </w:r>
      <w:r w:rsidR="00924BB1" w:rsidRPr="00A0177E">
        <w:rPr>
          <w:rFonts w:ascii="Times New Roman" w:hAnsi="Times New Roman" w:cs="Times New Roman"/>
          <w:sz w:val="22"/>
          <w:szCs w:val="22"/>
        </w:rPr>
        <w:t xml:space="preserve">community psychology </w:t>
      </w:r>
      <w:r w:rsidR="00882351" w:rsidRPr="00A0177E">
        <w:rPr>
          <w:rFonts w:ascii="Times New Roman" w:hAnsi="Times New Roman" w:cs="Times New Roman"/>
          <w:sz w:val="22"/>
          <w:szCs w:val="22"/>
        </w:rPr>
        <w:t xml:space="preserve">go back to the original sociologists in the late 1800s through </w:t>
      </w:r>
      <w:r w:rsidR="007F03BC" w:rsidRPr="00A0177E">
        <w:rPr>
          <w:rFonts w:ascii="Times New Roman" w:hAnsi="Times New Roman" w:cs="Times New Roman"/>
          <w:sz w:val="22"/>
          <w:szCs w:val="22"/>
        </w:rPr>
        <w:t xml:space="preserve">the Chicago School of sociology and urban ecology (e.g., Shaw &amp; McKay, 1942) and </w:t>
      </w:r>
      <w:r w:rsidR="005561D7" w:rsidRPr="00A0177E">
        <w:rPr>
          <w:rFonts w:ascii="Times New Roman" w:hAnsi="Times New Roman" w:cs="Times New Roman"/>
          <w:sz w:val="22"/>
          <w:szCs w:val="22"/>
        </w:rPr>
        <w:t xml:space="preserve">the </w:t>
      </w:r>
      <w:r w:rsidR="00882351" w:rsidRPr="00A0177E">
        <w:rPr>
          <w:rFonts w:ascii="Times New Roman" w:hAnsi="Times New Roman" w:cs="Times New Roman"/>
          <w:sz w:val="22"/>
          <w:szCs w:val="22"/>
        </w:rPr>
        <w:t>more immediate influences in the</w:t>
      </w:r>
      <w:r w:rsidR="005561D7" w:rsidRPr="00A0177E">
        <w:rPr>
          <w:rFonts w:ascii="Times New Roman" w:hAnsi="Times New Roman" w:cs="Times New Roman"/>
          <w:sz w:val="22"/>
          <w:szCs w:val="22"/>
        </w:rPr>
        <w:t>1950s and 196</w:t>
      </w:r>
      <w:r w:rsidR="00882351" w:rsidRPr="00A0177E">
        <w:rPr>
          <w:rFonts w:ascii="Times New Roman" w:hAnsi="Times New Roman" w:cs="Times New Roman"/>
          <w:sz w:val="22"/>
          <w:szCs w:val="22"/>
        </w:rPr>
        <w:t>0s,</w:t>
      </w:r>
      <w:r w:rsidR="005561D7" w:rsidRPr="00A0177E">
        <w:rPr>
          <w:rFonts w:ascii="Times New Roman" w:hAnsi="Times New Roman" w:cs="Times New Roman"/>
          <w:sz w:val="22"/>
          <w:szCs w:val="22"/>
        </w:rPr>
        <w:t xml:space="preserve"> </w:t>
      </w:r>
      <w:r w:rsidR="00882351" w:rsidRPr="00A0177E">
        <w:rPr>
          <w:rFonts w:ascii="Times New Roman" w:hAnsi="Times New Roman" w:cs="Times New Roman"/>
          <w:sz w:val="22"/>
          <w:szCs w:val="22"/>
        </w:rPr>
        <w:t>including</w:t>
      </w:r>
      <w:r w:rsidR="005561D7" w:rsidRPr="00A0177E">
        <w:rPr>
          <w:rFonts w:ascii="Times New Roman" w:hAnsi="Times New Roman" w:cs="Times New Roman"/>
          <w:sz w:val="22"/>
          <w:szCs w:val="22"/>
        </w:rPr>
        <w:t xml:space="preserve"> the work of</w:t>
      </w:r>
      <w:r w:rsidR="009B3FE0" w:rsidRPr="00A0177E">
        <w:rPr>
          <w:rFonts w:ascii="Times New Roman" w:hAnsi="Times New Roman" w:cs="Times New Roman"/>
          <w:sz w:val="22"/>
          <w:szCs w:val="22"/>
        </w:rPr>
        <w:t xml:space="preserve"> </w:t>
      </w:r>
      <w:r w:rsidR="00924BB1" w:rsidRPr="00A0177E">
        <w:rPr>
          <w:rFonts w:ascii="Times New Roman" w:hAnsi="Times New Roman" w:cs="Times New Roman"/>
          <w:sz w:val="22"/>
          <w:szCs w:val="22"/>
        </w:rPr>
        <w:t xml:space="preserve">Hunter (1953) </w:t>
      </w:r>
      <w:r w:rsidR="00451FCE" w:rsidRPr="00A0177E">
        <w:rPr>
          <w:rFonts w:ascii="Times New Roman" w:hAnsi="Times New Roman" w:cs="Times New Roman"/>
          <w:sz w:val="22"/>
          <w:szCs w:val="22"/>
        </w:rPr>
        <w:t>on political sociology and local decision-making</w:t>
      </w:r>
      <w:r w:rsidR="00062C7C" w:rsidRPr="00A0177E">
        <w:rPr>
          <w:rFonts w:ascii="Times New Roman" w:hAnsi="Times New Roman" w:cs="Times New Roman"/>
          <w:sz w:val="22"/>
          <w:szCs w:val="22"/>
        </w:rPr>
        <w:t>;</w:t>
      </w:r>
      <w:r w:rsidR="00924BB1" w:rsidRPr="00A0177E">
        <w:rPr>
          <w:rFonts w:ascii="Times New Roman" w:hAnsi="Times New Roman" w:cs="Times New Roman"/>
          <w:sz w:val="22"/>
          <w:szCs w:val="22"/>
        </w:rPr>
        <w:t xml:space="preserve"> </w:t>
      </w:r>
      <w:r w:rsidR="00E6782D" w:rsidRPr="00A0177E">
        <w:rPr>
          <w:rFonts w:ascii="Times New Roman" w:hAnsi="Times New Roman" w:cs="Times New Roman"/>
          <w:sz w:val="22"/>
          <w:szCs w:val="22"/>
        </w:rPr>
        <w:t xml:space="preserve">Alinsky (1941) and </w:t>
      </w:r>
      <w:r w:rsidR="00924BB1" w:rsidRPr="00A0177E">
        <w:rPr>
          <w:rFonts w:ascii="Times New Roman" w:hAnsi="Times New Roman" w:cs="Times New Roman"/>
          <w:sz w:val="22"/>
          <w:szCs w:val="22"/>
        </w:rPr>
        <w:t>Long (1958)</w:t>
      </w:r>
      <w:r w:rsidR="00C40259" w:rsidRPr="00A0177E">
        <w:rPr>
          <w:rFonts w:ascii="Times New Roman" w:hAnsi="Times New Roman" w:cs="Times New Roman"/>
          <w:sz w:val="22"/>
          <w:szCs w:val="22"/>
        </w:rPr>
        <w:t xml:space="preserve"> i</w:t>
      </w:r>
      <w:r w:rsidR="00451FCE" w:rsidRPr="00A0177E">
        <w:rPr>
          <w:rFonts w:ascii="Times New Roman" w:hAnsi="Times New Roman" w:cs="Times New Roman"/>
          <w:sz w:val="22"/>
          <w:szCs w:val="22"/>
        </w:rPr>
        <w:t xml:space="preserve">n </w:t>
      </w:r>
      <w:r w:rsidR="00927A5B" w:rsidRPr="00A0177E">
        <w:rPr>
          <w:rFonts w:ascii="Times New Roman" w:hAnsi="Times New Roman" w:cs="Times New Roman"/>
          <w:sz w:val="22"/>
          <w:szCs w:val="22"/>
        </w:rPr>
        <w:t xml:space="preserve">analyzing the behavior of </w:t>
      </w:r>
      <w:r w:rsidR="00451FCE" w:rsidRPr="00A0177E">
        <w:rPr>
          <w:rFonts w:ascii="Times New Roman" w:hAnsi="Times New Roman" w:cs="Times New Roman"/>
          <w:sz w:val="22"/>
          <w:szCs w:val="22"/>
        </w:rPr>
        <w:t xml:space="preserve">local community </w:t>
      </w:r>
      <w:r w:rsidR="00927A5B" w:rsidRPr="00A0177E">
        <w:rPr>
          <w:rFonts w:ascii="Times New Roman" w:hAnsi="Times New Roman" w:cs="Times New Roman"/>
          <w:sz w:val="22"/>
          <w:szCs w:val="22"/>
        </w:rPr>
        <w:t xml:space="preserve">leaders and institutions </w:t>
      </w:r>
      <w:r w:rsidR="00C40259" w:rsidRPr="00A0177E">
        <w:rPr>
          <w:rFonts w:ascii="Times New Roman" w:hAnsi="Times New Roman" w:cs="Times New Roman"/>
          <w:sz w:val="22"/>
          <w:szCs w:val="22"/>
        </w:rPr>
        <w:t xml:space="preserve">functionally and </w:t>
      </w:r>
      <w:r w:rsidR="00927A5B" w:rsidRPr="00A0177E">
        <w:rPr>
          <w:rFonts w:ascii="Times New Roman" w:hAnsi="Times New Roman" w:cs="Times New Roman"/>
          <w:sz w:val="22"/>
          <w:szCs w:val="22"/>
        </w:rPr>
        <w:t>ecologically</w:t>
      </w:r>
      <w:r w:rsidR="00C40259" w:rsidRPr="00A0177E">
        <w:rPr>
          <w:rFonts w:ascii="Times New Roman" w:hAnsi="Times New Roman" w:cs="Times New Roman"/>
          <w:sz w:val="22"/>
          <w:szCs w:val="22"/>
        </w:rPr>
        <w:t xml:space="preserve"> in terms of overlapping systems </w:t>
      </w:r>
      <w:r w:rsidR="00E6782D" w:rsidRPr="00A0177E">
        <w:rPr>
          <w:rFonts w:ascii="Times New Roman" w:hAnsi="Times New Roman" w:cs="Times New Roman"/>
          <w:sz w:val="22"/>
          <w:szCs w:val="22"/>
        </w:rPr>
        <w:t xml:space="preserve">of power </w:t>
      </w:r>
      <w:r w:rsidR="00C40259" w:rsidRPr="00A0177E">
        <w:rPr>
          <w:rFonts w:ascii="Times New Roman" w:hAnsi="Times New Roman" w:cs="Times New Roman"/>
          <w:sz w:val="22"/>
          <w:szCs w:val="22"/>
        </w:rPr>
        <w:t>or territories</w:t>
      </w:r>
      <w:r w:rsidR="00120BAA" w:rsidRPr="00A0177E">
        <w:rPr>
          <w:rFonts w:ascii="Times New Roman" w:hAnsi="Times New Roman" w:cs="Times New Roman"/>
          <w:sz w:val="22"/>
          <w:szCs w:val="22"/>
        </w:rPr>
        <w:t>;</w:t>
      </w:r>
      <w:r w:rsidR="00D7031D" w:rsidRPr="00A0177E">
        <w:rPr>
          <w:rFonts w:ascii="Times New Roman" w:hAnsi="Times New Roman" w:cs="Times New Roman"/>
          <w:sz w:val="22"/>
          <w:szCs w:val="22"/>
        </w:rPr>
        <w:t xml:space="preserve"> Goffman (1961) on stigma</w:t>
      </w:r>
      <w:r w:rsidR="00120BAA" w:rsidRPr="00A0177E">
        <w:rPr>
          <w:rFonts w:ascii="Times New Roman" w:hAnsi="Times New Roman" w:cs="Times New Roman"/>
          <w:sz w:val="22"/>
          <w:szCs w:val="22"/>
        </w:rPr>
        <w:t>;</w:t>
      </w:r>
      <w:r w:rsidR="00D7031D" w:rsidRPr="00A0177E">
        <w:rPr>
          <w:rFonts w:ascii="Times New Roman" w:hAnsi="Times New Roman" w:cs="Times New Roman"/>
          <w:sz w:val="22"/>
          <w:szCs w:val="22"/>
        </w:rPr>
        <w:t xml:space="preserve"> and Schur (1965), Scheff (1966)</w:t>
      </w:r>
      <w:r w:rsidR="00C3260F" w:rsidRPr="00A0177E">
        <w:rPr>
          <w:rFonts w:ascii="Times New Roman" w:hAnsi="Times New Roman" w:cs="Times New Roman"/>
          <w:sz w:val="22"/>
          <w:szCs w:val="22"/>
        </w:rPr>
        <w:t>,</w:t>
      </w:r>
      <w:r w:rsidR="00D7031D" w:rsidRPr="00A0177E">
        <w:rPr>
          <w:rFonts w:ascii="Times New Roman" w:hAnsi="Times New Roman" w:cs="Times New Roman"/>
          <w:sz w:val="22"/>
          <w:szCs w:val="22"/>
        </w:rPr>
        <w:t xml:space="preserve"> and Gove (1980) on labeling theory and the sociology of </w:t>
      </w:r>
      <w:r w:rsidR="00D9143E" w:rsidRPr="00A0177E">
        <w:rPr>
          <w:rFonts w:ascii="Times New Roman" w:hAnsi="Times New Roman" w:cs="Times New Roman"/>
          <w:sz w:val="22"/>
          <w:szCs w:val="22"/>
        </w:rPr>
        <w:t xml:space="preserve">mental illness and other forms of </w:t>
      </w:r>
      <w:r w:rsidR="00D7031D" w:rsidRPr="00A0177E">
        <w:rPr>
          <w:rFonts w:ascii="Times New Roman" w:hAnsi="Times New Roman" w:cs="Times New Roman"/>
          <w:sz w:val="22"/>
          <w:szCs w:val="22"/>
        </w:rPr>
        <w:t>deviance</w:t>
      </w:r>
      <w:r w:rsidR="00924BB1" w:rsidRPr="00A0177E">
        <w:rPr>
          <w:rFonts w:ascii="Times New Roman" w:hAnsi="Times New Roman" w:cs="Times New Roman"/>
          <w:sz w:val="22"/>
          <w:szCs w:val="22"/>
        </w:rPr>
        <w:t xml:space="preserve">. </w:t>
      </w:r>
    </w:p>
    <w:p w14:paraId="7B55BDC5" w14:textId="1D1EEE28" w:rsidR="00442C03" w:rsidRPr="00A0177E" w:rsidRDefault="007E3243" w:rsidP="003A5DE5">
      <w:pPr>
        <w:ind w:firstLine="720"/>
        <w:rPr>
          <w:rFonts w:ascii="Times New Roman" w:hAnsi="Times New Roman" w:cs="Times New Roman"/>
          <w:sz w:val="22"/>
          <w:szCs w:val="22"/>
        </w:rPr>
      </w:pPr>
      <w:r w:rsidRPr="00A0177E">
        <w:rPr>
          <w:rFonts w:ascii="Times New Roman" w:hAnsi="Times New Roman" w:cs="Times New Roman"/>
          <w:sz w:val="22"/>
          <w:szCs w:val="22"/>
        </w:rPr>
        <w:t>Berger may be best known for his 1966 treatise with Luckmann on the social construction of reality, but likely his</w:t>
      </w:r>
      <w:r w:rsidR="00924BB1" w:rsidRPr="00A0177E">
        <w:rPr>
          <w:rFonts w:ascii="Times New Roman" w:hAnsi="Times New Roman" w:cs="Times New Roman"/>
          <w:sz w:val="22"/>
          <w:szCs w:val="22"/>
        </w:rPr>
        <w:t xml:space="preserve"> greatest influence</w:t>
      </w:r>
      <w:r w:rsidRPr="00A0177E">
        <w:rPr>
          <w:rFonts w:ascii="Times New Roman" w:hAnsi="Times New Roman" w:cs="Times New Roman"/>
          <w:sz w:val="22"/>
          <w:szCs w:val="22"/>
        </w:rPr>
        <w:t xml:space="preserve"> on community psychology</w:t>
      </w:r>
      <w:r w:rsidR="00924BB1" w:rsidRPr="00A0177E">
        <w:rPr>
          <w:rFonts w:ascii="Times New Roman" w:hAnsi="Times New Roman" w:cs="Times New Roman"/>
          <w:sz w:val="22"/>
          <w:szCs w:val="22"/>
        </w:rPr>
        <w:t xml:space="preserve"> was </w:t>
      </w:r>
      <w:r w:rsidRPr="00A0177E">
        <w:rPr>
          <w:rFonts w:ascii="Times New Roman" w:hAnsi="Times New Roman" w:cs="Times New Roman"/>
          <w:sz w:val="22"/>
          <w:szCs w:val="22"/>
        </w:rPr>
        <w:t>his 1977 paper with</w:t>
      </w:r>
      <w:r w:rsidR="00924BB1" w:rsidRPr="00A0177E">
        <w:rPr>
          <w:rFonts w:ascii="Times New Roman" w:hAnsi="Times New Roman" w:cs="Times New Roman"/>
          <w:sz w:val="22"/>
          <w:szCs w:val="22"/>
        </w:rPr>
        <w:t xml:space="preserve"> Neuhaus </w:t>
      </w:r>
      <w:r w:rsidR="000F1575" w:rsidRPr="00A0177E">
        <w:rPr>
          <w:rFonts w:ascii="Times New Roman" w:hAnsi="Times New Roman" w:cs="Times New Roman"/>
          <w:sz w:val="22"/>
          <w:szCs w:val="22"/>
        </w:rPr>
        <w:t xml:space="preserve">on individual and community </w:t>
      </w:r>
      <w:r w:rsidR="000F1575" w:rsidRPr="00A0177E">
        <w:rPr>
          <w:rFonts w:ascii="Times New Roman" w:hAnsi="Times New Roman" w:cs="Times New Roman"/>
          <w:i/>
          <w:sz w:val="22"/>
          <w:szCs w:val="22"/>
        </w:rPr>
        <w:t>empowerment</w:t>
      </w:r>
      <w:r w:rsidR="000F1575" w:rsidRPr="00A0177E">
        <w:rPr>
          <w:rFonts w:ascii="Times New Roman" w:hAnsi="Times New Roman" w:cs="Times New Roman"/>
          <w:sz w:val="22"/>
          <w:szCs w:val="22"/>
        </w:rPr>
        <w:t xml:space="preserve"> through participation in mediating structures and their influence on public policy.</w:t>
      </w:r>
      <w:r w:rsidR="00924BB1" w:rsidRPr="00A0177E">
        <w:rPr>
          <w:rFonts w:ascii="Times New Roman" w:hAnsi="Times New Roman" w:cs="Times New Roman"/>
          <w:sz w:val="22"/>
          <w:szCs w:val="22"/>
        </w:rPr>
        <w:t xml:space="preserve"> </w:t>
      </w:r>
      <w:r w:rsidR="00F97B2D" w:rsidRPr="00A0177E">
        <w:rPr>
          <w:rFonts w:ascii="Times New Roman" w:hAnsi="Times New Roman" w:cs="Times New Roman"/>
          <w:sz w:val="22"/>
          <w:szCs w:val="22"/>
        </w:rPr>
        <w:t>E</w:t>
      </w:r>
      <w:r w:rsidR="000F1575" w:rsidRPr="00A0177E">
        <w:rPr>
          <w:rFonts w:ascii="Times New Roman" w:hAnsi="Times New Roman" w:cs="Times New Roman"/>
          <w:sz w:val="22"/>
          <w:szCs w:val="22"/>
        </w:rPr>
        <w:t xml:space="preserve">mpowerment theory, research </w:t>
      </w:r>
      <w:r w:rsidR="0044116E" w:rsidRPr="00A0177E">
        <w:rPr>
          <w:rFonts w:ascii="Times New Roman" w:hAnsi="Times New Roman" w:cs="Times New Roman"/>
          <w:sz w:val="22"/>
          <w:szCs w:val="22"/>
        </w:rPr>
        <w:t xml:space="preserve">and applications </w:t>
      </w:r>
      <w:r w:rsidR="00F97B2D" w:rsidRPr="00A0177E">
        <w:rPr>
          <w:rFonts w:ascii="Times New Roman" w:hAnsi="Times New Roman" w:cs="Times New Roman"/>
          <w:sz w:val="22"/>
          <w:szCs w:val="22"/>
        </w:rPr>
        <w:t xml:space="preserve">have </w:t>
      </w:r>
      <w:r w:rsidR="00540ABD" w:rsidRPr="00A0177E">
        <w:rPr>
          <w:rFonts w:ascii="Times New Roman" w:hAnsi="Times New Roman" w:cs="Times New Roman"/>
          <w:sz w:val="22"/>
          <w:szCs w:val="22"/>
        </w:rPr>
        <w:t xml:space="preserve">had </w:t>
      </w:r>
      <w:r w:rsidR="00F97B2D" w:rsidRPr="00A0177E">
        <w:rPr>
          <w:rFonts w:ascii="Times New Roman" w:hAnsi="Times New Roman" w:cs="Times New Roman"/>
          <w:sz w:val="22"/>
          <w:szCs w:val="22"/>
        </w:rPr>
        <w:t>so much</w:t>
      </w:r>
      <w:r w:rsidR="00540ABD" w:rsidRPr="00A0177E">
        <w:rPr>
          <w:rFonts w:ascii="Times New Roman" w:hAnsi="Times New Roman" w:cs="Times New Roman"/>
          <w:sz w:val="22"/>
          <w:szCs w:val="22"/>
        </w:rPr>
        <w:t xml:space="preserve"> influence on</w:t>
      </w:r>
      <w:r w:rsidR="000F1575" w:rsidRPr="00A0177E">
        <w:rPr>
          <w:rFonts w:ascii="Times New Roman" w:hAnsi="Times New Roman" w:cs="Times New Roman"/>
          <w:sz w:val="22"/>
          <w:szCs w:val="22"/>
        </w:rPr>
        <w:t xml:space="preserve"> community psychology</w:t>
      </w:r>
      <w:r w:rsidR="00440C0F" w:rsidRPr="00A0177E">
        <w:rPr>
          <w:rFonts w:ascii="Times New Roman" w:hAnsi="Times New Roman" w:cs="Times New Roman"/>
          <w:sz w:val="22"/>
          <w:szCs w:val="22"/>
        </w:rPr>
        <w:t xml:space="preserve"> that</w:t>
      </w:r>
      <w:r w:rsidR="00540ABD" w:rsidRPr="00A0177E">
        <w:rPr>
          <w:rFonts w:ascii="Times New Roman" w:hAnsi="Times New Roman" w:cs="Times New Roman"/>
          <w:sz w:val="22"/>
          <w:szCs w:val="22"/>
        </w:rPr>
        <w:t xml:space="preserve"> </w:t>
      </w:r>
      <w:r w:rsidR="00F97B2D" w:rsidRPr="00A0177E">
        <w:rPr>
          <w:rFonts w:ascii="Times New Roman" w:hAnsi="Times New Roman" w:cs="Times New Roman"/>
          <w:sz w:val="22"/>
          <w:szCs w:val="22"/>
        </w:rPr>
        <w:t>empowerment</w:t>
      </w:r>
      <w:r w:rsidR="00540ABD" w:rsidRPr="00A0177E">
        <w:rPr>
          <w:rFonts w:ascii="Times New Roman" w:hAnsi="Times New Roman" w:cs="Times New Roman"/>
          <w:sz w:val="22"/>
          <w:szCs w:val="22"/>
        </w:rPr>
        <w:t xml:space="preserve"> has become a guiding paradigm, or at least a ubiquitous principle in the field</w:t>
      </w:r>
      <w:r w:rsidR="00D830BF" w:rsidRPr="00A0177E">
        <w:rPr>
          <w:rFonts w:ascii="Times New Roman" w:hAnsi="Times New Roman" w:cs="Times New Roman"/>
          <w:sz w:val="22"/>
          <w:szCs w:val="22"/>
        </w:rPr>
        <w:t xml:space="preserve"> (</w:t>
      </w:r>
      <w:r w:rsidR="00F97B2D" w:rsidRPr="00A0177E">
        <w:rPr>
          <w:rFonts w:ascii="Times New Roman" w:hAnsi="Times New Roman" w:cs="Times New Roman"/>
          <w:sz w:val="22"/>
          <w:szCs w:val="22"/>
        </w:rPr>
        <w:t>Rappaport, 1981</w:t>
      </w:r>
      <w:r w:rsidR="00D830BF" w:rsidRPr="00A0177E">
        <w:rPr>
          <w:rFonts w:ascii="Times New Roman" w:hAnsi="Times New Roman" w:cs="Times New Roman"/>
          <w:sz w:val="22"/>
          <w:szCs w:val="22"/>
        </w:rPr>
        <w:t>)</w:t>
      </w:r>
      <w:r w:rsidR="000F1575" w:rsidRPr="00A0177E">
        <w:rPr>
          <w:rFonts w:ascii="Times New Roman" w:hAnsi="Times New Roman" w:cs="Times New Roman"/>
          <w:sz w:val="22"/>
          <w:szCs w:val="22"/>
        </w:rPr>
        <w:t xml:space="preserve">. </w:t>
      </w:r>
    </w:p>
    <w:p w14:paraId="43CC509B" w14:textId="60D9982F" w:rsidR="00A67B6D" w:rsidRDefault="00C44ED8"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Another area of theory in which sociology has had substantial influence is </w:t>
      </w:r>
      <w:r w:rsidRPr="00A0177E">
        <w:rPr>
          <w:rFonts w:ascii="Times New Roman" w:hAnsi="Times New Roman" w:cs="Times New Roman"/>
          <w:i/>
          <w:sz w:val="22"/>
          <w:szCs w:val="22"/>
        </w:rPr>
        <w:t>social capital</w:t>
      </w:r>
      <w:r w:rsidR="00442C03"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(Bourdieu, </w:t>
      </w:r>
      <w:r w:rsidR="00924BB1" w:rsidRPr="00A0177E">
        <w:rPr>
          <w:rFonts w:ascii="Times New Roman" w:hAnsi="Times New Roman" w:cs="Times New Roman"/>
          <w:sz w:val="22"/>
          <w:szCs w:val="22"/>
        </w:rPr>
        <w:t>1985</w:t>
      </w:r>
      <w:r w:rsidR="00147B81" w:rsidRPr="00A0177E">
        <w:rPr>
          <w:rFonts w:ascii="Times New Roman" w:hAnsi="Times New Roman" w:cs="Times New Roman"/>
          <w:sz w:val="22"/>
          <w:szCs w:val="22"/>
        </w:rPr>
        <w:t xml:space="preserve">; </w:t>
      </w:r>
      <w:r w:rsidR="007B4D71" w:rsidRPr="00A0177E">
        <w:rPr>
          <w:rFonts w:ascii="Times New Roman" w:hAnsi="Times New Roman" w:cs="Times New Roman"/>
          <w:sz w:val="22"/>
          <w:szCs w:val="22"/>
        </w:rPr>
        <w:t>Flora, 1998</w:t>
      </w:r>
      <w:r w:rsidR="00924BB1" w:rsidRPr="00A0177E">
        <w:rPr>
          <w:rFonts w:ascii="Times New Roman" w:hAnsi="Times New Roman" w:cs="Times New Roman"/>
          <w:sz w:val="22"/>
          <w:szCs w:val="22"/>
        </w:rPr>
        <w:t>)</w:t>
      </w:r>
      <w:r w:rsidR="00BF4DB5" w:rsidRPr="00A0177E">
        <w:rPr>
          <w:rFonts w:ascii="Times New Roman" w:hAnsi="Times New Roman" w:cs="Times New Roman"/>
          <w:sz w:val="22"/>
          <w:szCs w:val="22"/>
        </w:rPr>
        <w:t xml:space="preserve"> and </w:t>
      </w:r>
      <w:r w:rsidR="00BF4DB5" w:rsidRPr="00A0177E">
        <w:rPr>
          <w:rFonts w:ascii="Times New Roman" w:hAnsi="Times New Roman" w:cs="Times New Roman"/>
          <w:i/>
          <w:sz w:val="22"/>
          <w:szCs w:val="22"/>
        </w:rPr>
        <w:t>citizen participation</w:t>
      </w:r>
      <w:r w:rsidR="00924BB1" w:rsidRPr="00A0177E">
        <w:rPr>
          <w:rFonts w:ascii="Times New Roman" w:hAnsi="Times New Roman" w:cs="Times New Roman"/>
          <w:sz w:val="22"/>
          <w:szCs w:val="22"/>
        </w:rPr>
        <w:t xml:space="preserve"> </w:t>
      </w:r>
      <w:r w:rsidR="00BF4DB5" w:rsidRPr="00A0177E">
        <w:rPr>
          <w:rFonts w:ascii="Times New Roman" w:hAnsi="Times New Roman" w:cs="Times New Roman"/>
          <w:sz w:val="22"/>
          <w:szCs w:val="22"/>
        </w:rPr>
        <w:t xml:space="preserve">(Bellah, </w:t>
      </w:r>
      <w:r w:rsidRPr="00A0177E">
        <w:rPr>
          <w:rFonts w:ascii="Times New Roman" w:hAnsi="Times New Roman" w:cs="Times New Roman"/>
          <w:sz w:val="22"/>
          <w:szCs w:val="22"/>
        </w:rPr>
        <w:t xml:space="preserve">1985). </w:t>
      </w:r>
      <w:r w:rsidR="007E5BCE" w:rsidRPr="00A0177E">
        <w:rPr>
          <w:rFonts w:ascii="Times New Roman" w:hAnsi="Times New Roman" w:cs="Times New Roman"/>
          <w:sz w:val="22"/>
          <w:szCs w:val="22"/>
        </w:rPr>
        <w:t>Despite their relevance to empowerment, t</w:t>
      </w:r>
      <w:r w:rsidR="00E93EBD" w:rsidRPr="00A0177E">
        <w:rPr>
          <w:rFonts w:ascii="Times New Roman" w:hAnsi="Times New Roman" w:cs="Times New Roman"/>
          <w:sz w:val="22"/>
          <w:szCs w:val="22"/>
        </w:rPr>
        <w:t>he appeal of these concepts has not been</w:t>
      </w:r>
      <w:r w:rsidR="007E5BCE" w:rsidRPr="00A0177E">
        <w:rPr>
          <w:rFonts w:ascii="Times New Roman" w:hAnsi="Times New Roman" w:cs="Times New Roman"/>
          <w:sz w:val="22"/>
          <w:szCs w:val="22"/>
        </w:rPr>
        <w:t xml:space="preserve"> quite as widespread in community </w:t>
      </w:r>
      <w:r w:rsidR="00C30C45" w:rsidRPr="00A0177E">
        <w:rPr>
          <w:rFonts w:ascii="Times New Roman" w:hAnsi="Times New Roman" w:cs="Times New Roman"/>
          <w:sz w:val="22"/>
          <w:szCs w:val="22"/>
        </w:rPr>
        <w:t>psychology.</w:t>
      </w:r>
      <w:r w:rsidR="008F769B" w:rsidRPr="00A0177E">
        <w:rPr>
          <w:rFonts w:ascii="Times New Roman" w:hAnsi="Times New Roman" w:cs="Times New Roman"/>
          <w:sz w:val="22"/>
          <w:szCs w:val="22"/>
        </w:rPr>
        <w:t xml:space="preserve"> </w:t>
      </w:r>
      <w:r w:rsidR="00C30C45" w:rsidRPr="00A0177E">
        <w:rPr>
          <w:rFonts w:ascii="Times New Roman" w:hAnsi="Times New Roman" w:cs="Times New Roman"/>
          <w:sz w:val="22"/>
          <w:szCs w:val="22"/>
        </w:rPr>
        <w:t>I</w:t>
      </w:r>
      <w:r w:rsidR="00E93EBD" w:rsidRPr="00A0177E">
        <w:rPr>
          <w:rFonts w:ascii="Times New Roman" w:hAnsi="Times New Roman" w:cs="Times New Roman"/>
          <w:sz w:val="22"/>
          <w:szCs w:val="22"/>
        </w:rPr>
        <w:t>n</w:t>
      </w:r>
      <w:r w:rsidR="00C30C45" w:rsidRPr="00A0177E">
        <w:rPr>
          <w:rFonts w:ascii="Times New Roman" w:hAnsi="Times New Roman" w:cs="Times New Roman"/>
          <w:sz w:val="22"/>
          <w:szCs w:val="22"/>
        </w:rPr>
        <w:t>terest among community psychologists in</w:t>
      </w:r>
      <w:r w:rsidR="00E93EBD" w:rsidRPr="00A0177E">
        <w:rPr>
          <w:rFonts w:ascii="Times New Roman" w:hAnsi="Times New Roman" w:cs="Times New Roman"/>
          <w:sz w:val="22"/>
          <w:szCs w:val="22"/>
        </w:rPr>
        <w:t xml:space="preserve"> </w:t>
      </w:r>
      <w:r w:rsidR="00C30C45" w:rsidRPr="00A0177E">
        <w:rPr>
          <w:rFonts w:ascii="Times New Roman" w:hAnsi="Times New Roman" w:cs="Times New Roman"/>
          <w:sz w:val="22"/>
          <w:szCs w:val="22"/>
        </w:rPr>
        <w:t>social capital took a long time to develop</w:t>
      </w:r>
      <w:r w:rsidR="00E93EBD" w:rsidRPr="00A0177E">
        <w:rPr>
          <w:rFonts w:ascii="Times New Roman" w:hAnsi="Times New Roman" w:cs="Times New Roman"/>
          <w:sz w:val="22"/>
          <w:szCs w:val="22"/>
        </w:rPr>
        <w:t xml:space="preserve"> perhaps because related psychological concepts of empowerment and sense of community and behaviors such as neighboring and citizen participation were already prevalent in community psychology (</w:t>
      </w:r>
      <w:r w:rsidR="00C30C45" w:rsidRPr="00A0177E">
        <w:rPr>
          <w:rFonts w:ascii="Times New Roman" w:hAnsi="Times New Roman" w:cs="Times New Roman"/>
          <w:sz w:val="22"/>
          <w:szCs w:val="22"/>
        </w:rPr>
        <w:t xml:space="preserve">Levine </w:t>
      </w:r>
      <w:r w:rsidR="00CB6B54" w:rsidRPr="00A0177E">
        <w:rPr>
          <w:rFonts w:ascii="Times New Roman" w:hAnsi="Times New Roman" w:cs="Times New Roman"/>
          <w:sz w:val="22"/>
          <w:szCs w:val="22"/>
        </w:rPr>
        <w:t xml:space="preserve">et al., </w:t>
      </w:r>
      <w:r w:rsidR="00C30C45" w:rsidRPr="00A0177E">
        <w:rPr>
          <w:rFonts w:ascii="Times New Roman" w:hAnsi="Times New Roman" w:cs="Times New Roman"/>
          <w:sz w:val="22"/>
          <w:szCs w:val="22"/>
        </w:rPr>
        <w:t>2005</w:t>
      </w:r>
      <w:r w:rsidR="00E93EBD"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C30C45" w:rsidRPr="00A0177E">
        <w:rPr>
          <w:rFonts w:ascii="Times New Roman" w:hAnsi="Times New Roman" w:cs="Times New Roman"/>
          <w:sz w:val="22"/>
          <w:szCs w:val="22"/>
        </w:rPr>
        <w:t xml:space="preserve">Indeed, community psychology has played an important role in exploring what motivates the development of social capital in individuals and how it operates </w:t>
      </w:r>
      <w:r w:rsidR="00893D04" w:rsidRPr="00A0177E">
        <w:rPr>
          <w:rFonts w:ascii="Times New Roman" w:hAnsi="Times New Roman" w:cs="Times New Roman"/>
          <w:sz w:val="22"/>
          <w:szCs w:val="22"/>
        </w:rPr>
        <w:t xml:space="preserve">in different contexts and </w:t>
      </w:r>
      <w:r w:rsidR="00C30C45" w:rsidRPr="00A0177E">
        <w:rPr>
          <w:rFonts w:ascii="Times New Roman" w:hAnsi="Times New Roman" w:cs="Times New Roman"/>
          <w:sz w:val="22"/>
          <w:szCs w:val="22"/>
        </w:rPr>
        <w:t>at multiple levels (</w:t>
      </w:r>
      <w:r w:rsidR="00232A9A" w:rsidRPr="00A0177E">
        <w:rPr>
          <w:rFonts w:ascii="Times New Roman" w:hAnsi="Times New Roman" w:cs="Times New Roman"/>
          <w:sz w:val="22"/>
          <w:szCs w:val="22"/>
        </w:rPr>
        <w:t xml:space="preserve">Perkins </w:t>
      </w:r>
      <w:r w:rsidR="00CB6B54" w:rsidRPr="00A0177E">
        <w:rPr>
          <w:rFonts w:ascii="Times New Roman" w:hAnsi="Times New Roman" w:cs="Times New Roman"/>
          <w:sz w:val="22"/>
          <w:szCs w:val="22"/>
        </w:rPr>
        <w:t xml:space="preserve">et al., </w:t>
      </w:r>
      <w:r w:rsidR="00232A9A" w:rsidRPr="00A0177E">
        <w:rPr>
          <w:rFonts w:ascii="Times New Roman" w:hAnsi="Times New Roman" w:cs="Times New Roman"/>
          <w:sz w:val="22"/>
          <w:szCs w:val="22"/>
        </w:rPr>
        <w:t xml:space="preserve">2002; </w:t>
      </w:r>
      <w:r w:rsidR="00893D04" w:rsidRPr="00A0177E">
        <w:rPr>
          <w:rFonts w:ascii="Times New Roman" w:hAnsi="Times New Roman" w:cs="Times New Roman"/>
          <w:sz w:val="22"/>
          <w:szCs w:val="22"/>
        </w:rPr>
        <w:t xml:space="preserve">Saegert &amp; Winkel, 2004; </w:t>
      </w:r>
      <w:r w:rsidR="002A06BF" w:rsidRPr="00A0177E">
        <w:rPr>
          <w:rFonts w:ascii="Times New Roman" w:hAnsi="Times New Roman" w:cs="Times New Roman"/>
          <w:sz w:val="22"/>
          <w:szCs w:val="22"/>
        </w:rPr>
        <w:t xml:space="preserve">Vieno </w:t>
      </w:r>
      <w:r w:rsidR="00CB6B54" w:rsidRPr="00A0177E">
        <w:rPr>
          <w:rFonts w:ascii="Times New Roman" w:hAnsi="Times New Roman" w:cs="Times New Roman"/>
          <w:sz w:val="22"/>
          <w:szCs w:val="22"/>
        </w:rPr>
        <w:t xml:space="preserve">et al., </w:t>
      </w:r>
      <w:r w:rsidR="002A06BF" w:rsidRPr="00A0177E">
        <w:rPr>
          <w:rFonts w:ascii="Times New Roman" w:hAnsi="Times New Roman" w:cs="Times New Roman"/>
          <w:sz w:val="22"/>
          <w:szCs w:val="22"/>
        </w:rPr>
        <w:t xml:space="preserve">2010; </w:t>
      </w:r>
      <w:r w:rsidR="00893D04" w:rsidRPr="00A0177E">
        <w:rPr>
          <w:rFonts w:ascii="Times New Roman" w:hAnsi="Times New Roman" w:cs="Times New Roman"/>
          <w:sz w:val="22"/>
          <w:szCs w:val="22"/>
        </w:rPr>
        <w:t xml:space="preserve">Xu </w:t>
      </w:r>
      <w:r w:rsidR="00CB6B54" w:rsidRPr="00A0177E">
        <w:rPr>
          <w:rFonts w:ascii="Times New Roman" w:hAnsi="Times New Roman" w:cs="Times New Roman"/>
          <w:sz w:val="22"/>
          <w:szCs w:val="22"/>
        </w:rPr>
        <w:t xml:space="preserve">et al., </w:t>
      </w:r>
      <w:r w:rsidR="00893D04" w:rsidRPr="00A0177E">
        <w:rPr>
          <w:rFonts w:ascii="Times New Roman" w:hAnsi="Times New Roman" w:cs="Times New Roman"/>
          <w:sz w:val="22"/>
          <w:szCs w:val="22"/>
        </w:rPr>
        <w:t>2010</w:t>
      </w:r>
      <w:r w:rsidR="00C30C45" w:rsidRPr="00A0177E">
        <w:rPr>
          <w:rFonts w:ascii="Times New Roman" w:hAnsi="Times New Roman" w:cs="Times New Roman"/>
          <w:sz w:val="22"/>
          <w:szCs w:val="22"/>
        </w:rPr>
        <w:t>).</w:t>
      </w:r>
      <w:r w:rsidR="00991C5F" w:rsidRPr="00A0177E">
        <w:rPr>
          <w:rFonts w:ascii="Times New Roman" w:hAnsi="Times New Roman" w:cs="Times New Roman"/>
          <w:sz w:val="22"/>
          <w:szCs w:val="22"/>
        </w:rPr>
        <w:t xml:space="preserve"> </w:t>
      </w:r>
      <w:r w:rsidRPr="00A0177E">
        <w:rPr>
          <w:rFonts w:ascii="Times New Roman" w:hAnsi="Times New Roman" w:cs="Times New Roman"/>
          <w:sz w:val="22"/>
          <w:szCs w:val="22"/>
        </w:rPr>
        <w:t>Sociologists have also made major contributions to theories of</w:t>
      </w:r>
      <w:r w:rsidR="00924BB1" w:rsidRPr="00A0177E">
        <w:rPr>
          <w:rFonts w:ascii="Times New Roman" w:hAnsi="Times New Roman" w:cs="Times New Roman"/>
          <w:sz w:val="22"/>
          <w:szCs w:val="22"/>
        </w:rPr>
        <w:t xml:space="preserve"> </w:t>
      </w:r>
      <w:r w:rsidRPr="00A0177E">
        <w:rPr>
          <w:rFonts w:ascii="Times New Roman" w:hAnsi="Times New Roman" w:cs="Times New Roman"/>
          <w:sz w:val="22"/>
          <w:szCs w:val="22"/>
        </w:rPr>
        <w:t xml:space="preserve">place attachment and community identity (e.g., </w:t>
      </w:r>
      <w:r w:rsidR="00D0619B" w:rsidRPr="00A0177E">
        <w:rPr>
          <w:rFonts w:ascii="Times New Roman" w:hAnsi="Times New Roman" w:cs="Times New Roman"/>
          <w:sz w:val="22"/>
          <w:szCs w:val="22"/>
        </w:rPr>
        <w:t>Cuba &amp; Hummon, 1993</w:t>
      </w:r>
      <w:r w:rsidR="00044783" w:rsidRPr="00A0177E">
        <w:rPr>
          <w:rFonts w:ascii="Times New Roman" w:hAnsi="Times New Roman" w:cs="Times New Roman"/>
          <w:sz w:val="22"/>
          <w:szCs w:val="22"/>
        </w:rPr>
        <w:t>; Guest &amp; Lee, 1983</w:t>
      </w:r>
      <w:r w:rsidRPr="00A0177E">
        <w:rPr>
          <w:rFonts w:ascii="Times New Roman" w:hAnsi="Times New Roman" w:cs="Times New Roman"/>
          <w:sz w:val="22"/>
          <w:szCs w:val="22"/>
        </w:rPr>
        <w:t>) that have had (not always widely recognized) relevance for community psychology</w:t>
      </w:r>
      <w:r w:rsidR="00044783" w:rsidRPr="00A0177E">
        <w:rPr>
          <w:rFonts w:ascii="Times New Roman" w:hAnsi="Times New Roman" w:cs="Times New Roman"/>
          <w:sz w:val="22"/>
          <w:szCs w:val="22"/>
        </w:rPr>
        <w:t>.</w:t>
      </w:r>
      <w:r w:rsidR="00EF391A" w:rsidRPr="00A0177E">
        <w:rPr>
          <w:rFonts w:ascii="Times New Roman" w:hAnsi="Times New Roman" w:cs="Times New Roman"/>
          <w:sz w:val="22"/>
          <w:szCs w:val="22"/>
        </w:rPr>
        <w:t xml:space="preserve"> </w:t>
      </w:r>
      <w:r w:rsidR="00A67B6D" w:rsidRPr="00A0177E">
        <w:rPr>
          <w:rFonts w:ascii="Times New Roman" w:hAnsi="Times New Roman" w:cs="Times New Roman"/>
          <w:sz w:val="22"/>
          <w:szCs w:val="22"/>
        </w:rPr>
        <w:t>Other</w:t>
      </w:r>
      <w:r w:rsidR="0058526A" w:rsidRPr="00A0177E">
        <w:rPr>
          <w:rFonts w:ascii="Times New Roman" w:hAnsi="Times New Roman" w:cs="Times New Roman"/>
          <w:sz w:val="22"/>
          <w:szCs w:val="22"/>
        </w:rPr>
        <w:t xml:space="preserve"> community psychology topics influenced by sociology (and vice-versa)</w:t>
      </w:r>
      <w:r w:rsidR="00A67B6D" w:rsidRPr="00A0177E">
        <w:rPr>
          <w:rFonts w:ascii="Times New Roman" w:hAnsi="Times New Roman" w:cs="Times New Roman"/>
          <w:sz w:val="22"/>
          <w:szCs w:val="22"/>
        </w:rPr>
        <w:t xml:space="preserve"> include </w:t>
      </w:r>
      <w:r w:rsidR="00D7031D" w:rsidRPr="00A0177E">
        <w:rPr>
          <w:rFonts w:ascii="Times New Roman" w:hAnsi="Times New Roman" w:cs="Times New Roman"/>
          <w:sz w:val="22"/>
          <w:szCs w:val="22"/>
        </w:rPr>
        <w:t>self-help</w:t>
      </w:r>
      <w:r w:rsidR="00EF391A" w:rsidRPr="00A0177E">
        <w:rPr>
          <w:rFonts w:ascii="Times New Roman" w:hAnsi="Times New Roman" w:cs="Times New Roman"/>
          <w:sz w:val="22"/>
          <w:szCs w:val="22"/>
        </w:rPr>
        <w:t>,</w:t>
      </w:r>
      <w:r w:rsidR="00D7031D" w:rsidRPr="00A0177E">
        <w:rPr>
          <w:rFonts w:ascii="Times New Roman" w:hAnsi="Times New Roman" w:cs="Times New Roman"/>
          <w:sz w:val="22"/>
          <w:szCs w:val="22"/>
        </w:rPr>
        <w:t xml:space="preserve"> support and mutual aid groups (Katz, 1981</w:t>
      </w:r>
      <w:r w:rsidR="00D57270" w:rsidRPr="00A0177E">
        <w:rPr>
          <w:rFonts w:ascii="Times New Roman" w:hAnsi="Times New Roman" w:cs="Times New Roman"/>
          <w:sz w:val="22"/>
          <w:szCs w:val="22"/>
        </w:rPr>
        <w:t>),</w:t>
      </w:r>
      <w:r w:rsidR="00D7031D" w:rsidRPr="00A0177E">
        <w:rPr>
          <w:rFonts w:ascii="Times New Roman" w:hAnsi="Times New Roman" w:cs="Times New Roman"/>
          <w:sz w:val="22"/>
          <w:szCs w:val="22"/>
        </w:rPr>
        <w:t xml:space="preserve"> and social factors in stress</w:t>
      </w:r>
      <w:r w:rsidR="00C3260F" w:rsidRPr="00A0177E">
        <w:rPr>
          <w:rFonts w:ascii="Times New Roman" w:hAnsi="Times New Roman" w:cs="Times New Roman"/>
          <w:sz w:val="22"/>
          <w:szCs w:val="22"/>
        </w:rPr>
        <w:t>, social support,</w:t>
      </w:r>
      <w:r w:rsidR="00D7031D" w:rsidRPr="00A0177E">
        <w:rPr>
          <w:rFonts w:ascii="Times New Roman" w:hAnsi="Times New Roman" w:cs="Times New Roman"/>
          <w:sz w:val="22"/>
          <w:szCs w:val="22"/>
        </w:rPr>
        <w:t xml:space="preserve"> and coping (</w:t>
      </w:r>
      <w:r w:rsidR="00567BE1" w:rsidRPr="00A0177E">
        <w:rPr>
          <w:rFonts w:ascii="Times New Roman" w:hAnsi="Times New Roman" w:cs="Times New Roman"/>
          <w:sz w:val="22"/>
          <w:szCs w:val="22"/>
        </w:rPr>
        <w:t>Kim &amp; Ross, 2009</w:t>
      </w:r>
      <w:r w:rsidR="00D7031D" w:rsidRPr="00A0177E">
        <w:rPr>
          <w:rFonts w:ascii="Times New Roman" w:hAnsi="Times New Roman" w:cs="Times New Roman"/>
          <w:sz w:val="22"/>
          <w:szCs w:val="22"/>
        </w:rPr>
        <w:t>)</w:t>
      </w:r>
      <w:r w:rsidR="00861214" w:rsidRPr="00A0177E">
        <w:rPr>
          <w:rFonts w:ascii="Times New Roman" w:hAnsi="Times New Roman" w:cs="Times New Roman"/>
          <w:sz w:val="22"/>
          <w:szCs w:val="22"/>
        </w:rPr>
        <w:t>, which has also been a central framework in the field of community psychology (Dohrenwend, 1978; Maton, 1989)</w:t>
      </w:r>
      <w:r w:rsidR="006E3E89" w:rsidRPr="00A0177E">
        <w:rPr>
          <w:rFonts w:ascii="Times New Roman" w:hAnsi="Times New Roman" w:cs="Times New Roman"/>
          <w:sz w:val="22"/>
          <w:szCs w:val="22"/>
        </w:rPr>
        <w:t>.</w:t>
      </w:r>
      <w:r w:rsidR="00A67B6D" w:rsidRPr="00A0177E">
        <w:rPr>
          <w:rFonts w:ascii="Times New Roman" w:hAnsi="Times New Roman" w:cs="Times New Roman"/>
          <w:sz w:val="22"/>
          <w:szCs w:val="22"/>
        </w:rPr>
        <w:t xml:space="preserve"> </w:t>
      </w:r>
    </w:p>
    <w:p w14:paraId="5C82C451" w14:textId="77777777" w:rsidR="00F92EEC" w:rsidRPr="00A0177E" w:rsidRDefault="00F92EEC" w:rsidP="003A5DE5">
      <w:pPr>
        <w:ind w:firstLine="720"/>
        <w:rPr>
          <w:rFonts w:ascii="Times New Roman" w:hAnsi="Times New Roman" w:cs="Times New Roman"/>
          <w:sz w:val="22"/>
          <w:szCs w:val="22"/>
        </w:rPr>
      </w:pPr>
    </w:p>
    <w:p w14:paraId="103D3370" w14:textId="399DAE7A" w:rsidR="002504C2" w:rsidRPr="00A0177E" w:rsidRDefault="00313C99" w:rsidP="003A5DE5">
      <w:pPr>
        <w:ind w:firstLine="720"/>
        <w:rPr>
          <w:rFonts w:ascii="Times New Roman" w:hAnsi="Times New Roman" w:cs="Times New Roman"/>
          <w:sz w:val="22"/>
          <w:szCs w:val="22"/>
        </w:rPr>
      </w:pPr>
      <w:r w:rsidRPr="00A0177E">
        <w:rPr>
          <w:rFonts w:ascii="Times New Roman" w:hAnsi="Times New Roman" w:cs="Times New Roman"/>
          <w:i/>
          <w:sz w:val="22"/>
          <w:szCs w:val="22"/>
        </w:rPr>
        <w:t>Anthropology</w:t>
      </w:r>
      <w:r w:rsidR="00E27330" w:rsidRPr="00A0177E">
        <w:rPr>
          <w:rFonts w:ascii="Times New Roman" w:hAnsi="Times New Roman" w:cs="Times New Roman"/>
          <w:i/>
          <w:sz w:val="22"/>
          <w:szCs w:val="22"/>
        </w:rPr>
        <w:t>/</w:t>
      </w:r>
      <w:r w:rsidR="00270E7E" w:rsidRPr="00A0177E">
        <w:rPr>
          <w:rFonts w:ascii="Times New Roman" w:hAnsi="Times New Roman" w:cs="Times New Roman"/>
          <w:i/>
          <w:sz w:val="22"/>
          <w:szCs w:val="22"/>
        </w:rPr>
        <w:t>Ethnography/</w:t>
      </w:r>
      <w:r w:rsidR="00E27330" w:rsidRPr="00A0177E">
        <w:rPr>
          <w:rFonts w:ascii="Times New Roman" w:hAnsi="Times New Roman" w:cs="Times New Roman"/>
          <w:i/>
          <w:sz w:val="22"/>
          <w:szCs w:val="22"/>
        </w:rPr>
        <w:t>Area Studies</w:t>
      </w:r>
      <w:r w:rsidR="009C6EB2"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2504C2" w:rsidRPr="00A0177E">
        <w:rPr>
          <w:rFonts w:ascii="Times New Roman" w:hAnsi="Times New Roman" w:cs="Times New Roman"/>
          <w:sz w:val="22"/>
          <w:szCs w:val="22"/>
        </w:rPr>
        <w:t>A</w:t>
      </w:r>
      <w:r w:rsidR="002B40C7" w:rsidRPr="00A0177E">
        <w:rPr>
          <w:rFonts w:ascii="Times New Roman" w:hAnsi="Times New Roman" w:cs="Times New Roman"/>
          <w:sz w:val="22"/>
          <w:szCs w:val="22"/>
        </w:rPr>
        <w:t>nthropology and the</w:t>
      </w:r>
      <w:r w:rsidR="0044116E" w:rsidRPr="00A0177E">
        <w:rPr>
          <w:rFonts w:ascii="Times New Roman" w:hAnsi="Times New Roman" w:cs="Times New Roman"/>
          <w:sz w:val="22"/>
          <w:szCs w:val="22"/>
        </w:rPr>
        <w:t xml:space="preserve"> </w:t>
      </w:r>
      <w:r w:rsidR="004213A9" w:rsidRPr="00A0177E">
        <w:rPr>
          <w:rFonts w:ascii="Times New Roman" w:hAnsi="Times New Roman" w:cs="Times New Roman"/>
          <w:sz w:val="22"/>
          <w:szCs w:val="22"/>
        </w:rPr>
        <w:t>related field</w:t>
      </w:r>
      <w:r w:rsidR="002B40C7" w:rsidRPr="00A0177E">
        <w:rPr>
          <w:rFonts w:ascii="Times New Roman" w:hAnsi="Times New Roman" w:cs="Times New Roman"/>
          <w:sz w:val="22"/>
          <w:szCs w:val="22"/>
        </w:rPr>
        <w:t xml:space="preserve"> of </w:t>
      </w:r>
      <w:r w:rsidR="0044116E" w:rsidRPr="00A0177E">
        <w:rPr>
          <w:rFonts w:ascii="Times New Roman" w:hAnsi="Times New Roman" w:cs="Times New Roman"/>
          <w:sz w:val="22"/>
          <w:szCs w:val="22"/>
        </w:rPr>
        <w:t>e</w:t>
      </w:r>
      <w:r w:rsidR="002B40C7" w:rsidRPr="00A0177E">
        <w:rPr>
          <w:rFonts w:ascii="Times New Roman" w:hAnsi="Times New Roman" w:cs="Times New Roman"/>
          <w:sz w:val="22"/>
          <w:szCs w:val="22"/>
        </w:rPr>
        <w:t xml:space="preserve">thnography </w:t>
      </w:r>
      <w:r w:rsidR="002504C2" w:rsidRPr="00A0177E">
        <w:rPr>
          <w:rFonts w:ascii="Times New Roman" w:hAnsi="Times New Roman" w:cs="Times New Roman"/>
          <w:sz w:val="22"/>
          <w:szCs w:val="22"/>
        </w:rPr>
        <w:t>have most influenced</w:t>
      </w:r>
      <w:r w:rsidR="002B40C7" w:rsidRPr="00A0177E">
        <w:rPr>
          <w:rFonts w:ascii="Times New Roman" w:hAnsi="Times New Roman" w:cs="Times New Roman"/>
          <w:sz w:val="22"/>
          <w:szCs w:val="22"/>
        </w:rPr>
        <w:t xml:space="preserve"> community psychology</w:t>
      </w:r>
      <w:r w:rsidR="002504C2" w:rsidRPr="00A0177E">
        <w:rPr>
          <w:rFonts w:ascii="Times New Roman" w:hAnsi="Times New Roman" w:cs="Times New Roman"/>
          <w:sz w:val="22"/>
          <w:szCs w:val="22"/>
        </w:rPr>
        <w:t xml:space="preserve"> in the</w:t>
      </w:r>
      <w:r w:rsidR="00E56CDF" w:rsidRPr="00A0177E">
        <w:rPr>
          <w:rFonts w:ascii="Times New Roman" w:hAnsi="Times New Roman" w:cs="Times New Roman"/>
          <w:sz w:val="22"/>
          <w:szCs w:val="22"/>
        </w:rPr>
        <w:t>ir development and modeling of</w:t>
      </w:r>
      <w:r w:rsidR="002504C2" w:rsidRPr="00A0177E">
        <w:rPr>
          <w:rFonts w:ascii="Times New Roman" w:hAnsi="Times New Roman" w:cs="Times New Roman"/>
          <w:sz w:val="22"/>
          <w:szCs w:val="22"/>
        </w:rPr>
        <w:t xml:space="preserve"> </w:t>
      </w:r>
      <w:r w:rsidR="007B4DEA" w:rsidRPr="00A0177E">
        <w:rPr>
          <w:rFonts w:ascii="Times New Roman" w:hAnsi="Times New Roman" w:cs="Times New Roman"/>
          <w:sz w:val="22"/>
          <w:szCs w:val="22"/>
        </w:rPr>
        <w:t>social constructivist (</w:t>
      </w:r>
      <w:r w:rsidR="00E56CDF" w:rsidRPr="00A0177E">
        <w:rPr>
          <w:rFonts w:ascii="Times New Roman" w:hAnsi="Times New Roman" w:cs="Times New Roman"/>
          <w:sz w:val="22"/>
          <w:szCs w:val="22"/>
        </w:rPr>
        <w:t xml:space="preserve">in-depth, </w:t>
      </w:r>
      <w:r w:rsidR="002504C2" w:rsidRPr="00A0177E">
        <w:rPr>
          <w:rFonts w:ascii="Times New Roman" w:hAnsi="Times New Roman" w:cs="Times New Roman"/>
          <w:sz w:val="22"/>
          <w:szCs w:val="22"/>
        </w:rPr>
        <w:t>qualitative</w:t>
      </w:r>
      <w:r w:rsidR="007B4DEA" w:rsidRPr="00A0177E">
        <w:rPr>
          <w:rFonts w:ascii="Times New Roman" w:hAnsi="Times New Roman" w:cs="Times New Roman"/>
          <w:sz w:val="22"/>
          <w:szCs w:val="22"/>
        </w:rPr>
        <w:t>)</w:t>
      </w:r>
      <w:r w:rsidR="002504C2" w:rsidRPr="00A0177E">
        <w:rPr>
          <w:rFonts w:ascii="Times New Roman" w:hAnsi="Times New Roman" w:cs="Times New Roman"/>
          <w:sz w:val="22"/>
          <w:szCs w:val="22"/>
        </w:rPr>
        <w:t xml:space="preserve"> field research </w:t>
      </w:r>
      <w:r w:rsidR="007B4DEA" w:rsidRPr="00A0177E">
        <w:rPr>
          <w:rFonts w:ascii="Times New Roman" w:hAnsi="Times New Roman" w:cs="Times New Roman"/>
          <w:sz w:val="22"/>
          <w:szCs w:val="22"/>
        </w:rPr>
        <w:t>methods</w:t>
      </w:r>
      <w:r w:rsidR="005E10EA" w:rsidRPr="00A0177E">
        <w:rPr>
          <w:rFonts w:ascii="Times New Roman" w:hAnsi="Times New Roman" w:cs="Times New Roman"/>
          <w:sz w:val="22"/>
          <w:szCs w:val="22"/>
        </w:rPr>
        <w:t xml:space="preserve"> (Bernard &amp; Gravlee, 2014</w:t>
      </w:r>
      <w:r w:rsidR="00DE6E26" w:rsidRPr="00A0177E">
        <w:rPr>
          <w:rFonts w:ascii="Times New Roman" w:hAnsi="Times New Roman" w:cs="Times New Roman"/>
          <w:sz w:val="22"/>
          <w:szCs w:val="22"/>
        </w:rPr>
        <w:t>;</w:t>
      </w:r>
      <w:r w:rsidR="00DE6E26" w:rsidRPr="00A0177E" w:rsidDel="00DE6E26">
        <w:rPr>
          <w:rFonts w:ascii="Times New Roman" w:hAnsi="Times New Roman" w:cs="Times New Roman"/>
          <w:sz w:val="22"/>
          <w:szCs w:val="22"/>
        </w:rPr>
        <w:t xml:space="preserve"> </w:t>
      </w:r>
      <w:r w:rsidR="005E10EA" w:rsidRPr="00A0177E">
        <w:rPr>
          <w:rFonts w:ascii="Times New Roman" w:hAnsi="Times New Roman" w:cs="Times New Roman"/>
          <w:sz w:val="22"/>
          <w:szCs w:val="22"/>
        </w:rPr>
        <w:t xml:space="preserve">Schensul &amp; LeCompte, 2012). </w:t>
      </w:r>
      <w:r w:rsidR="007B4DEA" w:rsidRPr="00A0177E">
        <w:rPr>
          <w:rFonts w:ascii="Times New Roman" w:hAnsi="Times New Roman" w:cs="Times New Roman"/>
          <w:sz w:val="22"/>
          <w:szCs w:val="22"/>
        </w:rPr>
        <w:t>Such</w:t>
      </w:r>
      <w:r w:rsidR="00E56CDF" w:rsidRPr="00A0177E">
        <w:rPr>
          <w:rFonts w:ascii="Times New Roman" w:hAnsi="Times New Roman" w:cs="Times New Roman"/>
          <w:sz w:val="22"/>
          <w:szCs w:val="22"/>
        </w:rPr>
        <w:t xml:space="preserve"> methods were rarely published in community psychology journals until the 1990s, but have </w:t>
      </w:r>
      <w:r w:rsidR="00FC3306" w:rsidRPr="00A0177E">
        <w:rPr>
          <w:rFonts w:ascii="Times New Roman" w:hAnsi="Times New Roman" w:cs="Times New Roman"/>
          <w:sz w:val="22"/>
          <w:szCs w:val="22"/>
        </w:rPr>
        <w:t xml:space="preserve">since </w:t>
      </w:r>
      <w:r w:rsidR="00E56CDF" w:rsidRPr="00A0177E">
        <w:rPr>
          <w:rFonts w:ascii="Times New Roman" w:hAnsi="Times New Roman" w:cs="Times New Roman"/>
          <w:sz w:val="22"/>
          <w:szCs w:val="22"/>
        </w:rPr>
        <w:t>become much more preva</w:t>
      </w:r>
      <w:r w:rsidR="00FC3306" w:rsidRPr="00A0177E">
        <w:rPr>
          <w:rFonts w:ascii="Times New Roman" w:hAnsi="Times New Roman" w:cs="Times New Roman"/>
          <w:sz w:val="22"/>
          <w:szCs w:val="22"/>
        </w:rPr>
        <w:t>lent and appreciated</w:t>
      </w:r>
      <w:r w:rsidR="00E56CDF" w:rsidRPr="00A0177E">
        <w:rPr>
          <w:rFonts w:ascii="Times New Roman" w:hAnsi="Times New Roman" w:cs="Times New Roman"/>
          <w:sz w:val="22"/>
          <w:szCs w:val="22"/>
        </w:rPr>
        <w:t xml:space="preserve"> to the point that </w:t>
      </w:r>
      <w:r w:rsidR="007B4DEA" w:rsidRPr="00A0177E">
        <w:rPr>
          <w:rFonts w:ascii="Times New Roman" w:hAnsi="Times New Roman" w:cs="Times New Roman"/>
          <w:sz w:val="22"/>
          <w:szCs w:val="22"/>
        </w:rPr>
        <w:t xml:space="preserve">post-positivist, </w:t>
      </w:r>
      <w:r w:rsidR="00E56CDF" w:rsidRPr="00A0177E">
        <w:rPr>
          <w:rFonts w:ascii="Times New Roman" w:hAnsi="Times New Roman" w:cs="Times New Roman"/>
          <w:sz w:val="22"/>
          <w:szCs w:val="22"/>
        </w:rPr>
        <w:t xml:space="preserve">quantitative-only studies </w:t>
      </w:r>
      <w:r w:rsidR="00FC3306" w:rsidRPr="00A0177E">
        <w:rPr>
          <w:rFonts w:ascii="Times New Roman" w:hAnsi="Times New Roman" w:cs="Times New Roman"/>
          <w:sz w:val="22"/>
          <w:szCs w:val="22"/>
        </w:rPr>
        <w:t xml:space="preserve">have been criticized as lacking </w:t>
      </w:r>
      <w:r w:rsidR="007603EB" w:rsidRPr="00A0177E">
        <w:rPr>
          <w:rFonts w:ascii="Times New Roman" w:hAnsi="Times New Roman" w:cs="Times New Roman"/>
          <w:sz w:val="22"/>
          <w:szCs w:val="22"/>
        </w:rPr>
        <w:t xml:space="preserve">both constituent validity (Keys &amp; Frank, 1987) and </w:t>
      </w:r>
      <w:r w:rsidR="00FC3306" w:rsidRPr="00A0177E">
        <w:rPr>
          <w:rFonts w:ascii="Times New Roman" w:hAnsi="Times New Roman" w:cs="Times New Roman"/>
          <w:sz w:val="22"/>
          <w:szCs w:val="22"/>
        </w:rPr>
        <w:t>p</w:t>
      </w:r>
      <w:r w:rsidR="007B4DEA" w:rsidRPr="00A0177E">
        <w:rPr>
          <w:rFonts w:ascii="Times New Roman" w:hAnsi="Times New Roman" w:cs="Times New Roman"/>
          <w:sz w:val="22"/>
          <w:szCs w:val="22"/>
        </w:rPr>
        <w:t>henomenological validity (Nelson &amp; Prilleltensky, 2010</w:t>
      </w:r>
      <w:r w:rsidR="00FC3306"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FC3306" w:rsidRPr="00A0177E">
        <w:rPr>
          <w:rFonts w:ascii="Times New Roman" w:hAnsi="Times New Roman" w:cs="Times New Roman"/>
          <w:sz w:val="22"/>
          <w:szCs w:val="22"/>
        </w:rPr>
        <w:t>Along with</w:t>
      </w:r>
      <w:r w:rsidR="002504C2" w:rsidRPr="00A0177E">
        <w:rPr>
          <w:rFonts w:ascii="Times New Roman" w:hAnsi="Times New Roman" w:cs="Times New Roman"/>
          <w:sz w:val="22"/>
          <w:szCs w:val="22"/>
        </w:rPr>
        <w:t xml:space="preserve"> </w:t>
      </w:r>
      <w:r w:rsidR="00FC3306" w:rsidRPr="00A0177E">
        <w:rPr>
          <w:rFonts w:ascii="Times New Roman" w:hAnsi="Times New Roman" w:cs="Times New Roman"/>
          <w:sz w:val="22"/>
          <w:szCs w:val="22"/>
        </w:rPr>
        <w:t xml:space="preserve">geographic </w:t>
      </w:r>
      <w:r w:rsidR="002504C2" w:rsidRPr="00A0177E">
        <w:rPr>
          <w:rFonts w:ascii="Times New Roman" w:hAnsi="Times New Roman" w:cs="Times New Roman"/>
          <w:sz w:val="22"/>
          <w:szCs w:val="22"/>
        </w:rPr>
        <w:t>area studies</w:t>
      </w:r>
      <w:r w:rsidR="00FC3306" w:rsidRPr="00A0177E">
        <w:rPr>
          <w:rFonts w:ascii="Times New Roman" w:hAnsi="Times New Roman" w:cs="Times New Roman"/>
          <w:sz w:val="22"/>
          <w:szCs w:val="22"/>
        </w:rPr>
        <w:t>, anthropology also has influenced community psychology in its</w:t>
      </w:r>
      <w:r w:rsidR="002504C2" w:rsidRPr="00A0177E">
        <w:rPr>
          <w:rFonts w:ascii="Times New Roman" w:hAnsi="Times New Roman" w:cs="Times New Roman"/>
          <w:sz w:val="22"/>
          <w:szCs w:val="22"/>
        </w:rPr>
        <w:t xml:space="preserve"> appreciation and understanding of cultural diversity</w:t>
      </w:r>
      <w:r w:rsidR="002A161B" w:rsidRPr="00A0177E">
        <w:rPr>
          <w:rFonts w:ascii="Times New Roman" w:hAnsi="Times New Roman" w:cs="Times New Roman"/>
          <w:sz w:val="22"/>
          <w:szCs w:val="22"/>
        </w:rPr>
        <w:t xml:space="preserve"> (</w:t>
      </w:r>
      <w:r w:rsidR="002A161B" w:rsidRPr="00A0177E">
        <w:rPr>
          <w:sz w:val="22"/>
          <w:szCs w:val="22"/>
        </w:rPr>
        <w:t>O'Donnell, 2006</w:t>
      </w:r>
      <w:r w:rsidR="00421B95" w:rsidRPr="00A0177E">
        <w:rPr>
          <w:sz w:val="22"/>
          <w:szCs w:val="22"/>
        </w:rPr>
        <w:t>; Trickett, 2011</w:t>
      </w:r>
      <w:r w:rsidR="002A161B" w:rsidRPr="00A0177E">
        <w:rPr>
          <w:sz w:val="22"/>
          <w:szCs w:val="22"/>
        </w:rPr>
        <w:t>)</w:t>
      </w:r>
      <w:r w:rsidR="002504C2" w:rsidRPr="00A0177E">
        <w:rPr>
          <w:rFonts w:ascii="Times New Roman" w:hAnsi="Times New Roman" w:cs="Times New Roman"/>
          <w:sz w:val="22"/>
          <w:szCs w:val="22"/>
        </w:rPr>
        <w:t>.</w:t>
      </w:r>
    </w:p>
    <w:p w14:paraId="1579BD08" w14:textId="2CD5342F" w:rsidR="005E10EA" w:rsidRPr="00A0177E" w:rsidRDefault="004213A9"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Anthropology has also influenced several </w:t>
      </w:r>
      <w:r w:rsidR="002504C2" w:rsidRPr="00A0177E">
        <w:rPr>
          <w:rFonts w:ascii="Times New Roman" w:hAnsi="Times New Roman" w:cs="Times New Roman"/>
          <w:sz w:val="22"/>
          <w:szCs w:val="22"/>
        </w:rPr>
        <w:t xml:space="preserve">content </w:t>
      </w:r>
      <w:r w:rsidR="002B40C7" w:rsidRPr="00A0177E">
        <w:rPr>
          <w:rFonts w:ascii="Times New Roman" w:hAnsi="Times New Roman" w:cs="Times New Roman"/>
          <w:sz w:val="22"/>
          <w:szCs w:val="22"/>
        </w:rPr>
        <w:t>areas</w:t>
      </w:r>
      <w:r w:rsidRPr="00A0177E">
        <w:rPr>
          <w:rFonts w:ascii="Times New Roman" w:hAnsi="Times New Roman" w:cs="Times New Roman"/>
          <w:sz w:val="22"/>
          <w:szCs w:val="22"/>
        </w:rPr>
        <w:t xml:space="preserve"> relevant to community psychology</w:t>
      </w:r>
      <w:r w:rsidR="002504C2" w:rsidRPr="00A0177E">
        <w:rPr>
          <w:rFonts w:ascii="Times New Roman" w:hAnsi="Times New Roman" w:cs="Times New Roman"/>
          <w:sz w:val="22"/>
          <w:szCs w:val="22"/>
        </w:rPr>
        <w:t xml:space="preserve">, </w:t>
      </w:r>
      <w:r w:rsidRPr="00A0177E">
        <w:rPr>
          <w:rFonts w:ascii="Times New Roman" w:hAnsi="Times New Roman" w:cs="Times New Roman"/>
          <w:sz w:val="22"/>
          <w:szCs w:val="22"/>
        </w:rPr>
        <w:t>including</w:t>
      </w:r>
      <w:r w:rsidR="002504C2" w:rsidRPr="00A0177E">
        <w:rPr>
          <w:rFonts w:ascii="Times New Roman" w:hAnsi="Times New Roman" w:cs="Times New Roman"/>
          <w:sz w:val="22"/>
          <w:szCs w:val="22"/>
        </w:rPr>
        <w:t xml:space="preserve"> these three</w:t>
      </w:r>
      <w:r w:rsidR="002B40C7" w:rsidRPr="00A0177E">
        <w:rPr>
          <w:rFonts w:ascii="Times New Roman" w:hAnsi="Times New Roman" w:cs="Times New Roman"/>
          <w:sz w:val="22"/>
          <w:szCs w:val="22"/>
        </w:rPr>
        <w:t>: (1) responses to disasters and other community threats, (2) medical anthropology</w:t>
      </w:r>
      <w:r w:rsidR="006A0FD8" w:rsidRPr="00A0177E">
        <w:rPr>
          <w:rFonts w:ascii="Times New Roman" w:hAnsi="Times New Roman" w:cs="Times New Roman"/>
          <w:sz w:val="22"/>
          <w:szCs w:val="22"/>
        </w:rPr>
        <w:t xml:space="preserve">, and </w:t>
      </w:r>
      <w:r w:rsidR="001E6E13" w:rsidRPr="00A0177E">
        <w:rPr>
          <w:rFonts w:ascii="Times New Roman" w:hAnsi="Times New Roman" w:cs="Times New Roman"/>
          <w:sz w:val="22"/>
          <w:szCs w:val="22"/>
        </w:rPr>
        <w:t xml:space="preserve">(3) </w:t>
      </w:r>
      <w:r w:rsidR="006A0FD8" w:rsidRPr="00A0177E">
        <w:rPr>
          <w:rFonts w:ascii="Times New Roman" w:hAnsi="Times New Roman" w:cs="Times New Roman"/>
          <w:sz w:val="22"/>
          <w:szCs w:val="22"/>
        </w:rPr>
        <w:t>international development (see also Community Development, below)</w:t>
      </w:r>
      <w:r w:rsidR="002B40C7"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2B40C7" w:rsidRPr="00A0177E">
        <w:rPr>
          <w:rFonts w:ascii="Times New Roman" w:hAnsi="Times New Roman" w:cs="Times New Roman"/>
          <w:sz w:val="22"/>
          <w:szCs w:val="22"/>
        </w:rPr>
        <w:t>Anthropologists such as Oliver-Smith (1996) have studied how natural disasters influence communities and their efforts to rebuild community</w:t>
      </w:r>
      <w:r w:rsidR="00D3316D" w:rsidRPr="00A0177E">
        <w:rPr>
          <w:rFonts w:ascii="Times New Roman" w:hAnsi="Times New Roman" w:cs="Times New Roman"/>
          <w:sz w:val="22"/>
          <w:szCs w:val="22"/>
        </w:rPr>
        <w:t xml:space="preserve">, also an interest in community psychology (Norris </w:t>
      </w:r>
      <w:r w:rsidR="00CB6B54" w:rsidRPr="00A0177E">
        <w:rPr>
          <w:rFonts w:ascii="Times New Roman" w:hAnsi="Times New Roman" w:cs="Times New Roman"/>
          <w:sz w:val="22"/>
          <w:szCs w:val="22"/>
        </w:rPr>
        <w:t xml:space="preserve">et al., </w:t>
      </w:r>
      <w:r w:rsidR="00D3316D" w:rsidRPr="00A0177E">
        <w:rPr>
          <w:rFonts w:ascii="Times New Roman" w:hAnsi="Times New Roman" w:cs="Times New Roman"/>
          <w:sz w:val="22"/>
          <w:szCs w:val="22"/>
        </w:rPr>
        <w:t>2008)</w:t>
      </w:r>
      <w:r w:rsidR="002B40C7" w:rsidRPr="00A0177E">
        <w:rPr>
          <w:rFonts w:ascii="Times New Roman" w:hAnsi="Times New Roman" w:cs="Times New Roman"/>
          <w:sz w:val="22"/>
          <w:szCs w:val="22"/>
        </w:rPr>
        <w:t xml:space="preserve">. Urban </w:t>
      </w:r>
      <w:r w:rsidR="00494B01" w:rsidRPr="00A0177E">
        <w:rPr>
          <w:rFonts w:ascii="Times New Roman" w:hAnsi="Times New Roman" w:cs="Times New Roman"/>
          <w:sz w:val="22"/>
          <w:szCs w:val="22"/>
        </w:rPr>
        <w:t>anthropologists</w:t>
      </w:r>
      <w:r w:rsidR="002B40C7" w:rsidRPr="00A0177E">
        <w:rPr>
          <w:rFonts w:ascii="Times New Roman" w:hAnsi="Times New Roman" w:cs="Times New Roman"/>
          <w:sz w:val="22"/>
          <w:szCs w:val="22"/>
        </w:rPr>
        <w:t xml:space="preserve"> have analyzed </w:t>
      </w:r>
      <w:r w:rsidR="00267ED1" w:rsidRPr="00A0177E">
        <w:rPr>
          <w:rFonts w:ascii="Times New Roman" w:hAnsi="Times New Roman" w:cs="Times New Roman"/>
          <w:sz w:val="22"/>
          <w:szCs w:val="22"/>
        </w:rPr>
        <w:t>cultural and spatial forces that influence communities’ responses to crime, social disorder, and ethnic and racial diversity</w:t>
      </w:r>
      <w:r w:rsidR="00494B01" w:rsidRPr="00A0177E">
        <w:rPr>
          <w:rFonts w:ascii="Times New Roman" w:hAnsi="Times New Roman" w:cs="Times New Roman"/>
          <w:sz w:val="22"/>
          <w:szCs w:val="22"/>
        </w:rPr>
        <w:t xml:space="preserve"> (Merry, 1981)</w:t>
      </w:r>
      <w:r w:rsidR="005970E2" w:rsidRPr="00A0177E">
        <w:rPr>
          <w:rFonts w:ascii="Times New Roman" w:hAnsi="Times New Roman" w:cs="Times New Roman"/>
          <w:sz w:val="22"/>
          <w:szCs w:val="22"/>
        </w:rPr>
        <w:t>, work used in community psychology (Perkins &amp; Taylor, 1996)</w:t>
      </w:r>
      <w:r w:rsidR="00267ED1" w:rsidRPr="00A0177E">
        <w:rPr>
          <w:rFonts w:ascii="Times New Roman" w:hAnsi="Times New Roman" w:cs="Times New Roman"/>
          <w:sz w:val="22"/>
          <w:szCs w:val="22"/>
        </w:rPr>
        <w:t xml:space="preserve">. </w:t>
      </w:r>
    </w:p>
    <w:p w14:paraId="4FFC5E68" w14:textId="49898C51" w:rsidR="006A0FD8" w:rsidRPr="00A0177E" w:rsidRDefault="001E6E13"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Perhaps due in part to available research and evaluation funding, applied medical anthropology has been </w:t>
      </w:r>
      <w:r w:rsidR="00D24A9D" w:rsidRPr="00A0177E">
        <w:rPr>
          <w:rFonts w:ascii="Times New Roman" w:hAnsi="Times New Roman" w:cs="Times New Roman"/>
          <w:sz w:val="22"/>
          <w:szCs w:val="22"/>
        </w:rPr>
        <w:t>a particularly productive area</w:t>
      </w:r>
      <w:r w:rsidRPr="00A0177E">
        <w:rPr>
          <w:rFonts w:ascii="Times New Roman" w:hAnsi="Times New Roman" w:cs="Times New Roman"/>
          <w:sz w:val="22"/>
          <w:szCs w:val="22"/>
        </w:rPr>
        <w:t xml:space="preserve"> </w:t>
      </w:r>
      <w:r w:rsidR="00D24A9D" w:rsidRPr="00A0177E">
        <w:rPr>
          <w:rFonts w:ascii="Times New Roman" w:hAnsi="Times New Roman" w:cs="Times New Roman"/>
          <w:sz w:val="22"/>
          <w:szCs w:val="22"/>
        </w:rPr>
        <w:t xml:space="preserve">of inquiry (Singer, 1993) and one that has led to anthropologists publishing in community psychology journals </w:t>
      </w:r>
      <w:r w:rsidR="008A72B3" w:rsidRPr="00A0177E">
        <w:rPr>
          <w:rFonts w:ascii="Times New Roman" w:hAnsi="Times New Roman" w:cs="Times New Roman"/>
          <w:sz w:val="22"/>
          <w:szCs w:val="22"/>
        </w:rPr>
        <w:t>(</w:t>
      </w:r>
      <w:r w:rsidR="00A56D2D" w:rsidRPr="00A0177E">
        <w:rPr>
          <w:rFonts w:ascii="Times New Roman" w:hAnsi="Times New Roman" w:cs="Times New Roman"/>
          <w:sz w:val="22"/>
          <w:szCs w:val="22"/>
        </w:rPr>
        <w:t xml:space="preserve">Keefe &amp; Casas, 1980; </w:t>
      </w:r>
      <w:r w:rsidR="00D24A9D" w:rsidRPr="00A0177E">
        <w:rPr>
          <w:rFonts w:ascii="Times New Roman" w:hAnsi="Times New Roman" w:cs="Times New Roman"/>
          <w:sz w:val="22"/>
          <w:szCs w:val="22"/>
        </w:rPr>
        <w:t xml:space="preserve">Schensul </w:t>
      </w:r>
      <w:r w:rsidR="00CB6B54" w:rsidRPr="00A0177E">
        <w:rPr>
          <w:rFonts w:ascii="Times New Roman" w:hAnsi="Times New Roman" w:cs="Times New Roman"/>
          <w:sz w:val="22"/>
          <w:szCs w:val="22"/>
        </w:rPr>
        <w:t xml:space="preserve">et al., </w:t>
      </w:r>
      <w:r w:rsidR="00D24A9D" w:rsidRPr="00A0177E">
        <w:rPr>
          <w:rFonts w:ascii="Times New Roman" w:hAnsi="Times New Roman" w:cs="Times New Roman"/>
          <w:sz w:val="22"/>
          <w:szCs w:val="22"/>
        </w:rPr>
        <w:t>2006; Schensul &amp; Trickett, 2009).</w:t>
      </w:r>
      <w:r w:rsidR="008F769B" w:rsidRPr="00A0177E">
        <w:rPr>
          <w:rFonts w:ascii="Times New Roman" w:hAnsi="Times New Roman" w:cs="Times New Roman"/>
          <w:sz w:val="22"/>
          <w:szCs w:val="22"/>
        </w:rPr>
        <w:t xml:space="preserve"> </w:t>
      </w:r>
      <w:r w:rsidR="00B60E53" w:rsidRPr="00A0177E">
        <w:rPr>
          <w:rFonts w:ascii="Times New Roman" w:hAnsi="Times New Roman" w:cs="Times New Roman"/>
          <w:sz w:val="22"/>
          <w:szCs w:val="22"/>
        </w:rPr>
        <w:t xml:space="preserve">A </w:t>
      </w:r>
      <w:r w:rsidR="00B60E53" w:rsidRPr="00A0177E">
        <w:rPr>
          <w:rFonts w:ascii="Times New Roman" w:hAnsi="Times New Roman" w:cs="Times New Roman"/>
          <w:sz w:val="22"/>
          <w:szCs w:val="22"/>
        </w:rPr>
        <w:lastRenderedPageBreak/>
        <w:t xml:space="preserve">number of anthropologists conduct multilevel interventions designed to change health behaviors at the individual, </w:t>
      </w:r>
      <w:r w:rsidR="00E12A29" w:rsidRPr="00A0177E">
        <w:rPr>
          <w:rFonts w:ascii="Times New Roman" w:hAnsi="Times New Roman" w:cs="Times New Roman"/>
          <w:sz w:val="22"/>
          <w:szCs w:val="22"/>
        </w:rPr>
        <w:t>group and community levels (</w:t>
      </w:r>
      <w:r w:rsidR="00C16330" w:rsidRPr="00A0177E">
        <w:rPr>
          <w:rFonts w:ascii="Times New Roman" w:hAnsi="Times New Roman" w:cs="Times New Roman"/>
          <w:sz w:val="22"/>
          <w:szCs w:val="22"/>
        </w:rPr>
        <w:t xml:space="preserve">e.g., </w:t>
      </w:r>
      <w:r w:rsidR="00F86493" w:rsidRPr="00A0177E">
        <w:rPr>
          <w:rFonts w:ascii="Times New Roman" w:hAnsi="Times New Roman" w:cs="Times New Roman"/>
          <w:sz w:val="22"/>
          <w:szCs w:val="22"/>
        </w:rPr>
        <w:t xml:space="preserve">Berg et al. 2009; </w:t>
      </w:r>
      <w:r w:rsidR="0078098F" w:rsidRPr="00A0177E">
        <w:rPr>
          <w:rFonts w:ascii="Times New Roman" w:hAnsi="Times New Roman" w:cs="Times New Roman"/>
          <w:sz w:val="22"/>
          <w:szCs w:val="22"/>
        </w:rPr>
        <w:t>Schensul et al., 2009</w:t>
      </w:r>
      <w:r w:rsidR="00B60E53" w:rsidRPr="00A0177E">
        <w:rPr>
          <w:rFonts w:ascii="Times New Roman" w:hAnsi="Times New Roman" w:cs="Times New Roman"/>
          <w:sz w:val="22"/>
          <w:szCs w:val="22"/>
        </w:rPr>
        <w:t>)</w:t>
      </w:r>
      <w:r w:rsidR="0054761B" w:rsidRPr="00A0177E">
        <w:rPr>
          <w:rFonts w:ascii="Times New Roman" w:hAnsi="Times New Roman" w:cs="Times New Roman"/>
          <w:sz w:val="22"/>
          <w:szCs w:val="22"/>
        </w:rPr>
        <w:t xml:space="preserve">. </w:t>
      </w:r>
      <w:r w:rsidR="001349A2" w:rsidRPr="00A0177E">
        <w:rPr>
          <w:rFonts w:ascii="Times New Roman" w:hAnsi="Times New Roman" w:cs="Times New Roman"/>
          <w:sz w:val="22"/>
          <w:szCs w:val="22"/>
        </w:rPr>
        <w:t xml:space="preserve">Many community psychologists have also published in journals in public health, education, social work, disability studies, </w:t>
      </w:r>
      <w:r w:rsidR="003C7F00" w:rsidRPr="00A0177E">
        <w:rPr>
          <w:rFonts w:ascii="Times New Roman" w:hAnsi="Times New Roman" w:cs="Times New Roman"/>
          <w:sz w:val="22"/>
          <w:szCs w:val="22"/>
        </w:rPr>
        <w:t>community development, urban policy,</w:t>
      </w:r>
      <w:r w:rsidR="001349A2" w:rsidRPr="00A0177E">
        <w:rPr>
          <w:rFonts w:ascii="Times New Roman" w:hAnsi="Times New Roman" w:cs="Times New Roman"/>
          <w:sz w:val="22"/>
          <w:szCs w:val="22"/>
        </w:rPr>
        <w:t xml:space="preserve"> </w:t>
      </w:r>
      <w:r w:rsidR="003C7F00" w:rsidRPr="00A0177E">
        <w:rPr>
          <w:rFonts w:ascii="Times New Roman" w:hAnsi="Times New Roman" w:cs="Times New Roman"/>
          <w:sz w:val="22"/>
          <w:szCs w:val="22"/>
        </w:rPr>
        <w:t>and many other fields.  Yet t</w:t>
      </w:r>
      <w:r w:rsidR="00D24A9D" w:rsidRPr="00A0177E">
        <w:rPr>
          <w:rFonts w:ascii="Times New Roman" w:hAnsi="Times New Roman" w:cs="Times New Roman"/>
          <w:sz w:val="22"/>
          <w:szCs w:val="22"/>
        </w:rPr>
        <w:t>his sort of direct cross-fertilization of the literature is</w:t>
      </w:r>
      <w:r w:rsidR="008A23E3" w:rsidRPr="00A0177E">
        <w:rPr>
          <w:rFonts w:ascii="Times New Roman" w:hAnsi="Times New Roman" w:cs="Times New Roman"/>
          <w:sz w:val="22"/>
          <w:szCs w:val="22"/>
        </w:rPr>
        <w:t>,</w:t>
      </w:r>
      <w:r w:rsidR="00D24A9D" w:rsidRPr="00A0177E">
        <w:rPr>
          <w:rFonts w:ascii="Times New Roman" w:hAnsi="Times New Roman" w:cs="Times New Roman"/>
          <w:sz w:val="22"/>
          <w:szCs w:val="22"/>
        </w:rPr>
        <w:t xml:space="preserve"> unfortunately</w:t>
      </w:r>
      <w:r w:rsidR="008A23E3" w:rsidRPr="00A0177E">
        <w:rPr>
          <w:rFonts w:ascii="Times New Roman" w:hAnsi="Times New Roman" w:cs="Times New Roman"/>
          <w:sz w:val="22"/>
          <w:szCs w:val="22"/>
        </w:rPr>
        <w:t>,</w:t>
      </w:r>
      <w:r w:rsidR="00D24A9D" w:rsidRPr="00A0177E">
        <w:rPr>
          <w:rFonts w:ascii="Times New Roman" w:hAnsi="Times New Roman" w:cs="Times New Roman"/>
          <w:sz w:val="22"/>
          <w:szCs w:val="22"/>
        </w:rPr>
        <w:t xml:space="preserve"> not as common as it should be.</w:t>
      </w:r>
    </w:p>
    <w:p w14:paraId="1FBE89B5" w14:textId="771E342F" w:rsidR="002504C2" w:rsidRDefault="00494B01" w:rsidP="003A5DE5">
      <w:pPr>
        <w:ind w:firstLine="720"/>
        <w:rPr>
          <w:rFonts w:ascii="Times New Roman" w:hAnsi="Times New Roman" w:cs="Times New Roman"/>
          <w:sz w:val="22"/>
          <w:szCs w:val="22"/>
        </w:rPr>
      </w:pPr>
      <w:r w:rsidRPr="00A0177E">
        <w:rPr>
          <w:rFonts w:ascii="Times New Roman" w:hAnsi="Times New Roman" w:cs="Times New Roman"/>
          <w:sz w:val="22"/>
          <w:szCs w:val="22"/>
        </w:rPr>
        <w:t>Anthropologists</w:t>
      </w:r>
      <w:r w:rsidR="00A66ED9" w:rsidRPr="00A0177E">
        <w:rPr>
          <w:rFonts w:ascii="Times New Roman" w:hAnsi="Times New Roman" w:cs="Times New Roman"/>
          <w:sz w:val="22"/>
          <w:szCs w:val="22"/>
        </w:rPr>
        <w:t xml:space="preserve"> have </w:t>
      </w:r>
      <w:r w:rsidR="004C5729" w:rsidRPr="00A0177E">
        <w:rPr>
          <w:rFonts w:ascii="Times New Roman" w:hAnsi="Times New Roman" w:cs="Times New Roman"/>
          <w:sz w:val="22"/>
          <w:szCs w:val="22"/>
        </w:rPr>
        <w:t xml:space="preserve">also been instrumental in </w:t>
      </w:r>
      <w:r w:rsidRPr="00A0177E">
        <w:rPr>
          <w:rFonts w:ascii="Times New Roman" w:hAnsi="Times New Roman" w:cs="Times New Roman"/>
          <w:sz w:val="22"/>
          <w:szCs w:val="22"/>
        </w:rPr>
        <w:t>plan</w:t>
      </w:r>
      <w:r w:rsidR="004C5729" w:rsidRPr="00A0177E">
        <w:rPr>
          <w:rFonts w:ascii="Times New Roman" w:hAnsi="Times New Roman" w:cs="Times New Roman"/>
          <w:sz w:val="22"/>
          <w:szCs w:val="22"/>
        </w:rPr>
        <w:t>ning and evaluating</w:t>
      </w:r>
      <w:r w:rsidRPr="00A0177E">
        <w:rPr>
          <w:rFonts w:ascii="Times New Roman" w:hAnsi="Times New Roman" w:cs="Times New Roman"/>
          <w:sz w:val="22"/>
          <w:szCs w:val="22"/>
        </w:rPr>
        <w:t xml:space="preserve"> the impact of community and national development programs and policies in less developed countries around the globe </w:t>
      </w:r>
      <w:r w:rsidR="00A66ED9" w:rsidRPr="00A0177E">
        <w:rPr>
          <w:rFonts w:ascii="Times New Roman" w:hAnsi="Times New Roman" w:cs="Times New Roman"/>
          <w:sz w:val="22"/>
          <w:szCs w:val="22"/>
        </w:rPr>
        <w:t xml:space="preserve">(Gow, </w:t>
      </w:r>
      <w:r w:rsidR="00A109D5" w:rsidRPr="00A0177E">
        <w:rPr>
          <w:rFonts w:ascii="Times New Roman" w:hAnsi="Times New Roman" w:cs="Times New Roman"/>
          <w:sz w:val="22"/>
          <w:szCs w:val="22"/>
        </w:rPr>
        <w:t>1996</w:t>
      </w:r>
      <w:r w:rsidR="0054761B" w:rsidRPr="00A0177E">
        <w:rPr>
          <w:rFonts w:ascii="Times New Roman" w:hAnsi="Times New Roman" w:cs="Times New Roman"/>
          <w:sz w:val="22"/>
          <w:szCs w:val="22"/>
        </w:rPr>
        <w:t>; Jackson</w:t>
      </w:r>
      <w:r w:rsidR="00232B07" w:rsidRPr="00A0177E">
        <w:rPr>
          <w:rFonts w:ascii="Times New Roman" w:hAnsi="Times New Roman" w:cs="Times New Roman"/>
          <w:sz w:val="22"/>
          <w:szCs w:val="22"/>
        </w:rPr>
        <w:t xml:space="preserve"> &amp; Kassam</w:t>
      </w:r>
      <w:r w:rsidR="0054761B" w:rsidRPr="00A0177E">
        <w:rPr>
          <w:rFonts w:ascii="Times New Roman" w:hAnsi="Times New Roman" w:cs="Times New Roman"/>
          <w:sz w:val="22"/>
          <w:szCs w:val="22"/>
        </w:rPr>
        <w:t>, 1998</w:t>
      </w:r>
      <w:r w:rsidR="00A109D5" w:rsidRPr="00A0177E">
        <w:rPr>
          <w:rFonts w:ascii="Times New Roman" w:hAnsi="Times New Roman" w:cs="Times New Roman"/>
          <w:sz w:val="22"/>
          <w:szCs w:val="22"/>
        </w:rPr>
        <w:t>)</w:t>
      </w:r>
      <w:r w:rsidR="006A0FD8" w:rsidRPr="00A0177E">
        <w:rPr>
          <w:rFonts w:ascii="Times New Roman" w:hAnsi="Times New Roman" w:cs="Times New Roman"/>
          <w:sz w:val="22"/>
          <w:szCs w:val="22"/>
        </w:rPr>
        <w:t>. There has been some attention to international development issues in community psychology</w:t>
      </w:r>
      <w:r w:rsidR="00912F6D" w:rsidRPr="00A0177E">
        <w:rPr>
          <w:rFonts w:ascii="Times New Roman" w:hAnsi="Times New Roman" w:cs="Times New Roman"/>
          <w:sz w:val="22"/>
          <w:szCs w:val="22"/>
        </w:rPr>
        <w:t xml:space="preserve"> (</w:t>
      </w:r>
      <w:r w:rsidR="001E6E13" w:rsidRPr="00A0177E">
        <w:rPr>
          <w:rFonts w:ascii="Times New Roman" w:hAnsi="Times New Roman" w:cs="Times New Roman"/>
          <w:sz w:val="22"/>
          <w:szCs w:val="22"/>
        </w:rPr>
        <w:t xml:space="preserve">Kroeker, 1995; </w:t>
      </w:r>
      <w:r w:rsidR="00912F6D" w:rsidRPr="00A0177E">
        <w:rPr>
          <w:rFonts w:ascii="Times New Roman" w:hAnsi="Times New Roman" w:cs="Times New Roman"/>
          <w:sz w:val="22"/>
          <w:szCs w:val="22"/>
        </w:rPr>
        <w:t xml:space="preserve">Trout </w:t>
      </w:r>
      <w:r w:rsidR="00CB6B54" w:rsidRPr="00A0177E">
        <w:rPr>
          <w:rFonts w:ascii="Times New Roman" w:hAnsi="Times New Roman" w:cs="Times New Roman"/>
          <w:sz w:val="22"/>
          <w:szCs w:val="22"/>
        </w:rPr>
        <w:t xml:space="preserve">et al., </w:t>
      </w:r>
      <w:r w:rsidR="00912F6D" w:rsidRPr="00A0177E">
        <w:rPr>
          <w:rFonts w:ascii="Times New Roman" w:hAnsi="Times New Roman" w:cs="Times New Roman"/>
          <w:sz w:val="22"/>
          <w:szCs w:val="22"/>
        </w:rPr>
        <w:t>2003)</w:t>
      </w:r>
      <w:r w:rsidR="006A0FD8" w:rsidRPr="00A0177E">
        <w:rPr>
          <w:rFonts w:ascii="Times New Roman" w:hAnsi="Times New Roman" w:cs="Times New Roman"/>
          <w:sz w:val="22"/>
          <w:szCs w:val="22"/>
        </w:rPr>
        <w:t>, but more is needed</w:t>
      </w:r>
      <w:r w:rsidR="00A109D5"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A109D5" w:rsidRPr="00A0177E">
        <w:rPr>
          <w:rFonts w:ascii="Times New Roman" w:hAnsi="Times New Roman" w:cs="Times New Roman"/>
          <w:sz w:val="22"/>
          <w:szCs w:val="22"/>
        </w:rPr>
        <w:t>Because community organizing and development are both applied, interdisciplinary fields, distinct from their contributing social science disciplines, we will consider their influence on community psychology</w:t>
      </w:r>
      <w:r w:rsidR="0028328B" w:rsidRPr="00A0177E">
        <w:rPr>
          <w:rFonts w:ascii="Times New Roman" w:hAnsi="Times New Roman" w:cs="Times New Roman"/>
          <w:sz w:val="22"/>
          <w:szCs w:val="22"/>
        </w:rPr>
        <w:t xml:space="preserve"> next</w:t>
      </w:r>
      <w:r w:rsidR="00A109D5" w:rsidRPr="00A0177E">
        <w:rPr>
          <w:rFonts w:ascii="Times New Roman" w:hAnsi="Times New Roman" w:cs="Times New Roman"/>
          <w:sz w:val="22"/>
          <w:szCs w:val="22"/>
        </w:rPr>
        <w:t>.</w:t>
      </w:r>
    </w:p>
    <w:p w14:paraId="1FB23563" w14:textId="77777777" w:rsidR="00F92EEC" w:rsidRPr="00A0177E" w:rsidRDefault="00F92EEC" w:rsidP="003A5DE5">
      <w:pPr>
        <w:ind w:firstLine="720"/>
        <w:rPr>
          <w:rFonts w:ascii="Times New Roman" w:hAnsi="Times New Roman" w:cs="Times New Roman"/>
          <w:sz w:val="22"/>
          <w:szCs w:val="22"/>
        </w:rPr>
      </w:pPr>
    </w:p>
    <w:p w14:paraId="6BB5BAFE" w14:textId="3CD8EA46" w:rsidR="000407C2" w:rsidRPr="00A0177E" w:rsidRDefault="0016065B" w:rsidP="003A5DE5">
      <w:pPr>
        <w:ind w:firstLine="720"/>
        <w:rPr>
          <w:rFonts w:ascii="Times New Roman" w:hAnsi="Times New Roman" w:cs="Times New Roman"/>
          <w:sz w:val="22"/>
          <w:szCs w:val="22"/>
        </w:rPr>
      </w:pPr>
      <w:r w:rsidRPr="00A0177E">
        <w:rPr>
          <w:rFonts w:ascii="Times New Roman" w:hAnsi="Times New Roman" w:cs="Times New Roman"/>
          <w:i/>
          <w:sz w:val="22"/>
          <w:szCs w:val="22"/>
        </w:rPr>
        <w:t>Community Organizing and Development</w:t>
      </w:r>
      <w:r w:rsidR="009C6EB2"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E1662E" w:rsidRPr="00A0177E">
        <w:rPr>
          <w:rFonts w:ascii="Times New Roman" w:hAnsi="Times New Roman" w:cs="Times New Roman"/>
          <w:sz w:val="22"/>
          <w:szCs w:val="22"/>
        </w:rPr>
        <w:t>Community o</w:t>
      </w:r>
      <w:r w:rsidR="00CB1C92" w:rsidRPr="00A0177E">
        <w:rPr>
          <w:rFonts w:ascii="Times New Roman" w:hAnsi="Times New Roman" w:cs="Times New Roman"/>
          <w:sz w:val="22"/>
          <w:szCs w:val="22"/>
        </w:rPr>
        <w:t xml:space="preserve">rganizing </w:t>
      </w:r>
      <w:r w:rsidR="00E1662E" w:rsidRPr="00A0177E">
        <w:rPr>
          <w:rFonts w:ascii="Times New Roman" w:hAnsi="Times New Roman" w:cs="Times New Roman"/>
          <w:sz w:val="22"/>
          <w:szCs w:val="22"/>
        </w:rPr>
        <w:t>has obvious relevance to mobilizing citizens for any kind of social, political, or environmental change, such as those of interest to community psychologists and their partners or clients.</w:t>
      </w:r>
      <w:r w:rsidR="008F769B" w:rsidRPr="00A0177E">
        <w:rPr>
          <w:rFonts w:ascii="Times New Roman" w:hAnsi="Times New Roman" w:cs="Times New Roman"/>
          <w:sz w:val="22"/>
          <w:szCs w:val="22"/>
        </w:rPr>
        <w:t xml:space="preserve"> </w:t>
      </w:r>
      <w:r w:rsidR="00E1662E" w:rsidRPr="00A0177E">
        <w:rPr>
          <w:rFonts w:ascii="Times New Roman" w:hAnsi="Times New Roman" w:cs="Times New Roman"/>
          <w:sz w:val="22"/>
          <w:szCs w:val="22"/>
        </w:rPr>
        <w:t xml:space="preserve">Community organizing theory and research has been most closely aligned with the disciplines of </w:t>
      </w:r>
      <w:r w:rsidR="000407C2" w:rsidRPr="00A0177E">
        <w:rPr>
          <w:rFonts w:ascii="Times New Roman" w:hAnsi="Times New Roman" w:cs="Times New Roman"/>
          <w:sz w:val="22"/>
          <w:szCs w:val="22"/>
        </w:rPr>
        <w:t xml:space="preserve">sociology (see above) and political science </w:t>
      </w:r>
      <w:r w:rsidR="00E1662E" w:rsidRPr="00A0177E">
        <w:rPr>
          <w:rFonts w:ascii="Times New Roman" w:hAnsi="Times New Roman" w:cs="Times New Roman"/>
          <w:sz w:val="22"/>
          <w:szCs w:val="22"/>
        </w:rPr>
        <w:t>(</w:t>
      </w:r>
      <w:r w:rsidR="000407C2" w:rsidRPr="00A0177E">
        <w:rPr>
          <w:rFonts w:ascii="Times New Roman" w:hAnsi="Times New Roman" w:cs="Times New Roman"/>
          <w:sz w:val="22"/>
          <w:szCs w:val="22"/>
        </w:rPr>
        <w:t xml:space="preserve">see </w:t>
      </w:r>
      <w:r w:rsidR="00E1662E" w:rsidRPr="00A0177E">
        <w:rPr>
          <w:rFonts w:ascii="Times New Roman" w:hAnsi="Times New Roman" w:cs="Times New Roman"/>
          <w:sz w:val="22"/>
          <w:szCs w:val="22"/>
        </w:rPr>
        <w:t xml:space="preserve">below under “Gaps in Interdisciplinary Influence”). </w:t>
      </w:r>
      <w:r w:rsidR="000407C2" w:rsidRPr="00A0177E">
        <w:rPr>
          <w:rFonts w:ascii="Times New Roman" w:hAnsi="Times New Roman" w:cs="Times New Roman"/>
          <w:sz w:val="22"/>
          <w:szCs w:val="22"/>
        </w:rPr>
        <w:t xml:space="preserve">Yet the sources that have been most often used to inform community organizing </w:t>
      </w:r>
      <w:r w:rsidR="00D750BA" w:rsidRPr="00A0177E">
        <w:rPr>
          <w:rFonts w:ascii="Times New Roman" w:hAnsi="Times New Roman" w:cs="Times New Roman"/>
          <w:sz w:val="22"/>
          <w:szCs w:val="22"/>
        </w:rPr>
        <w:t>efforts and even research have not been disciplinary, but rather based on praxis, or applied theory</w:t>
      </w:r>
      <w:r w:rsidR="00C16F67" w:rsidRPr="00A0177E">
        <w:rPr>
          <w:rFonts w:ascii="Times New Roman" w:hAnsi="Times New Roman" w:cs="Times New Roman"/>
          <w:sz w:val="22"/>
          <w:szCs w:val="22"/>
        </w:rPr>
        <w:t xml:space="preserve"> and experience</w:t>
      </w:r>
      <w:r w:rsidR="00D750BA" w:rsidRPr="00A0177E">
        <w:rPr>
          <w:rFonts w:ascii="Times New Roman" w:hAnsi="Times New Roman" w:cs="Times New Roman"/>
          <w:sz w:val="22"/>
          <w:szCs w:val="22"/>
        </w:rPr>
        <w:t xml:space="preserve"> </w:t>
      </w:r>
      <w:r w:rsidR="00C16F67" w:rsidRPr="00A0177E">
        <w:rPr>
          <w:rFonts w:ascii="Times New Roman" w:hAnsi="Times New Roman" w:cs="Times New Roman"/>
          <w:sz w:val="22"/>
          <w:szCs w:val="22"/>
        </w:rPr>
        <w:t>(Alinsky, 194</w:t>
      </w:r>
      <w:r w:rsidR="001C6D14" w:rsidRPr="00A0177E">
        <w:rPr>
          <w:rFonts w:ascii="Times New Roman" w:hAnsi="Times New Roman" w:cs="Times New Roman"/>
          <w:sz w:val="22"/>
          <w:szCs w:val="22"/>
        </w:rPr>
        <w:t>1</w:t>
      </w:r>
      <w:r w:rsidR="00C16F67" w:rsidRPr="00A0177E">
        <w:rPr>
          <w:rFonts w:ascii="Times New Roman" w:hAnsi="Times New Roman" w:cs="Times New Roman"/>
          <w:sz w:val="22"/>
          <w:szCs w:val="22"/>
        </w:rPr>
        <w:t xml:space="preserve">). This has directly influenced the research of </w:t>
      </w:r>
      <w:r w:rsidR="007141E2" w:rsidRPr="00A0177E">
        <w:rPr>
          <w:rFonts w:ascii="Times New Roman" w:hAnsi="Times New Roman" w:cs="Times New Roman"/>
          <w:sz w:val="22"/>
          <w:szCs w:val="22"/>
        </w:rPr>
        <w:t>Christens and Speer (2011</w:t>
      </w:r>
      <w:r w:rsidR="00E41EBF" w:rsidRPr="00A0177E">
        <w:rPr>
          <w:rFonts w:ascii="Times New Roman" w:hAnsi="Times New Roman" w:cs="Times New Roman"/>
          <w:sz w:val="22"/>
          <w:szCs w:val="22"/>
        </w:rPr>
        <w:t>; Speer et al., 2003</w:t>
      </w:r>
      <w:r w:rsidR="007141E2" w:rsidRPr="00A0177E">
        <w:rPr>
          <w:rFonts w:ascii="Times New Roman" w:hAnsi="Times New Roman" w:cs="Times New Roman"/>
          <w:sz w:val="22"/>
          <w:szCs w:val="22"/>
        </w:rPr>
        <w:t xml:space="preserve">), </w:t>
      </w:r>
      <w:r w:rsidR="009E0857" w:rsidRPr="00A0177E">
        <w:rPr>
          <w:rFonts w:ascii="Times New Roman" w:hAnsi="Times New Roman" w:cs="Times New Roman"/>
          <w:sz w:val="22"/>
          <w:szCs w:val="22"/>
        </w:rPr>
        <w:t xml:space="preserve">Florin and Wandersman (1990), </w:t>
      </w:r>
      <w:r w:rsidR="007141E2" w:rsidRPr="00A0177E">
        <w:rPr>
          <w:rFonts w:ascii="Times New Roman" w:hAnsi="Times New Roman" w:cs="Times New Roman"/>
          <w:sz w:val="22"/>
          <w:szCs w:val="22"/>
        </w:rPr>
        <w:t xml:space="preserve">Harper and Schneider (2003), </w:t>
      </w:r>
      <w:r w:rsidR="00633034" w:rsidRPr="00A0177E">
        <w:rPr>
          <w:rFonts w:ascii="Times New Roman" w:hAnsi="Times New Roman" w:cs="Times New Roman"/>
          <w:sz w:val="22"/>
          <w:szCs w:val="22"/>
        </w:rPr>
        <w:t>Perkins (</w:t>
      </w:r>
      <w:r w:rsidR="00CB6B54" w:rsidRPr="00A0177E">
        <w:rPr>
          <w:rFonts w:ascii="Times New Roman" w:hAnsi="Times New Roman" w:cs="Times New Roman"/>
          <w:sz w:val="22"/>
          <w:szCs w:val="22"/>
        </w:rPr>
        <w:t xml:space="preserve">et al., </w:t>
      </w:r>
      <w:r w:rsidR="00633034" w:rsidRPr="00A0177E">
        <w:rPr>
          <w:rFonts w:ascii="Times New Roman" w:hAnsi="Times New Roman" w:cs="Times New Roman"/>
          <w:sz w:val="22"/>
          <w:szCs w:val="22"/>
        </w:rPr>
        <w:t>1996),</w:t>
      </w:r>
      <w:r w:rsidR="00DF528B" w:rsidRPr="00A0177E">
        <w:rPr>
          <w:rFonts w:ascii="Times New Roman" w:hAnsi="Times New Roman" w:cs="Times New Roman"/>
          <w:sz w:val="22"/>
          <w:szCs w:val="22"/>
        </w:rPr>
        <w:t xml:space="preserve"> </w:t>
      </w:r>
      <w:r w:rsidR="00460029" w:rsidRPr="00A0177E">
        <w:rPr>
          <w:rFonts w:ascii="Times New Roman" w:hAnsi="Times New Roman" w:cs="Times New Roman"/>
          <w:sz w:val="22"/>
          <w:szCs w:val="22"/>
        </w:rPr>
        <w:t xml:space="preserve">Saegert </w:t>
      </w:r>
      <w:r w:rsidR="00633034" w:rsidRPr="00A0177E">
        <w:rPr>
          <w:rFonts w:ascii="Times New Roman" w:hAnsi="Times New Roman" w:cs="Times New Roman"/>
          <w:sz w:val="22"/>
          <w:szCs w:val="22"/>
        </w:rPr>
        <w:t>(</w:t>
      </w:r>
      <w:r w:rsidR="00460029" w:rsidRPr="00A0177E">
        <w:rPr>
          <w:rFonts w:ascii="Times New Roman" w:hAnsi="Times New Roman" w:cs="Times New Roman"/>
          <w:sz w:val="22"/>
          <w:szCs w:val="22"/>
        </w:rPr>
        <w:t>Saegert &amp; Winkel, 2004</w:t>
      </w:r>
      <w:r w:rsidR="00633034" w:rsidRPr="00A0177E">
        <w:rPr>
          <w:rFonts w:ascii="Times New Roman" w:hAnsi="Times New Roman" w:cs="Times New Roman"/>
          <w:sz w:val="22"/>
          <w:szCs w:val="22"/>
        </w:rPr>
        <w:t xml:space="preserve">), </w:t>
      </w:r>
      <w:r w:rsidR="00DF528B" w:rsidRPr="00A0177E">
        <w:rPr>
          <w:rFonts w:ascii="Times New Roman" w:hAnsi="Times New Roman" w:cs="Times New Roman"/>
          <w:sz w:val="22"/>
          <w:szCs w:val="22"/>
        </w:rPr>
        <w:t xml:space="preserve">and </w:t>
      </w:r>
      <w:r w:rsidR="00FD4211" w:rsidRPr="00A0177E">
        <w:rPr>
          <w:rFonts w:ascii="Times New Roman" w:hAnsi="Times New Roman" w:cs="Times New Roman"/>
          <w:sz w:val="22"/>
          <w:szCs w:val="22"/>
        </w:rPr>
        <w:t>other community psychologists and the</w:t>
      </w:r>
      <w:r w:rsidR="000D0334" w:rsidRPr="00A0177E">
        <w:rPr>
          <w:rFonts w:ascii="Times New Roman" w:hAnsi="Times New Roman" w:cs="Times New Roman"/>
          <w:sz w:val="22"/>
          <w:szCs w:val="22"/>
        </w:rPr>
        <w:t>ir</w:t>
      </w:r>
      <w:r w:rsidR="00FD4211" w:rsidRPr="00A0177E">
        <w:rPr>
          <w:rFonts w:ascii="Times New Roman" w:hAnsi="Times New Roman" w:cs="Times New Roman"/>
          <w:sz w:val="22"/>
          <w:szCs w:val="22"/>
        </w:rPr>
        <w:t xml:space="preserve"> </w:t>
      </w:r>
      <w:r w:rsidR="00633034" w:rsidRPr="00A0177E">
        <w:rPr>
          <w:rFonts w:ascii="Times New Roman" w:hAnsi="Times New Roman" w:cs="Times New Roman"/>
          <w:sz w:val="22"/>
          <w:szCs w:val="22"/>
        </w:rPr>
        <w:t xml:space="preserve">grassroots </w:t>
      </w:r>
      <w:r w:rsidR="000D0334" w:rsidRPr="00A0177E">
        <w:rPr>
          <w:rFonts w:ascii="Times New Roman" w:hAnsi="Times New Roman" w:cs="Times New Roman"/>
          <w:sz w:val="22"/>
          <w:szCs w:val="22"/>
        </w:rPr>
        <w:t>partners</w:t>
      </w:r>
      <w:r w:rsidR="00C16F67" w:rsidRPr="00A0177E">
        <w:rPr>
          <w:rFonts w:ascii="Times New Roman" w:hAnsi="Times New Roman" w:cs="Times New Roman"/>
          <w:sz w:val="22"/>
          <w:szCs w:val="22"/>
        </w:rPr>
        <w:t>.</w:t>
      </w:r>
    </w:p>
    <w:p w14:paraId="35D3A519" w14:textId="14905CB9" w:rsidR="0016065B" w:rsidRDefault="00D750BA" w:rsidP="003A5DE5">
      <w:pPr>
        <w:ind w:firstLine="720"/>
        <w:rPr>
          <w:rFonts w:ascii="Times New Roman" w:hAnsi="Times New Roman" w:cs="Times New Roman"/>
          <w:sz w:val="22"/>
          <w:szCs w:val="22"/>
        </w:rPr>
      </w:pPr>
      <w:r w:rsidRPr="00A0177E">
        <w:rPr>
          <w:rFonts w:ascii="Times New Roman" w:hAnsi="Times New Roman" w:cs="Times New Roman"/>
          <w:sz w:val="22"/>
          <w:szCs w:val="22"/>
        </w:rPr>
        <w:t>Communit</w:t>
      </w:r>
      <w:r w:rsidR="00E1662E" w:rsidRPr="00A0177E">
        <w:rPr>
          <w:rFonts w:ascii="Times New Roman" w:hAnsi="Times New Roman" w:cs="Times New Roman"/>
          <w:sz w:val="22"/>
          <w:szCs w:val="22"/>
        </w:rPr>
        <w:t>y d</w:t>
      </w:r>
      <w:r w:rsidR="00CB1C92" w:rsidRPr="00A0177E">
        <w:rPr>
          <w:rFonts w:ascii="Times New Roman" w:hAnsi="Times New Roman" w:cs="Times New Roman"/>
          <w:sz w:val="22"/>
          <w:szCs w:val="22"/>
        </w:rPr>
        <w:t>evelopment</w:t>
      </w:r>
      <w:r w:rsidR="00840934" w:rsidRPr="00A0177E">
        <w:rPr>
          <w:rFonts w:ascii="Times New Roman" w:hAnsi="Times New Roman" w:cs="Times New Roman"/>
          <w:sz w:val="22"/>
          <w:szCs w:val="22"/>
        </w:rPr>
        <w:t xml:space="preserve"> has also long been a focus of community psychology (Levine et al.</w:t>
      </w:r>
      <w:r w:rsidR="00120BAA" w:rsidRPr="00A0177E">
        <w:rPr>
          <w:rFonts w:ascii="Times New Roman" w:hAnsi="Times New Roman" w:cs="Times New Roman"/>
          <w:sz w:val="22"/>
          <w:szCs w:val="22"/>
        </w:rPr>
        <w:t>,</w:t>
      </w:r>
      <w:r w:rsidR="00840934" w:rsidRPr="00A0177E">
        <w:rPr>
          <w:rFonts w:ascii="Times New Roman" w:hAnsi="Times New Roman" w:cs="Times New Roman"/>
          <w:sz w:val="22"/>
          <w:szCs w:val="22"/>
        </w:rPr>
        <w:t xml:space="preserve"> 2005) and</w:t>
      </w:r>
      <w:r w:rsidR="00402710" w:rsidRPr="00A0177E">
        <w:rPr>
          <w:rFonts w:ascii="Times New Roman" w:hAnsi="Times New Roman" w:cs="Times New Roman"/>
          <w:sz w:val="22"/>
          <w:szCs w:val="22"/>
        </w:rPr>
        <w:t xml:space="preserve"> </w:t>
      </w:r>
      <w:r w:rsidR="00FD4211" w:rsidRPr="00A0177E">
        <w:rPr>
          <w:rFonts w:ascii="Times New Roman" w:hAnsi="Times New Roman" w:cs="Times New Roman"/>
          <w:sz w:val="22"/>
          <w:szCs w:val="22"/>
        </w:rPr>
        <w:t>is similar to organizing in being a</w:t>
      </w:r>
      <w:r w:rsidR="00633034" w:rsidRPr="00A0177E">
        <w:rPr>
          <w:rFonts w:ascii="Times New Roman" w:hAnsi="Times New Roman" w:cs="Times New Roman"/>
          <w:sz w:val="22"/>
          <w:szCs w:val="22"/>
        </w:rPr>
        <w:t xml:space="preserve"> very applied field</w:t>
      </w:r>
      <w:r w:rsidR="003349BE" w:rsidRPr="00A0177E">
        <w:rPr>
          <w:rFonts w:ascii="Times New Roman" w:hAnsi="Times New Roman" w:cs="Times New Roman"/>
          <w:sz w:val="22"/>
          <w:szCs w:val="22"/>
        </w:rPr>
        <w:t xml:space="preserve"> focused on the improvement of the political, economic, social, and physical environment of communities.</w:t>
      </w:r>
      <w:r w:rsidR="008F769B" w:rsidRPr="00A0177E">
        <w:rPr>
          <w:rFonts w:ascii="Times New Roman" w:hAnsi="Times New Roman" w:cs="Times New Roman"/>
          <w:sz w:val="22"/>
          <w:szCs w:val="22"/>
        </w:rPr>
        <w:t xml:space="preserve"> </w:t>
      </w:r>
      <w:r w:rsidR="003349BE" w:rsidRPr="00A0177E">
        <w:rPr>
          <w:rFonts w:ascii="Times New Roman" w:hAnsi="Times New Roman" w:cs="Times New Roman"/>
          <w:sz w:val="22"/>
          <w:szCs w:val="22"/>
        </w:rPr>
        <w:t>I</w:t>
      </w:r>
      <w:r w:rsidR="00B12D75" w:rsidRPr="00A0177E">
        <w:rPr>
          <w:rFonts w:ascii="Times New Roman" w:hAnsi="Times New Roman" w:cs="Times New Roman"/>
          <w:sz w:val="22"/>
          <w:szCs w:val="22"/>
        </w:rPr>
        <w:t xml:space="preserve">t </w:t>
      </w:r>
      <w:r w:rsidR="00633034" w:rsidRPr="00A0177E">
        <w:rPr>
          <w:rFonts w:ascii="Times New Roman" w:hAnsi="Times New Roman" w:cs="Times New Roman"/>
          <w:sz w:val="22"/>
          <w:szCs w:val="22"/>
        </w:rPr>
        <w:t xml:space="preserve">is more </w:t>
      </w:r>
      <w:r w:rsidR="003349BE" w:rsidRPr="00A0177E">
        <w:rPr>
          <w:rFonts w:ascii="Times New Roman" w:hAnsi="Times New Roman" w:cs="Times New Roman"/>
          <w:sz w:val="22"/>
          <w:szCs w:val="22"/>
        </w:rPr>
        <w:t xml:space="preserve">formally </w:t>
      </w:r>
      <w:r w:rsidR="00633034" w:rsidRPr="00A0177E">
        <w:rPr>
          <w:rFonts w:ascii="Times New Roman" w:hAnsi="Times New Roman" w:cs="Times New Roman"/>
          <w:sz w:val="22"/>
          <w:szCs w:val="22"/>
        </w:rPr>
        <w:t>professionalized</w:t>
      </w:r>
      <w:r w:rsidR="003349BE" w:rsidRPr="00A0177E">
        <w:rPr>
          <w:rFonts w:ascii="Times New Roman" w:hAnsi="Times New Roman" w:cs="Times New Roman"/>
          <w:sz w:val="22"/>
          <w:szCs w:val="22"/>
        </w:rPr>
        <w:t>, however,</w:t>
      </w:r>
      <w:r w:rsidR="00633034" w:rsidRPr="00A0177E">
        <w:rPr>
          <w:rFonts w:ascii="Times New Roman" w:hAnsi="Times New Roman" w:cs="Times New Roman"/>
          <w:sz w:val="22"/>
          <w:szCs w:val="22"/>
        </w:rPr>
        <w:t xml:space="preserve"> and operates </w:t>
      </w:r>
      <w:r w:rsidR="003349BE" w:rsidRPr="00A0177E">
        <w:rPr>
          <w:rFonts w:ascii="Times New Roman" w:hAnsi="Times New Roman" w:cs="Times New Roman"/>
          <w:sz w:val="22"/>
          <w:szCs w:val="22"/>
        </w:rPr>
        <w:t>through, or in closer collaboration with, community development corporations, banks, nonprofit human service organizations, voluntary associations and government agencies and policies at all levels</w:t>
      </w:r>
      <w:r w:rsidR="00633034" w:rsidRPr="00A0177E">
        <w:rPr>
          <w:rFonts w:ascii="Times New Roman" w:hAnsi="Times New Roman" w:cs="Times New Roman"/>
          <w:sz w:val="22"/>
          <w:szCs w:val="22"/>
        </w:rPr>
        <w:t xml:space="preserve"> </w:t>
      </w:r>
      <w:r w:rsidR="003349BE" w:rsidRPr="00A0177E">
        <w:rPr>
          <w:rFonts w:ascii="Times New Roman" w:hAnsi="Times New Roman" w:cs="Times New Roman"/>
          <w:sz w:val="22"/>
          <w:szCs w:val="22"/>
        </w:rPr>
        <w:t>(</w:t>
      </w:r>
      <w:r w:rsidR="00402710" w:rsidRPr="00A0177E">
        <w:rPr>
          <w:rFonts w:ascii="Times New Roman" w:hAnsi="Times New Roman" w:cs="Times New Roman"/>
          <w:sz w:val="22"/>
          <w:szCs w:val="22"/>
        </w:rPr>
        <w:t>Biddle, 1965</w:t>
      </w:r>
      <w:r w:rsidR="003349BE" w:rsidRPr="00A0177E">
        <w:rPr>
          <w:rFonts w:ascii="Times New Roman" w:hAnsi="Times New Roman" w:cs="Times New Roman"/>
          <w:sz w:val="22"/>
          <w:szCs w:val="22"/>
        </w:rPr>
        <w:t xml:space="preserve">; Perkins </w:t>
      </w:r>
      <w:r w:rsidR="00CB6B54" w:rsidRPr="00A0177E">
        <w:rPr>
          <w:rFonts w:ascii="Times New Roman" w:hAnsi="Times New Roman" w:cs="Times New Roman"/>
          <w:sz w:val="22"/>
          <w:szCs w:val="22"/>
        </w:rPr>
        <w:t xml:space="preserve">et al., </w:t>
      </w:r>
      <w:r w:rsidR="003349BE" w:rsidRPr="00A0177E">
        <w:rPr>
          <w:rFonts w:ascii="Times New Roman" w:hAnsi="Times New Roman" w:cs="Times New Roman"/>
          <w:sz w:val="22"/>
          <w:szCs w:val="22"/>
        </w:rPr>
        <w:t>2002</w:t>
      </w:r>
      <w:r w:rsidR="00402710" w:rsidRPr="00A0177E">
        <w:rPr>
          <w:rFonts w:ascii="Times New Roman" w:hAnsi="Times New Roman" w:cs="Times New Roman"/>
          <w:sz w:val="22"/>
          <w:szCs w:val="22"/>
        </w:rPr>
        <w:t>)</w:t>
      </w:r>
      <w:r w:rsidR="00CB1C92" w:rsidRPr="00A0177E">
        <w:rPr>
          <w:rFonts w:ascii="Times New Roman" w:hAnsi="Times New Roman" w:cs="Times New Roman"/>
          <w:sz w:val="22"/>
          <w:szCs w:val="22"/>
        </w:rPr>
        <w:t>.</w:t>
      </w:r>
      <w:r w:rsidR="00B12D75" w:rsidRPr="00A0177E">
        <w:rPr>
          <w:rFonts w:ascii="Times New Roman" w:hAnsi="Times New Roman" w:cs="Times New Roman"/>
          <w:sz w:val="22"/>
          <w:szCs w:val="22"/>
        </w:rPr>
        <w:t xml:space="preserve"> </w:t>
      </w:r>
      <w:r w:rsidR="003349BE" w:rsidRPr="00A0177E">
        <w:rPr>
          <w:rFonts w:ascii="Times New Roman" w:hAnsi="Times New Roman" w:cs="Times New Roman"/>
          <w:sz w:val="22"/>
          <w:szCs w:val="22"/>
        </w:rPr>
        <w:t xml:space="preserve">Community development therefore draws more directly from </w:t>
      </w:r>
      <w:r w:rsidR="00CF26B0" w:rsidRPr="00A0177E">
        <w:rPr>
          <w:rFonts w:ascii="Times New Roman" w:hAnsi="Times New Roman" w:cs="Times New Roman"/>
          <w:sz w:val="22"/>
          <w:szCs w:val="22"/>
        </w:rPr>
        <w:t xml:space="preserve">applied areas of </w:t>
      </w:r>
      <w:r w:rsidR="00840934" w:rsidRPr="00A0177E">
        <w:rPr>
          <w:rFonts w:ascii="Times New Roman" w:hAnsi="Times New Roman" w:cs="Times New Roman"/>
          <w:sz w:val="22"/>
          <w:szCs w:val="22"/>
        </w:rPr>
        <w:t xml:space="preserve">traditional disciplines, </w:t>
      </w:r>
      <w:r w:rsidR="00E8530A" w:rsidRPr="00A0177E">
        <w:rPr>
          <w:rFonts w:ascii="Times New Roman" w:hAnsi="Times New Roman" w:cs="Times New Roman"/>
          <w:sz w:val="22"/>
          <w:szCs w:val="22"/>
        </w:rPr>
        <w:t xml:space="preserve">such as </w:t>
      </w:r>
      <w:r w:rsidR="00CD2FCE" w:rsidRPr="00A0177E">
        <w:rPr>
          <w:rFonts w:ascii="Times New Roman" w:hAnsi="Times New Roman" w:cs="Times New Roman"/>
          <w:sz w:val="22"/>
          <w:szCs w:val="22"/>
        </w:rPr>
        <w:t>sociology</w:t>
      </w:r>
      <w:r w:rsidR="00E8530A" w:rsidRPr="00A0177E">
        <w:rPr>
          <w:rFonts w:ascii="Times New Roman" w:hAnsi="Times New Roman" w:cs="Times New Roman"/>
          <w:sz w:val="22"/>
          <w:szCs w:val="22"/>
        </w:rPr>
        <w:t xml:space="preserve"> (especially rural sociology</w:t>
      </w:r>
      <w:r w:rsidR="005D59EA" w:rsidRPr="00A0177E">
        <w:rPr>
          <w:rFonts w:ascii="Times New Roman" w:hAnsi="Times New Roman" w:cs="Times New Roman"/>
          <w:sz w:val="22"/>
          <w:szCs w:val="22"/>
        </w:rPr>
        <w:t xml:space="preserve">; </w:t>
      </w:r>
      <w:r w:rsidR="007B4D71" w:rsidRPr="00A0177E">
        <w:rPr>
          <w:rFonts w:ascii="Times New Roman" w:hAnsi="Times New Roman" w:cs="Times New Roman"/>
          <w:sz w:val="22"/>
          <w:szCs w:val="22"/>
        </w:rPr>
        <w:t>Flora, 1998</w:t>
      </w:r>
      <w:r w:rsidR="00CF26B0" w:rsidRPr="00A0177E">
        <w:rPr>
          <w:rFonts w:ascii="Times New Roman" w:hAnsi="Times New Roman" w:cs="Times New Roman"/>
          <w:sz w:val="22"/>
          <w:szCs w:val="22"/>
        </w:rPr>
        <w:t xml:space="preserve">), </w:t>
      </w:r>
      <w:r w:rsidR="00E8530A" w:rsidRPr="00A0177E">
        <w:rPr>
          <w:rFonts w:ascii="Times New Roman" w:hAnsi="Times New Roman" w:cs="Times New Roman"/>
          <w:sz w:val="22"/>
          <w:szCs w:val="22"/>
        </w:rPr>
        <w:t>anthropology</w:t>
      </w:r>
      <w:r w:rsidR="007A22BA" w:rsidRPr="00A0177E">
        <w:rPr>
          <w:rFonts w:ascii="Times New Roman" w:hAnsi="Times New Roman" w:cs="Times New Roman"/>
          <w:sz w:val="22"/>
          <w:szCs w:val="22"/>
        </w:rPr>
        <w:t xml:space="preserve"> (Gow, 1996)</w:t>
      </w:r>
      <w:r w:rsidR="006C02A9" w:rsidRPr="00A0177E">
        <w:rPr>
          <w:rFonts w:ascii="Times New Roman" w:hAnsi="Times New Roman" w:cs="Times New Roman"/>
          <w:sz w:val="22"/>
          <w:szCs w:val="22"/>
        </w:rPr>
        <w:t>—particularly in its appreciation and effective use of local, indigenous knowledge (Sillitoe, 2007)</w:t>
      </w:r>
      <w:r w:rsidR="00E8530A" w:rsidRPr="00A0177E">
        <w:rPr>
          <w:rFonts w:ascii="Times New Roman" w:hAnsi="Times New Roman" w:cs="Times New Roman"/>
          <w:sz w:val="22"/>
          <w:szCs w:val="22"/>
        </w:rPr>
        <w:t>,</w:t>
      </w:r>
      <w:r w:rsidR="00CD2FCE" w:rsidRPr="00A0177E">
        <w:rPr>
          <w:rFonts w:ascii="Times New Roman" w:hAnsi="Times New Roman" w:cs="Times New Roman"/>
          <w:sz w:val="22"/>
          <w:szCs w:val="22"/>
        </w:rPr>
        <w:t xml:space="preserve"> </w:t>
      </w:r>
      <w:r w:rsidR="00E8530A" w:rsidRPr="00A0177E">
        <w:rPr>
          <w:rFonts w:ascii="Times New Roman" w:hAnsi="Times New Roman" w:cs="Times New Roman"/>
          <w:sz w:val="22"/>
          <w:szCs w:val="22"/>
        </w:rPr>
        <w:t>economics (especially</w:t>
      </w:r>
      <w:r w:rsidR="00CD2FCE" w:rsidRPr="00A0177E">
        <w:rPr>
          <w:rFonts w:ascii="Times New Roman" w:hAnsi="Times New Roman" w:cs="Times New Roman"/>
          <w:sz w:val="22"/>
          <w:szCs w:val="22"/>
        </w:rPr>
        <w:t xml:space="preserve"> agricultural</w:t>
      </w:r>
      <w:r w:rsidR="00E8530A" w:rsidRPr="00A0177E">
        <w:rPr>
          <w:rFonts w:ascii="Times New Roman" w:hAnsi="Times New Roman" w:cs="Times New Roman"/>
          <w:sz w:val="22"/>
          <w:szCs w:val="22"/>
        </w:rPr>
        <w:t xml:space="preserve"> and development</w:t>
      </w:r>
      <w:r w:rsidR="00CD2FCE" w:rsidRPr="00A0177E">
        <w:rPr>
          <w:rFonts w:ascii="Times New Roman" w:hAnsi="Times New Roman" w:cs="Times New Roman"/>
          <w:sz w:val="22"/>
          <w:szCs w:val="22"/>
        </w:rPr>
        <w:t xml:space="preserve"> economics</w:t>
      </w:r>
      <w:r w:rsidR="000A2E81" w:rsidRPr="00A0177E">
        <w:rPr>
          <w:rFonts w:ascii="Times New Roman" w:hAnsi="Times New Roman" w:cs="Times New Roman"/>
          <w:sz w:val="22"/>
          <w:szCs w:val="22"/>
        </w:rPr>
        <w:t>; Gaventa &amp; Lewis, 1989</w:t>
      </w:r>
      <w:r w:rsidR="00E8530A" w:rsidRPr="00A0177E">
        <w:rPr>
          <w:rFonts w:ascii="Times New Roman" w:hAnsi="Times New Roman" w:cs="Times New Roman"/>
          <w:sz w:val="22"/>
          <w:szCs w:val="22"/>
        </w:rPr>
        <w:t>)</w:t>
      </w:r>
      <w:r w:rsidR="00CD2FCE" w:rsidRPr="00A0177E">
        <w:rPr>
          <w:rFonts w:ascii="Times New Roman" w:hAnsi="Times New Roman" w:cs="Times New Roman"/>
          <w:sz w:val="22"/>
          <w:szCs w:val="22"/>
        </w:rPr>
        <w:t xml:space="preserve">, </w:t>
      </w:r>
      <w:r w:rsidR="00E8530A" w:rsidRPr="00A0177E">
        <w:rPr>
          <w:rFonts w:ascii="Times New Roman" w:hAnsi="Times New Roman" w:cs="Times New Roman"/>
          <w:sz w:val="22"/>
          <w:szCs w:val="22"/>
        </w:rPr>
        <w:t xml:space="preserve">public administration (more than </w:t>
      </w:r>
      <w:r w:rsidR="00CD2FCE" w:rsidRPr="00A0177E">
        <w:rPr>
          <w:rFonts w:ascii="Times New Roman" w:hAnsi="Times New Roman" w:cs="Times New Roman"/>
          <w:sz w:val="22"/>
          <w:szCs w:val="22"/>
        </w:rPr>
        <w:t>political science</w:t>
      </w:r>
      <w:r w:rsidR="00492D6C" w:rsidRPr="00A0177E">
        <w:rPr>
          <w:rFonts w:ascii="Times New Roman" w:hAnsi="Times New Roman" w:cs="Times New Roman"/>
          <w:sz w:val="22"/>
          <w:szCs w:val="22"/>
        </w:rPr>
        <w:t xml:space="preserve">; </w:t>
      </w:r>
      <w:r w:rsidR="004906F5" w:rsidRPr="00A0177E">
        <w:rPr>
          <w:rFonts w:ascii="Times New Roman" w:hAnsi="Times New Roman" w:cs="Times New Roman"/>
          <w:sz w:val="22"/>
          <w:szCs w:val="22"/>
        </w:rPr>
        <w:t>Cotton &amp; Linder, 1977</w:t>
      </w:r>
      <w:r w:rsidR="00E8530A" w:rsidRPr="00A0177E">
        <w:rPr>
          <w:rFonts w:ascii="Times New Roman" w:hAnsi="Times New Roman" w:cs="Times New Roman"/>
          <w:sz w:val="22"/>
          <w:szCs w:val="22"/>
        </w:rPr>
        <w:t>)</w:t>
      </w:r>
      <w:r w:rsidR="00CD2FCE" w:rsidRPr="00A0177E">
        <w:rPr>
          <w:rFonts w:ascii="Times New Roman" w:hAnsi="Times New Roman" w:cs="Times New Roman"/>
          <w:sz w:val="22"/>
          <w:szCs w:val="22"/>
        </w:rPr>
        <w:t xml:space="preserve">, </w:t>
      </w:r>
      <w:r w:rsidR="00355980" w:rsidRPr="00A0177E">
        <w:rPr>
          <w:rFonts w:ascii="Times New Roman" w:hAnsi="Times New Roman" w:cs="Times New Roman"/>
          <w:sz w:val="22"/>
          <w:szCs w:val="22"/>
        </w:rPr>
        <w:t>organization development</w:t>
      </w:r>
      <w:r w:rsidR="007545CB" w:rsidRPr="00A0177E">
        <w:rPr>
          <w:rFonts w:ascii="Times New Roman" w:hAnsi="Times New Roman" w:cs="Times New Roman"/>
          <w:sz w:val="22"/>
          <w:szCs w:val="22"/>
        </w:rPr>
        <w:t xml:space="preserve"> (Fedi </w:t>
      </w:r>
      <w:r w:rsidR="00CB6B54" w:rsidRPr="00A0177E">
        <w:rPr>
          <w:rFonts w:ascii="Times New Roman" w:hAnsi="Times New Roman" w:cs="Times New Roman"/>
          <w:sz w:val="22"/>
          <w:szCs w:val="22"/>
        </w:rPr>
        <w:t xml:space="preserve">et al., </w:t>
      </w:r>
      <w:r w:rsidR="007545CB" w:rsidRPr="00A0177E">
        <w:rPr>
          <w:rFonts w:ascii="Times New Roman" w:hAnsi="Times New Roman" w:cs="Times New Roman"/>
          <w:sz w:val="22"/>
          <w:szCs w:val="22"/>
        </w:rPr>
        <w:t>2009; see Organizational Studies, below)</w:t>
      </w:r>
      <w:r w:rsidR="00355980" w:rsidRPr="00A0177E">
        <w:rPr>
          <w:rFonts w:ascii="Times New Roman" w:hAnsi="Times New Roman" w:cs="Times New Roman"/>
          <w:sz w:val="22"/>
          <w:szCs w:val="22"/>
        </w:rPr>
        <w:t xml:space="preserve">, </w:t>
      </w:r>
      <w:r w:rsidR="00E8530A" w:rsidRPr="00A0177E">
        <w:rPr>
          <w:rFonts w:ascii="Times New Roman" w:hAnsi="Times New Roman" w:cs="Times New Roman"/>
          <w:sz w:val="22"/>
          <w:szCs w:val="22"/>
        </w:rPr>
        <w:t>public health</w:t>
      </w:r>
      <w:r w:rsidR="00573C75" w:rsidRPr="00A0177E">
        <w:rPr>
          <w:rFonts w:ascii="Times New Roman" w:hAnsi="Times New Roman" w:cs="Times New Roman"/>
          <w:sz w:val="22"/>
          <w:szCs w:val="22"/>
        </w:rPr>
        <w:t xml:space="preserve"> (Wallerstein, 1993</w:t>
      </w:r>
      <w:r w:rsidR="00796D84" w:rsidRPr="00A0177E">
        <w:rPr>
          <w:rFonts w:ascii="Times New Roman" w:hAnsi="Times New Roman" w:cs="Times New Roman"/>
          <w:sz w:val="22"/>
          <w:szCs w:val="22"/>
        </w:rPr>
        <w:t>)</w:t>
      </w:r>
      <w:r w:rsidR="00E8530A" w:rsidRPr="00A0177E">
        <w:rPr>
          <w:rFonts w:ascii="Times New Roman" w:hAnsi="Times New Roman" w:cs="Times New Roman"/>
          <w:sz w:val="22"/>
          <w:szCs w:val="22"/>
        </w:rPr>
        <w:t>, education, and m</w:t>
      </w:r>
      <w:r w:rsidR="00EA403A" w:rsidRPr="00A0177E">
        <w:rPr>
          <w:rFonts w:ascii="Times New Roman" w:hAnsi="Times New Roman" w:cs="Times New Roman"/>
          <w:sz w:val="22"/>
          <w:szCs w:val="22"/>
        </w:rPr>
        <w:t xml:space="preserve">any applied technical fields such as urban planning, design, and </w:t>
      </w:r>
      <w:r w:rsidR="00E8530A" w:rsidRPr="00A0177E">
        <w:rPr>
          <w:rFonts w:ascii="Times New Roman" w:hAnsi="Times New Roman" w:cs="Times New Roman"/>
          <w:sz w:val="22"/>
          <w:szCs w:val="22"/>
        </w:rPr>
        <w:t>engineering</w:t>
      </w:r>
      <w:r w:rsidR="00CD2FCE"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CD2FCE" w:rsidRPr="00A0177E">
        <w:rPr>
          <w:rFonts w:ascii="Times New Roman" w:hAnsi="Times New Roman" w:cs="Times New Roman"/>
          <w:sz w:val="22"/>
          <w:szCs w:val="22"/>
        </w:rPr>
        <w:t>Community</w:t>
      </w:r>
      <w:r w:rsidR="00E8530A" w:rsidRPr="00A0177E">
        <w:rPr>
          <w:rFonts w:ascii="Times New Roman" w:hAnsi="Times New Roman" w:cs="Times New Roman"/>
          <w:sz w:val="22"/>
          <w:szCs w:val="22"/>
        </w:rPr>
        <w:t xml:space="preserve"> psychologists who study or work on </w:t>
      </w:r>
      <w:r w:rsidR="00355980" w:rsidRPr="00A0177E">
        <w:rPr>
          <w:rFonts w:ascii="Times New Roman" w:hAnsi="Times New Roman" w:cs="Times New Roman"/>
          <w:sz w:val="22"/>
          <w:szCs w:val="22"/>
        </w:rPr>
        <w:t xml:space="preserve">community </w:t>
      </w:r>
      <w:r w:rsidR="00E8530A" w:rsidRPr="00A0177E">
        <w:rPr>
          <w:rFonts w:ascii="Times New Roman" w:hAnsi="Times New Roman" w:cs="Times New Roman"/>
          <w:sz w:val="22"/>
          <w:szCs w:val="22"/>
        </w:rPr>
        <w:t>development projects may therefore also be influenced by all those fields (</w:t>
      </w:r>
      <w:r w:rsidR="009E0857" w:rsidRPr="00A0177E">
        <w:rPr>
          <w:rFonts w:ascii="Times New Roman" w:hAnsi="Times New Roman" w:cs="Times New Roman"/>
          <w:sz w:val="22"/>
          <w:szCs w:val="22"/>
        </w:rPr>
        <w:t xml:space="preserve">Florin &amp; Wandersman, 1990; </w:t>
      </w:r>
      <w:r w:rsidR="00205A18" w:rsidRPr="00A0177E">
        <w:rPr>
          <w:rFonts w:ascii="Times New Roman" w:hAnsi="Times New Roman" w:cs="Times New Roman"/>
          <w:sz w:val="22"/>
          <w:szCs w:val="22"/>
        </w:rPr>
        <w:t xml:space="preserve">Gordon, 1985; </w:t>
      </w:r>
      <w:r w:rsidR="00BA372A" w:rsidRPr="00A0177E">
        <w:rPr>
          <w:rFonts w:ascii="Times New Roman" w:hAnsi="Times New Roman" w:cs="Times New Roman"/>
          <w:sz w:val="22"/>
          <w:szCs w:val="22"/>
        </w:rPr>
        <w:t xml:space="preserve">Perkins et al., 2002; </w:t>
      </w:r>
      <w:r w:rsidR="00915309" w:rsidRPr="00A0177E">
        <w:rPr>
          <w:rFonts w:ascii="Times New Roman" w:hAnsi="Times New Roman" w:cs="Times New Roman"/>
          <w:sz w:val="22"/>
          <w:szCs w:val="22"/>
        </w:rPr>
        <w:t>Trout et al.</w:t>
      </w:r>
      <w:r w:rsidR="009A285F" w:rsidRPr="00A0177E">
        <w:rPr>
          <w:rFonts w:ascii="Times New Roman" w:hAnsi="Times New Roman" w:cs="Times New Roman"/>
          <w:sz w:val="22"/>
          <w:szCs w:val="22"/>
        </w:rPr>
        <w:t>,</w:t>
      </w:r>
      <w:r w:rsidR="00915309" w:rsidRPr="00A0177E">
        <w:rPr>
          <w:rFonts w:ascii="Times New Roman" w:hAnsi="Times New Roman" w:cs="Times New Roman"/>
          <w:sz w:val="22"/>
          <w:szCs w:val="22"/>
        </w:rPr>
        <w:t xml:space="preserve"> 2003</w:t>
      </w:r>
      <w:r w:rsidR="00E8530A" w:rsidRPr="00A0177E">
        <w:rPr>
          <w:rFonts w:ascii="Times New Roman" w:hAnsi="Times New Roman" w:cs="Times New Roman"/>
          <w:sz w:val="22"/>
          <w:szCs w:val="22"/>
        </w:rPr>
        <w:t>).</w:t>
      </w:r>
    </w:p>
    <w:p w14:paraId="12B6E844" w14:textId="77777777" w:rsidR="00F92EEC" w:rsidRPr="00A0177E" w:rsidRDefault="00F92EEC" w:rsidP="003A5DE5">
      <w:pPr>
        <w:ind w:firstLine="720"/>
        <w:rPr>
          <w:rFonts w:ascii="Times New Roman" w:hAnsi="Times New Roman" w:cs="Times New Roman"/>
          <w:sz w:val="22"/>
          <w:szCs w:val="22"/>
        </w:rPr>
      </w:pPr>
    </w:p>
    <w:p w14:paraId="13718F9E" w14:textId="733A8F21" w:rsidR="00CC1E4F" w:rsidRDefault="0043476B" w:rsidP="003A5DE5">
      <w:pPr>
        <w:ind w:firstLine="720"/>
        <w:rPr>
          <w:rFonts w:ascii="Times New Roman" w:hAnsi="Times New Roman" w:cs="Times New Roman"/>
          <w:bCs/>
          <w:sz w:val="22"/>
          <w:szCs w:val="22"/>
        </w:rPr>
      </w:pPr>
      <w:r w:rsidRPr="00A0177E">
        <w:rPr>
          <w:rFonts w:ascii="Times New Roman" w:hAnsi="Times New Roman" w:cs="Times New Roman"/>
          <w:i/>
          <w:sz w:val="22"/>
          <w:szCs w:val="22"/>
        </w:rPr>
        <w:t>Organizational S</w:t>
      </w:r>
      <w:r w:rsidR="00313C99" w:rsidRPr="00A0177E">
        <w:rPr>
          <w:rFonts w:ascii="Times New Roman" w:hAnsi="Times New Roman" w:cs="Times New Roman"/>
          <w:i/>
          <w:sz w:val="22"/>
          <w:szCs w:val="22"/>
        </w:rPr>
        <w:t>tudies</w:t>
      </w:r>
      <w:r w:rsidR="009C6EB2" w:rsidRPr="00A0177E">
        <w:rPr>
          <w:rFonts w:ascii="Times New Roman" w:hAnsi="Times New Roman" w:cs="Times New Roman"/>
          <w:sz w:val="22"/>
          <w:szCs w:val="22"/>
        </w:rPr>
        <w:t>.</w:t>
      </w:r>
      <w:r w:rsidR="00B12D75" w:rsidRPr="00A0177E">
        <w:rPr>
          <w:rFonts w:ascii="Times New Roman" w:hAnsi="Times New Roman" w:cs="Times New Roman"/>
          <w:sz w:val="22"/>
          <w:szCs w:val="22"/>
        </w:rPr>
        <w:t xml:space="preserve"> </w:t>
      </w:r>
      <w:r w:rsidR="00A73A8C" w:rsidRPr="00A0177E">
        <w:rPr>
          <w:rFonts w:ascii="Times New Roman" w:hAnsi="Times New Roman" w:cs="Times New Roman"/>
          <w:sz w:val="22"/>
          <w:szCs w:val="22"/>
        </w:rPr>
        <w:t>From early on, community</w:t>
      </w:r>
      <w:r w:rsidR="00487786" w:rsidRPr="00A0177E">
        <w:rPr>
          <w:rFonts w:ascii="Times New Roman" w:hAnsi="Times New Roman" w:cs="Times New Roman"/>
          <w:sz w:val="22"/>
          <w:szCs w:val="22"/>
        </w:rPr>
        <w:t xml:space="preserve"> psychology turned to the field</w:t>
      </w:r>
      <w:r w:rsidR="00A73A8C" w:rsidRPr="00A0177E">
        <w:rPr>
          <w:rFonts w:ascii="Times New Roman" w:hAnsi="Times New Roman" w:cs="Times New Roman"/>
          <w:sz w:val="22"/>
          <w:szCs w:val="22"/>
        </w:rPr>
        <w:t xml:space="preserve"> of organization development (and other organizational s</w:t>
      </w:r>
      <w:r w:rsidR="00CB1C92" w:rsidRPr="00A0177E">
        <w:rPr>
          <w:rFonts w:ascii="Times New Roman" w:hAnsi="Times New Roman" w:cs="Times New Roman"/>
          <w:sz w:val="22"/>
          <w:szCs w:val="22"/>
        </w:rPr>
        <w:t>tudies</w:t>
      </w:r>
      <w:r w:rsidR="00A73A8C" w:rsidRPr="00A0177E">
        <w:rPr>
          <w:rFonts w:ascii="Times New Roman" w:hAnsi="Times New Roman" w:cs="Times New Roman"/>
          <w:sz w:val="22"/>
          <w:szCs w:val="22"/>
        </w:rPr>
        <w:t>)</w:t>
      </w:r>
      <w:r w:rsidR="00DD0434" w:rsidRPr="00A0177E">
        <w:rPr>
          <w:rFonts w:ascii="Times New Roman" w:hAnsi="Times New Roman" w:cs="Times New Roman"/>
          <w:sz w:val="22"/>
          <w:szCs w:val="22"/>
        </w:rPr>
        <w:t xml:space="preserve"> </w:t>
      </w:r>
      <w:r w:rsidR="00A73A8C" w:rsidRPr="00A0177E">
        <w:rPr>
          <w:rFonts w:ascii="Times New Roman" w:hAnsi="Times New Roman" w:cs="Times New Roman"/>
          <w:sz w:val="22"/>
          <w:szCs w:val="22"/>
        </w:rPr>
        <w:t>as well as general s</w:t>
      </w:r>
      <w:r w:rsidR="00A73A8C" w:rsidRPr="00A0177E">
        <w:rPr>
          <w:rFonts w:ascii="Times New Roman" w:hAnsi="Times New Roman" w:cs="Times New Roman"/>
          <w:bCs/>
          <w:sz w:val="22"/>
          <w:szCs w:val="22"/>
        </w:rPr>
        <w:t>ystems theory and research.</w:t>
      </w:r>
      <w:r w:rsidR="008F769B" w:rsidRPr="00A0177E">
        <w:rPr>
          <w:rFonts w:ascii="Times New Roman" w:hAnsi="Times New Roman" w:cs="Times New Roman"/>
          <w:bCs/>
          <w:sz w:val="22"/>
          <w:szCs w:val="22"/>
        </w:rPr>
        <w:t xml:space="preserve"> </w:t>
      </w:r>
      <w:r w:rsidR="00A73A8C" w:rsidRPr="00A0177E">
        <w:rPr>
          <w:rFonts w:ascii="Times New Roman" w:hAnsi="Times New Roman" w:cs="Times New Roman"/>
          <w:sz w:val="22"/>
          <w:szCs w:val="22"/>
        </w:rPr>
        <w:t>For example</w:t>
      </w:r>
      <w:r w:rsidR="008A23E3" w:rsidRPr="00A0177E">
        <w:rPr>
          <w:rFonts w:ascii="Times New Roman" w:hAnsi="Times New Roman" w:cs="Times New Roman"/>
          <w:sz w:val="22"/>
          <w:szCs w:val="22"/>
        </w:rPr>
        <w:t>,</w:t>
      </w:r>
      <w:r w:rsidR="00A73A8C" w:rsidRPr="00A0177E">
        <w:rPr>
          <w:rFonts w:ascii="Times New Roman" w:hAnsi="Times New Roman" w:cs="Times New Roman"/>
          <w:sz w:val="22"/>
          <w:szCs w:val="22"/>
        </w:rPr>
        <w:t xml:space="preserve"> Trickett and Todd (1972) drew on </w:t>
      </w:r>
      <w:r w:rsidR="00A73A8C" w:rsidRPr="00A0177E">
        <w:rPr>
          <w:rFonts w:ascii="Times New Roman" w:hAnsi="Times New Roman" w:cs="Times New Roman"/>
          <w:bCs/>
          <w:sz w:val="22"/>
          <w:szCs w:val="22"/>
        </w:rPr>
        <w:t>Bennis (1969) and Buckley (1968) for their ecological analysis of high school culture.</w:t>
      </w:r>
      <w:r w:rsidR="006478EF" w:rsidRPr="00A0177E">
        <w:rPr>
          <w:rFonts w:ascii="Times New Roman" w:hAnsi="Times New Roman" w:cs="Times New Roman"/>
          <w:bCs/>
          <w:sz w:val="22"/>
          <w:szCs w:val="22"/>
        </w:rPr>
        <w:t xml:space="preserve"> </w:t>
      </w:r>
      <w:r w:rsidR="00985353" w:rsidRPr="00A0177E">
        <w:rPr>
          <w:rFonts w:ascii="Times New Roman" w:hAnsi="Times New Roman" w:cs="Times New Roman"/>
          <w:sz w:val="22"/>
          <w:szCs w:val="22"/>
        </w:rPr>
        <w:t>In the 1980s, Keys and Frank</w:t>
      </w:r>
      <w:r w:rsidR="003E02A0" w:rsidRPr="00A0177E">
        <w:rPr>
          <w:rFonts w:ascii="Times New Roman" w:hAnsi="Times New Roman" w:cs="Times New Roman"/>
          <w:sz w:val="22"/>
          <w:szCs w:val="22"/>
        </w:rPr>
        <w:t xml:space="preserve"> </w:t>
      </w:r>
      <w:r w:rsidR="00985353" w:rsidRPr="00A0177E">
        <w:rPr>
          <w:rFonts w:ascii="Times New Roman" w:hAnsi="Times New Roman" w:cs="Times New Roman"/>
          <w:sz w:val="22"/>
          <w:szCs w:val="22"/>
        </w:rPr>
        <w:t>(</w:t>
      </w:r>
      <w:r w:rsidR="003E02A0" w:rsidRPr="00A0177E">
        <w:rPr>
          <w:rFonts w:ascii="Times New Roman" w:hAnsi="Times New Roman" w:cs="Times New Roman"/>
          <w:sz w:val="22"/>
          <w:szCs w:val="22"/>
        </w:rPr>
        <w:t xml:space="preserve">1987) </w:t>
      </w:r>
      <w:r w:rsidR="00985353" w:rsidRPr="00A0177E">
        <w:rPr>
          <w:rFonts w:ascii="Times New Roman" w:hAnsi="Times New Roman" w:cs="Times New Roman"/>
          <w:sz w:val="22"/>
          <w:szCs w:val="22"/>
        </w:rPr>
        <w:t>explored the reciprocal contributions</w:t>
      </w:r>
      <w:r w:rsidR="003E02A0" w:rsidRPr="00A0177E">
        <w:rPr>
          <w:rFonts w:ascii="Times New Roman" w:hAnsi="Times New Roman" w:cs="Times New Roman"/>
          <w:sz w:val="22"/>
          <w:szCs w:val="22"/>
        </w:rPr>
        <w:t xml:space="preserve"> </w:t>
      </w:r>
      <w:r w:rsidR="00985353" w:rsidRPr="00A0177E">
        <w:rPr>
          <w:rFonts w:ascii="Times New Roman" w:hAnsi="Times New Roman" w:cs="Times New Roman"/>
          <w:sz w:val="22"/>
          <w:szCs w:val="22"/>
        </w:rPr>
        <w:t>of organizational</w:t>
      </w:r>
      <w:r w:rsidR="003E02A0" w:rsidRPr="00A0177E">
        <w:rPr>
          <w:rFonts w:ascii="Times New Roman" w:hAnsi="Times New Roman" w:cs="Times New Roman"/>
          <w:sz w:val="22"/>
          <w:szCs w:val="22"/>
        </w:rPr>
        <w:t xml:space="preserve"> </w:t>
      </w:r>
      <w:r w:rsidR="00985353" w:rsidRPr="00A0177E">
        <w:rPr>
          <w:rFonts w:ascii="Times New Roman" w:hAnsi="Times New Roman" w:cs="Times New Roman"/>
          <w:sz w:val="22"/>
          <w:szCs w:val="22"/>
        </w:rPr>
        <w:t>studies and community psychology</w:t>
      </w:r>
      <w:r w:rsidR="003E02A0" w:rsidRPr="00A0177E">
        <w:rPr>
          <w:rFonts w:ascii="Times New Roman" w:hAnsi="Times New Roman" w:cs="Times New Roman"/>
          <w:sz w:val="22"/>
          <w:szCs w:val="22"/>
        </w:rPr>
        <w:t xml:space="preserve">. </w:t>
      </w:r>
      <w:r w:rsidR="00246902" w:rsidRPr="00A0177E">
        <w:rPr>
          <w:rFonts w:ascii="Times New Roman" w:hAnsi="Times New Roman" w:cs="Times New Roman"/>
          <w:sz w:val="22"/>
          <w:szCs w:val="22"/>
        </w:rPr>
        <w:t>In the 1990s, community psychologists were at the forefront of developing and testing empowerment theory in the context of a wide variety of organizational settings and characteristics (</w:t>
      </w:r>
      <w:r w:rsidR="00A32670" w:rsidRPr="00A0177E">
        <w:rPr>
          <w:sz w:val="22"/>
          <w:szCs w:val="22"/>
        </w:rPr>
        <w:t xml:space="preserve">Bond &amp; Keys, 1993; </w:t>
      </w:r>
      <w:r w:rsidR="00D36EA9" w:rsidRPr="00A0177E">
        <w:rPr>
          <w:rFonts w:ascii="Times New Roman" w:hAnsi="Times New Roman" w:cs="Times New Roman"/>
          <w:sz w:val="22"/>
          <w:szCs w:val="22"/>
        </w:rPr>
        <w:t xml:space="preserve">Kroeker, 1995; </w:t>
      </w:r>
      <w:r w:rsidR="00246902" w:rsidRPr="00A0177E">
        <w:rPr>
          <w:rFonts w:ascii="Times New Roman" w:hAnsi="Times New Roman" w:cs="Times New Roman"/>
          <w:sz w:val="22"/>
          <w:szCs w:val="22"/>
        </w:rPr>
        <w:t xml:space="preserve">Maton &amp; Salem, 1995). </w:t>
      </w:r>
      <w:r w:rsidR="006478EF" w:rsidRPr="00A0177E">
        <w:rPr>
          <w:rFonts w:ascii="Times New Roman" w:hAnsi="Times New Roman" w:cs="Times New Roman"/>
          <w:bCs/>
          <w:sz w:val="22"/>
          <w:szCs w:val="22"/>
        </w:rPr>
        <w:t xml:space="preserve">More recently, </w:t>
      </w:r>
      <w:r w:rsidR="00117F3C" w:rsidRPr="00A0177E">
        <w:rPr>
          <w:rFonts w:ascii="Times New Roman" w:hAnsi="Times New Roman" w:cs="Times New Roman"/>
          <w:bCs/>
          <w:sz w:val="22"/>
          <w:szCs w:val="22"/>
        </w:rPr>
        <w:t xml:space="preserve">many </w:t>
      </w:r>
      <w:r w:rsidR="009D1AFC" w:rsidRPr="00A0177E">
        <w:rPr>
          <w:rFonts w:ascii="Times New Roman" w:hAnsi="Times New Roman" w:cs="Times New Roman"/>
          <w:bCs/>
          <w:sz w:val="22"/>
          <w:szCs w:val="22"/>
        </w:rPr>
        <w:t xml:space="preserve">more </w:t>
      </w:r>
      <w:r w:rsidR="00117F3C" w:rsidRPr="00A0177E">
        <w:rPr>
          <w:rFonts w:ascii="Times New Roman" w:hAnsi="Times New Roman" w:cs="Times New Roman"/>
          <w:bCs/>
          <w:sz w:val="22"/>
          <w:szCs w:val="22"/>
        </w:rPr>
        <w:t xml:space="preserve">concepts, models, and theories </w:t>
      </w:r>
      <w:r w:rsidR="009D1AFC" w:rsidRPr="00A0177E">
        <w:rPr>
          <w:rFonts w:ascii="Times New Roman" w:hAnsi="Times New Roman" w:cs="Times New Roman"/>
          <w:bCs/>
          <w:sz w:val="22"/>
          <w:szCs w:val="22"/>
        </w:rPr>
        <w:t>from</w:t>
      </w:r>
      <w:r w:rsidR="00117F3C" w:rsidRPr="00A0177E">
        <w:rPr>
          <w:rFonts w:ascii="Times New Roman" w:hAnsi="Times New Roman" w:cs="Times New Roman"/>
          <w:bCs/>
          <w:sz w:val="22"/>
          <w:szCs w:val="22"/>
        </w:rPr>
        <w:t xml:space="preserve"> the organization/management literature </w:t>
      </w:r>
      <w:r w:rsidR="009D1AFC" w:rsidRPr="00A0177E">
        <w:rPr>
          <w:rFonts w:ascii="Times New Roman" w:hAnsi="Times New Roman" w:cs="Times New Roman"/>
          <w:bCs/>
          <w:sz w:val="22"/>
          <w:szCs w:val="22"/>
        </w:rPr>
        <w:t>have</w:t>
      </w:r>
      <w:r w:rsidR="00117F3C" w:rsidRPr="00A0177E">
        <w:rPr>
          <w:rFonts w:ascii="Times New Roman" w:hAnsi="Times New Roman" w:cs="Times New Roman"/>
          <w:bCs/>
          <w:sz w:val="22"/>
          <w:szCs w:val="22"/>
        </w:rPr>
        <w:t xml:space="preserve"> be</w:t>
      </w:r>
      <w:r w:rsidR="009D1AFC" w:rsidRPr="00A0177E">
        <w:rPr>
          <w:rFonts w:ascii="Times New Roman" w:hAnsi="Times New Roman" w:cs="Times New Roman"/>
          <w:bCs/>
          <w:sz w:val="22"/>
          <w:szCs w:val="22"/>
        </w:rPr>
        <w:t>en used</w:t>
      </w:r>
      <w:r w:rsidR="00117F3C" w:rsidRPr="00A0177E">
        <w:rPr>
          <w:rFonts w:ascii="Times New Roman" w:hAnsi="Times New Roman" w:cs="Times New Roman"/>
          <w:bCs/>
          <w:sz w:val="22"/>
          <w:szCs w:val="22"/>
        </w:rPr>
        <w:t xml:space="preserve"> </w:t>
      </w:r>
      <w:r w:rsidR="00F40D7B" w:rsidRPr="00A0177E">
        <w:rPr>
          <w:rFonts w:ascii="Times New Roman" w:hAnsi="Times New Roman" w:cs="Times New Roman"/>
          <w:bCs/>
          <w:sz w:val="22"/>
          <w:szCs w:val="22"/>
        </w:rPr>
        <w:t xml:space="preserve">by </w:t>
      </w:r>
      <w:r w:rsidR="00117F3C" w:rsidRPr="00A0177E">
        <w:rPr>
          <w:rFonts w:ascii="Times New Roman" w:hAnsi="Times New Roman" w:cs="Times New Roman"/>
          <w:bCs/>
          <w:sz w:val="22"/>
          <w:szCs w:val="22"/>
        </w:rPr>
        <w:t xml:space="preserve">community psychologists </w:t>
      </w:r>
      <w:r w:rsidR="006841E2" w:rsidRPr="00A0177E">
        <w:rPr>
          <w:rFonts w:ascii="Times New Roman" w:hAnsi="Times New Roman" w:cs="Times New Roman"/>
          <w:bCs/>
          <w:sz w:val="22"/>
          <w:szCs w:val="22"/>
        </w:rPr>
        <w:t>(</w:t>
      </w:r>
      <w:r w:rsidR="002A3904" w:rsidRPr="00A0177E">
        <w:rPr>
          <w:rFonts w:ascii="Times New Roman" w:hAnsi="Times New Roman" w:cs="Times New Roman"/>
          <w:sz w:val="22"/>
          <w:szCs w:val="22"/>
        </w:rPr>
        <w:t xml:space="preserve">see </w:t>
      </w:r>
      <w:r w:rsidR="006841E2" w:rsidRPr="00A0177E">
        <w:rPr>
          <w:rFonts w:ascii="Times New Roman" w:hAnsi="Times New Roman" w:cs="Times New Roman"/>
          <w:sz w:val="22"/>
          <w:szCs w:val="22"/>
        </w:rPr>
        <w:t>2007</w:t>
      </w:r>
      <w:r w:rsidR="002A3904" w:rsidRPr="00A0177E">
        <w:rPr>
          <w:rFonts w:ascii="Times New Roman" w:hAnsi="Times New Roman" w:cs="Times New Roman"/>
          <w:sz w:val="22"/>
          <w:szCs w:val="22"/>
        </w:rPr>
        <w:t xml:space="preserve"> special issues on organizational studies in the </w:t>
      </w:r>
      <w:r w:rsidR="002A3904" w:rsidRPr="00A0177E">
        <w:rPr>
          <w:rFonts w:ascii="Times New Roman" w:hAnsi="Times New Roman" w:cs="Times New Roman"/>
          <w:i/>
          <w:sz w:val="22"/>
          <w:szCs w:val="22"/>
        </w:rPr>
        <w:t>Journal of Community Psychology</w:t>
      </w:r>
      <w:r w:rsidR="002A3904" w:rsidRPr="00A0177E">
        <w:rPr>
          <w:rFonts w:ascii="Times New Roman" w:hAnsi="Times New Roman" w:cs="Times New Roman"/>
          <w:sz w:val="22"/>
          <w:szCs w:val="22"/>
        </w:rPr>
        <w:t xml:space="preserve"> and on systems change in the </w:t>
      </w:r>
      <w:r w:rsidR="002A3904" w:rsidRPr="00A0177E">
        <w:rPr>
          <w:rFonts w:ascii="Times New Roman" w:hAnsi="Times New Roman" w:cs="Times New Roman"/>
          <w:i/>
          <w:iCs/>
          <w:sz w:val="22"/>
          <w:szCs w:val="22"/>
        </w:rPr>
        <w:t>American Journal of Community Psychology</w:t>
      </w:r>
      <w:r w:rsidR="006841E2" w:rsidRPr="00A0177E">
        <w:rPr>
          <w:rFonts w:ascii="Times New Roman" w:hAnsi="Times New Roman" w:cs="Times New Roman"/>
          <w:sz w:val="22"/>
          <w:szCs w:val="22"/>
        </w:rPr>
        <w:t>)</w:t>
      </w:r>
      <w:r w:rsidR="007015FA"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7015FA" w:rsidRPr="00A0177E">
        <w:rPr>
          <w:rFonts w:ascii="Times New Roman" w:hAnsi="Times New Roman" w:cs="Times New Roman"/>
          <w:sz w:val="22"/>
          <w:szCs w:val="22"/>
        </w:rPr>
        <w:t>In addition, community psychological ideas and values, such as</w:t>
      </w:r>
      <w:r w:rsidR="00634201" w:rsidRPr="00A0177E">
        <w:rPr>
          <w:rFonts w:ascii="Times New Roman" w:hAnsi="Times New Roman" w:cs="Times New Roman"/>
          <w:sz w:val="22"/>
          <w:szCs w:val="22"/>
        </w:rPr>
        <w:t xml:space="preserve"> </w:t>
      </w:r>
      <w:r w:rsidR="007015FA" w:rsidRPr="00A0177E">
        <w:rPr>
          <w:rFonts w:ascii="Times New Roman" w:hAnsi="Times New Roman" w:cs="Times New Roman"/>
          <w:bCs/>
          <w:sz w:val="22"/>
          <w:szCs w:val="22"/>
        </w:rPr>
        <w:t>participatory change, have been applied to community-based health and human service organizations</w:t>
      </w:r>
      <w:r w:rsidR="00CC1E4F" w:rsidRPr="00A0177E">
        <w:rPr>
          <w:rFonts w:ascii="Times New Roman" w:hAnsi="Times New Roman" w:cs="Times New Roman"/>
          <w:bCs/>
          <w:sz w:val="22"/>
          <w:szCs w:val="22"/>
        </w:rPr>
        <w:t xml:space="preserve"> (Bess et al.</w:t>
      </w:r>
      <w:r w:rsidR="009A285F" w:rsidRPr="00A0177E">
        <w:rPr>
          <w:rFonts w:ascii="Times New Roman" w:hAnsi="Times New Roman" w:cs="Times New Roman"/>
          <w:bCs/>
          <w:sz w:val="22"/>
          <w:szCs w:val="22"/>
        </w:rPr>
        <w:t>,</w:t>
      </w:r>
      <w:r w:rsidR="00CC1E4F" w:rsidRPr="00A0177E">
        <w:rPr>
          <w:rFonts w:ascii="Times New Roman" w:hAnsi="Times New Roman" w:cs="Times New Roman"/>
          <w:bCs/>
          <w:sz w:val="22"/>
          <w:szCs w:val="22"/>
        </w:rPr>
        <w:t xml:space="preserve"> 2009).</w:t>
      </w:r>
    </w:p>
    <w:p w14:paraId="0DF92F41" w14:textId="77777777" w:rsidR="00F92EEC" w:rsidRPr="00A0177E" w:rsidRDefault="00F92EEC" w:rsidP="003A5DE5">
      <w:pPr>
        <w:ind w:firstLine="720"/>
        <w:rPr>
          <w:rFonts w:ascii="Times New Roman" w:hAnsi="Times New Roman" w:cs="Times New Roman"/>
          <w:sz w:val="22"/>
          <w:szCs w:val="22"/>
        </w:rPr>
      </w:pPr>
    </w:p>
    <w:p w14:paraId="069F6A95" w14:textId="2C2FD822" w:rsidR="006478EF" w:rsidRDefault="00A84DA7" w:rsidP="003A5DE5">
      <w:pPr>
        <w:ind w:firstLine="720"/>
        <w:rPr>
          <w:rFonts w:ascii="Times New Roman" w:hAnsi="Times New Roman" w:cs="Times New Roman"/>
          <w:sz w:val="22"/>
          <w:szCs w:val="22"/>
        </w:rPr>
      </w:pPr>
      <w:r w:rsidRPr="00A0177E">
        <w:rPr>
          <w:rFonts w:ascii="Times New Roman" w:hAnsi="Times New Roman" w:cs="Times New Roman"/>
          <w:i/>
          <w:sz w:val="22"/>
          <w:szCs w:val="22"/>
        </w:rPr>
        <w:t>Education</w:t>
      </w:r>
      <w:r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BB1391" w:rsidRPr="00A0177E">
        <w:rPr>
          <w:rFonts w:ascii="Times New Roman" w:hAnsi="Times New Roman" w:cs="Times New Roman"/>
          <w:sz w:val="22"/>
          <w:szCs w:val="22"/>
        </w:rPr>
        <w:t>As schools have been perhaps the most common type of setting for community psychological preventi</w:t>
      </w:r>
      <w:r w:rsidR="00B52B2C" w:rsidRPr="00A0177E">
        <w:rPr>
          <w:rFonts w:ascii="Times New Roman" w:hAnsi="Times New Roman" w:cs="Times New Roman"/>
          <w:sz w:val="22"/>
          <w:szCs w:val="22"/>
        </w:rPr>
        <w:t>ve interventi</w:t>
      </w:r>
      <w:r w:rsidR="00BB1391" w:rsidRPr="00A0177E">
        <w:rPr>
          <w:rFonts w:ascii="Times New Roman" w:hAnsi="Times New Roman" w:cs="Times New Roman"/>
          <w:sz w:val="22"/>
          <w:szCs w:val="22"/>
        </w:rPr>
        <w:t>on</w:t>
      </w:r>
      <w:r w:rsidR="00B52B2C" w:rsidRPr="00A0177E">
        <w:rPr>
          <w:rFonts w:ascii="Times New Roman" w:hAnsi="Times New Roman" w:cs="Times New Roman"/>
          <w:sz w:val="22"/>
          <w:szCs w:val="22"/>
        </w:rPr>
        <w:t>s</w:t>
      </w:r>
      <w:r w:rsidR="00A17339" w:rsidRPr="00A0177E">
        <w:rPr>
          <w:rFonts w:ascii="Times New Roman" w:hAnsi="Times New Roman" w:cs="Times New Roman"/>
          <w:sz w:val="22"/>
          <w:szCs w:val="22"/>
        </w:rPr>
        <w:t xml:space="preserve"> (</w:t>
      </w:r>
      <w:r w:rsidR="00007A95" w:rsidRPr="00A0177E">
        <w:rPr>
          <w:rFonts w:ascii="Times New Roman" w:hAnsi="Times New Roman" w:cs="Times New Roman"/>
          <w:sz w:val="22"/>
          <w:szCs w:val="22"/>
        </w:rPr>
        <w:t>Durlak et al.</w:t>
      </w:r>
      <w:r w:rsidR="009A285F" w:rsidRPr="00A0177E">
        <w:rPr>
          <w:rFonts w:ascii="Times New Roman" w:hAnsi="Times New Roman" w:cs="Times New Roman"/>
          <w:sz w:val="22"/>
          <w:szCs w:val="22"/>
        </w:rPr>
        <w:t>,</w:t>
      </w:r>
      <w:r w:rsidR="00007A95" w:rsidRPr="00A0177E">
        <w:rPr>
          <w:rFonts w:ascii="Times New Roman" w:hAnsi="Times New Roman" w:cs="Times New Roman"/>
          <w:sz w:val="22"/>
          <w:szCs w:val="22"/>
        </w:rPr>
        <w:t xml:space="preserve"> 2007</w:t>
      </w:r>
      <w:r w:rsidR="00FD39C1" w:rsidRPr="00A0177E">
        <w:rPr>
          <w:rFonts w:ascii="Times New Roman" w:hAnsi="Times New Roman" w:cs="Times New Roman"/>
          <w:sz w:val="22"/>
          <w:szCs w:val="22"/>
        </w:rPr>
        <w:t>; Shinn &amp; Yoshikawa, 2008</w:t>
      </w:r>
      <w:r w:rsidR="00A17339" w:rsidRPr="00A0177E">
        <w:rPr>
          <w:rFonts w:ascii="Times New Roman" w:hAnsi="Times New Roman" w:cs="Times New Roman"/>
          <w:sz w:val="22"/>
          <w:szCs w:val="22"/>
        </w:rPr>
        <w:t>)</w:t>
      </w:r>
      <w:r w:rsidR="00BB1391" w:rsidRPr="00A0177E">
        <w:rPr>
          <w:rFonts w:ascii="Times New Roman" w:hAnsi="Times New Roman" w:cs="Times New Roman"/>
          <w:sz w:val="22"/>
          <w:szCs w:val="22"/>
        </w:rPr>
        <w:t xml:space="preserve">, </w:t>
      </w:r>
      <w:r w:rsidR="005A771C" w:rsidRPr="00A0177E">
        <w:rPr>
          <w:rFonts w:ascii="Times New Roman" w:hAnsi="Times New Roman" w:cs="Times New Roman"/>
          <w:sz w:val="22"/>
          <w:szCs w:val="22"/>
        </w:rPr>
        <w:t xml:space="preserve">it is no surprise that </w:t>
      </w:r>
      <w:r w:rsidR="005A771C" w:rsidRPr="00A0177E">
        <w:rPr>
          <w:rFonts w:ascii="Times New Roman" w:hAnsi="Times New Roman" w:cs="Times New Roman"/>
          <w:sz w:val="22"/>
          <w:szCs w:val="22"/>
        </w:rPr>
        <w:lastRenderedPageBreak/>
        <w:t>pedagogical theory and research on teaching, learning and e</w:t>
      </w:r>
      <w:r w:rsidRPr="00A0177E">
        <w:rPr>
          <w:rFonts w:ascii="Times New Roman" w:hAnsi="Times New Roman" w:cs="Times New Roman"/>
          <w:sz w:val="22"/>
          <w:szCs w:val="22"/>
        </w:rPr>
        <w:t>ducation</w:t>
      </w:r>
      <w:r w:rsidR="006478EF" w:rsidRPr="00A0177E">
        <w:rPr>
          <w:rFonts w:ascii="Times New Roman" w:hAnsi="Times New Roman" w:cs="Times New Roman"/>
          <w:sz w:val="22"/>
          <w:szCs w:val="22"/>
        </w:rPr>
        <w:t xml:space="preserve"> </w:t>
      </w:r>
      <w:r w:rsidR="005A771C" w:rsidRPr="00A0177E">
        <w:rPr>
          <w:rFonts w:ascii="Times New Roman" w:hAnsi="Times New Roman" w:cs="Times New Roman"/>
          <w:sz w:val="22"/>
          <w:szCs w:val="22"/>
        </w:rPr>
        <w:t>have been relevant to the planning and evaluation of those interventions.</w:t>
      </w:r>
      <w:r w:rsidR="00E816FE" w:rsidRPr="00A0177E">
        <w:rPr>
          <w:rFonts w:ascii="Times New Roman" w:hAnsi="Times New Roman" w:cs="Times New Roman"/>
          <w:sz w:val="22"/>
          <w:szCs w:val="22"/>
        </w:rPr>
        <w:t xml:space="preserve"> The influence of educational philosophy on community psychology research and especially graduate and undergraduate, community-based experiential training goes all the way back to Dewey’s (1909) democratic and other m</w:t>
      </w:r>
      <w:r w:rsidR="00E816FE" w:rsidRPr="00A0177E">
        <w:rPr>
          <w:rFonts w:ascii="Times New Roman" w:hAnsi="Times New Roman" w:cs="Times New Roman"/>
          <w:iCs/>
          <w:sz w:val="22"/>
          <w:szCs w:val="22"/>
        </w:rPr>
        <w:t>oral principles in education</w:t>
      </w:r>
      <w:r w:rsidR="00E816FE" w:rsidRPr="00A0177E">
        <w:rPr>
          <w:rFonts w:ascii="Times New Roman" w:hAnsi="Times New Roman" w:cs="Times New Roman"/>
          <w:sz w:val="22"/>
          <w:szCs w:val="22"/>
        </w:rPr>
        <w:t xml:space="preserve">. </w:t>
      </w:r>
      <w:r w:rsidR="00FA011F" w:rsidRPr="00A0177E">
        <w:rPr>
          <w:rFonts w:ascii="Times New Roman" w:hAnsi="Times New Roman" w:cs="Times New Roman"/>
          <w:sz w:val="22"/>
          <w:szCs w:val="22"/>
        </w:rPr>
        <w:t xml:space="preserve">Racial justice in schools and improvement of educational </w:t>
      </w:r>
      <w:r w:rsidR="006E47E0" w:rsidRPr="00A0177E">
        <w:rPr>
          <w:rFonts w:ascii="Times New Roman" w:hAnsi="Times New Roman" w:cs="Times New Roman"/>
          <w:sz w:val="22"/>
          <w:szCs w:val="22"/>
        </w:rPr>
        <w:t xml:space="preserve">and developmental </w:t>
      </w:r>
      <w:r w:rsidR="00FA011F" w:rsidRPr="00A0177E">
        <w:rPr>
          <w:rFonts w:ascii="Times New Roman" w:hAnsi="Times New Roman" w:cs="Times New Roman"/>
          <w:sz w:val="22"/>
          <w:szCs w:val="22"/>
        </w:rPr>
        <w:t xml:space="preserve">outcomes for all children </w:t>
      </w:r>
      <w:r w:rsidR="006E47E0" w:rsidRPr="00A0177E">
        <w:rPr>
          <w:rFonts w:ascii="Times New Roman" w:hAnsi="Times New Roman" w:cs="Times New Roman"/>
          <w:sz w:val="22"/>
          <w:szCs w:val="22"/>
        </w:rPr>
        <w:t>was a central focus of social psychological progenitors of community psychology</w:t>
      </w:r>
      <w:r w:rsidR="00FA011F" w:rsidRPr="00A0177E">
        <w:rPr>
          <w:rFonts w:ascii="Times New Roman" w:hAnsi="Times New Roman" w:cs="Times New Roman"/>
          <w:sz w:val="22"/>
          <w:szCs w:val="22"/>
        </w:rPr>
        <w:t xml:space="preserve"> (Clark </w:t>
      </w:r>
      <w:r w:rsidR="00CB6B54" w:rsidRPr="00A0177E">
        <w:rPr>
          <w:rFonts w:ascii="Times New Roman" w:hAnsi="Times New Roman" w:cs="Times New Roman"/>
          <w:sz w:val="22"/>
          <w:szCs w:val="22"/>
        </w:rPr>
        <w:t xml:space="preserve">et al., </w:t>
      </w:r>
      <w:r w:rsidR="00FA011F" w:rsidRPr="00A0177E">
        <w:rPr>
          <w:rFonts w:ascii="Times New Roman" w:hAnsi="Times New Roman" w:cs="Times New Roman"/>
          <w:sz w:val="22"/>
          <w:szCs w:val="22"/>
        </w:rPr>
        <w:t xml:space="preserve">1952/2004; </w:t>
      </w:r>
      <w:r w:rsidR="008A1BD7" w:rsidRPr="00A0177E">
        <w:rPr>
          <w:rFonts w:ascii="Times New Roman" w:hAnsi="Times New Roman" w:cs="Times New Roman"/>
          <w:sz w:val="22"/>
          <w:szCs w:val="22"/>
        </w:rPr>
        <w:t xml:space="preserve">Levine &amp; Levine, 1970; </w:t>
      </w:r>
      <w:r w:rsidR="00FA011F" w:rsidRPr="00A0177E">
        <w:rPr>
          <w:rFonts w:ascii="Times New Roman" w:hAnsi="Times New Roman" w:cs="Times New Roman"/>
          <w:sz w:val="22"/>
          <w:szCs w:val="22"/>
        </w:rPr>
        <w:t xml:space="preserve">see </w:t>
      </w:r>
      <w:r w:rsidR="00FA011F" w:rsidRPr="00A0177E">
        <w:rPr>
          <w:rFonts w:ascii="Times New Roman" w:hAnsi="Times New Roman" w:cs="Times New Roman"/>
          <w:i/>
          <w:sz w:val="22"/>
          <w:szCs w:val="22"/>
        </w:rPr>
        <w:t>Legal/Policy Studies,</w:t>
      </w:r>
      <w:r w:rsidR="00FA011F" w:rsidRPr="00A0177E">
        <w:rPr>
          <w:rFonts w:ascii="Times New Roman" w:hAnsi="Times New Roman" w:cs="Times New Roman"/>
          <w:sz w:val="22"/>
          <w:szCs w:val="22"/>
        </w:rPr>
        <w:t xml:space="preserve"> below). </w:t>
      </w:r>
      <w:r w:rsidR="00A562F8" w:rsidRPr="00A0177E">
        <w:rPr>
          <w:rFonts w:ascii="Times New Roman" w:hAnsi="Times New Roman" w:cs="Times New Roman"/>
          <w:sz w:val="22"/>
          <w:szCs w:val="22"/>
        </w:rPr>
        <w:t>Sarason</w:t>
      </w:r>
      <w:r w:rsidR="00FA011F" w:rsidRPr="00A0177E">
        <w:rPr>
          <w:rFonts w:ascii="Times New Roman" w:hAnsi="Times New Roman" w:cs="Times New Roman"/>
          <w:sz w:val="22"/>
          <w:szCs w:val="22"/>
        </w:rPr>
        <w:t xml:space="preserve"> (1966) may have done more than anyone to both bring schools to the attention of community psychologists and bring community psychology to the education literature</w:t>
      </w:r>
      <w:r w:rsidR="00A562F8" w:rsidRPr="00A0177E">
        <w:rPr>
          <w:rFonts w:ascii="Times New Roman" w:hAnsi="Times New Roman" w:cs="Times New Roman"/>
          <w:sz w:val="22"/>
          <w:szCs w:val="22"/>
        </w:rPr>
        <w:t xml:space="preserve">. </w:t>
      </w:r>
      <w:r w:rsidR="008A1BD7" w:rsidRPr="00A0177E">
        <w:rPr>
          <w:rFonts w:ascii="Times New Roman" w:hAnsi="Times New Roman" w:cs="Times New Roman"/>
          <w:sz w:val="22"/>
          <w:szCs w:val="22"/>
        </w:rPr>
        <w:t xml:space="preserve">Community psychologists proceeded to analyze and evaluate schools and social and institutional change from an ecological perspective, both internally and in their external transactions (Trickett &amp; Todd, 1972). </w:t>
      </w:r>
    </w:p>
    <w:p w14:paraId="2B968D15" w14:textId="77777777" w:rsidR="00F92EEC" w:rsidRPr="00A0177E" w:rsidRDefault="00F92EEC" w:rsidP="003A5DE5">
      <w:pPr>
        <w:ind w:firstLine="720"/>
        <w:rPr>
          <w:rFonts w:ascii="Times New Roman" w:hAnsi="Times New Roman" w:cs="Times New Roman"/>
          <w:sz w:val="22"/>
          <w:szCs w:val="22"/>
        </w:rPr>
      </w:pPr>
    </w:p>
    <w:p w14:paraId="2CC882DD" w14:textId="6AAC50DA" w:rsidR="00C11CE0" w:rsidRPr="00A0177E" w:rsidRDefault="00A84DA7" w:rsidP="003A5DE5">
      <w:pPr>
        <w:ind w:firstLine="720"/>
        <w:rPr>
          <w:rFonts w:ascii="Times New Roman" w:hAnsi="Times New Roman" w:cs="Times New Roman"/>
          <w:sz w:val="22"/>
          <w:szCs w:val="22"/>
        </w:rPr>
      </w:pPr>
      <w:r w:rsidRPr="00A0177E">
        <w:rPr>
          <w:rFonts w:ascii="Times New Roman" w:hAnsi="Times New Roman" w:cs="Times New Roman"/>
          <w:i/>
          <w:sz w:val="22"/>
          <w:szCs w:val="22"/>
        </w:rPr>
        <w:t>Legal/Policy Studies</w:t>
      </w:r>
      <w:r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A562F8" w:rsidRPr="00A0177E">
        <w:rPr>
          <w:rFonts w:ascii="Times New Roman" w:hAnsi="Times New Roman" w:cs="Times New Roman"/>
          <w:sz w:val="22"/>
          <w:szCs w:val="22"/>
        </w:rPr>
        <w:t>Schools were even at the center of the most important landmark court case of the 20</w:t>
      </w:r>
      <w:r w:rsidR="00A562F8" w:rsidRPr="00A0177E">
        <w:rPr>
          <w:rFonts w:ascii="Times New Roman" w:hAnsi="Times New Roman" w:cs="Times New Roman"/>
          <w:sz w:val="22"/>
          <w:szCs w:val="22"/>
          <w:vertAlign w:val="superscript"/>
        </w:rPr>
        <w:t>th</w:t>
      </w:r>
      <w:r w:rsidR="00A562F8" w:rsidRPr="00A0177E">
        <w:rPr>
          <w:rFonts w:ascii="Times New Roman" w:hAnsi="Times New Roman" w:cs="Times New Roman"/>
          <w:sz w:val="22"/>
          <w:szCs w:val="22"/>
        </w:rPr>
        <w:t xml:space="preserve"> century and community-oriented social psychologists’ central role in it.</w:t>
      </w:r>
      <w:r w:rsidR="008F769B" w:rsidRPr="00A0177E">
        <w:rPr>
          <w:rFonts w:ascii="Times New Roman" w:hAnsi="Times New Roman" w:cs="Times New Roman"/>
          <w:sz w:val="22"/>
          <w:szCs w:val="22"/>
        </w:rPr>
        <w:t xml:space="preserve"> </w:t>
      </w:r>
      <w:r w:rsidR="00A562F8" w:rsidRPr="00A0177E">
        <w:rPr>
          <w:rFonts w:ascii="Times New Roman" w:hAnsi="Times New Roman" w:cs="Times New Roman"/>
          <w:sz w:val="22"/>
          <w:szCs w:val="22"/>
        </w:rPr>
        <w:t xml:space="preserve">Kenneth Clark, Isidor Chein, and Stuart Cook (1952/2004) wrote the famous Social Science Statement on the effects of racial segregation of schools and the consequences of desegregation for the U.S. Supreme Court in the </w:t>
      </w:r>
      <w:r w:rsidR="00A562F8" w:rsidRPr="00A0177E">
        <w:rPr>
          <w:rFonts w:ascii="Times New Roman" w:hAnsi="Times New Roman" w:cs="Times New Roman"/>
          <w:i/>
          <w:sz w:val="22"/>
          <w:szCs w:val="22"/>
        </w:rPr>
        <w:t>Brown v. Board of Education of Topeka</w:t>
      </w:r>
      <w:r w:rsidR="00A562F8" w:rsidRPr="00A0177E">
        <w:rPr>
          <w:rFonts w:ascii="Times New Roman" w:hAnsi="Times New Roman" w:cs="Times New Roman"/>
          <w:sz w:val="22"/>
          <w:szCs w:val="22"/>
        </w:rPr>
        <w:t xml:space="preserve"> case.</w:t>
      </w:r>
      <w:r w:rsidR="008F769B" w:rsidRPr="00A0177E">
        <w:rPr>
          <w:rFonts w:ascii="Times New Roman" w:hAnsi="Times New Roman" w:cs="Times New Roman"/>
          <w:sz w:val="22"/>
          <w:szCs w:val="22"/>
        </w:rPr>
        <w:t xml:space="preserve"> </w:t>
      </w:r>
      <w:r w:rsidR="00A562F8" w:rsidRPr="00A0177E">
        <w:rPr>
          <w:rFonts w:ascii="Times New Roman" w:hAnsi="Times New Roman" w:cs="Times New Roman"/>
          <w:sz w:val="22"/>
          <w:szCs w:val="22"/>
        </w:rPr>
        <w:t>That case ushered in a new era of legal and policy s</w:t>
      </w:r>
      <w:r w:rsidRPr="00A0177E">
        <w:rPr>
          <w:rFonts w:ascii="Times New Roman" w:hAnsi="Times New Roman" w:cs="Times New Roman"/>
          <w:sz w:val="22"/>
          <w:szCs w:val="22"/>
        </w:rPr>
        <w:t>tudies</w:t>
      </w:r>
      <w:r w:rsidR="00A562F8" w:rsidRPr="00A0177E">
        <w:rPr>
          <w:rFonts w:ascii="Times New Roman" w:hAnsi="Times New Roman" w:cs="Times New Roman"/>
          <w:sz w:val="22"/>
          <w:szCs w:val="22"/>
        </w:rPr>
        <w:t>, in which community psycholog</w:t>
      </w:r>
      <w:r w:rsidR="00B23C73" w:rsidRPr="00A0177E">
        <w:rPr>
          <w:rFonts w:ascii="Times New Roman" w:hAnsi="Times New Roman" w:cs="Times New Roman"/>
          <w:sz w:val="22"/>
          <w:szCs w:val="22"/>
        </w:rPr>
        <w:t>ists were early participants, although their role has not been as prominent in l</w:t>
      </w:r>
      <w:r w:rsidR="001D1AC6" w:rsidRPr="00A0177E">
        <w:rPr>
          <w:rFonts w:ascii="Times New Roman" w:hAnsi="Times New Roman" w:cs="Times New Roman"/>
          <w:sz w:val="22"/>
          <w:szCs w:val="22"/>
        </w:rPr>
        <w:t>egal or political change as ou</w:t>
      </w:r>
      <w:r w:rsidR="00B23C73" w:rsidRPr="00A0177E">
        <w:rPr>
          <w:rFonts w:ascii="Times New Roman" w:hAnsi="Times New Roman" w:cs="Times New Roman"/>
          <w:sz w:val="22"/>
          <w:szCs w:val="22"/>
        </w:rPr>
        <w:t>r expertise and valu</w:t>
      </w:r>
      <w:r w:rsidR="00DF127D" w:rsidRPr="00A0177E">
        <w:rPr>
          <w:rFonts w:ascii="Times New Roman" w:hAnsi="Times New Roman" w:cs="Times New Roman"/>
          <w:sz w:val="22"/>
          <w:szCs w:val="22"/>
        </w:rPr>
        <w:t>es have warranted (</w:t>
      </w:r>
      <w:r w:rsidR="00B85748" w:rsidRPr="00A0177E">
        <w:rPr>
          <w:rFonts w:ascii="Times New Roman" w:hAnsi="Times New Roman" w:cs="Times New Roman"/>
          <w:sz w:val="22"/>
          <w:szCs w:val="22"/>
        </w:rPr>
        <w:t xml:space="preserve">Melton, 2000; </w:t>
      </w:r>
      <w:r w:rsidR="00DF127D" w:rsidRPr="00A0177E">
        <w:rPr>
          <w:rFonts w:ascii="Times New Roman" w:hAnsi="Times New Roman" w:cs="Times New Roman"/>
          <w:sz w:val="22"/>
          <w:szCs w:val="22"/>
        </w:rPr>
        <w:t>Perkins, 1988</w:t>
      </w:r>
      <w:r w:rsidR="00B23C73" w:rsidRPr="00A0177E">
        <w:rPr>
          <w:rFonts w:ascii="Times New Roman" w:hAnsi="Times New Roman" w:cs="Times New Roman"/>
          <w:sz w:val="22"/>
          <w:szCs w:val="22"/>
        </w:rPr>
        <w:t>)</w:t>
      </w:r>
      <w:r w:rsidR="00D624D3"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B85748" w:rsidRPr="00A0177E">
        <w:rPr>
          <w:rFonts w:ascii="Times New Roman" w:hAnsi="Times New Roman" w:cs="Times New Roman"/>
          <w:sz w:val="22"/>
          <w:szCs w:val="22"/>
        </w:rPr>
        <w:t>Landmarks i</w:t>
      </w:r>
      <w:r w:rsidR="001D1AC6" w:rsidRPr="00A0177E">
        <w:rPr>
          <w:rFonts w:ascii="Times New Roman" w:hAnsi="Times New Roman" w:cs="Times New Roman"/>
          <w:sz w:val="22"/>
          <w:szCs w:val="22"/>
        </w:rPr>
        <w:t xml:space="preserve">n </w:t>
      </w:r>
      <w:r w:rsidR="00B85748" w:rsidRPr="00A0177E">
        <w:rPr>
          <w:rFonts w:ascii="Times New Roman" w:hAnsi="Times New Roman" w:cs="Times New Roman"/>
          <w:sz w:val="22"/>
          <w:szCs w:val="22"/>
        </w:rPr>
        <w:t xml:space="preserve">community psychology’s recognition of legal studies </w:t>
      </w:r>
      <w:r w:rsidR="00C11CE0" w:rsidRPr="00A0177E">
        <w:rPr>
          <w:rFonts w:ascii="Times New Roman" w:hAnsi="Times New Roman" w:cs="Times New Roman"/>
          <w:sz w:val="22"/>
          <w:szCs w:val="22"/>
        </w:rPr>
        <w:t xml:space="preserve">have been the work of Murray Levine (Levine &amp; Levine, 1970; Levine </w:t>
      </w:r>
      <w:r w:rsidR="00CB6B54" w:rsidRPr="00A0177E">
        <w:rPr>
          <w:rFonts w:ascii="Times New Roman" w:hAnsi="Times New Roman" w:cs="Times New Roman"/>
          <w:sz w:val="22"/>
          <w:szCs w:val="22"/>
        </w:rPr>
        <w:t xml:space="preserve">et al., </w:t>
      </w:r>
      <w:r w:rsidR="00C11CE0" w:rsidRPr="00A0177E">
        <w:rPr>
          <w:rFonts w:ascii="Times New Roman" w:hAnsi="Times New Roman" w:cs="Times New Roman"/>
          <w:sz w:val="22"/>
          <w:szCs w:val="22"/>
        </w:rPr>
        <w:t>2005) and</w:t>
      </w:r>
      <w:r w:rsidR="00B85748" w:rsidRPr="00A0177E">
        <w:rPr>
          <w:rFonts w:ascii="Times New Roman" w:hAnsi="Times New Roman" w:cs="Times New Roman"/>
          <w:sz w:val="22"/>
          <w:szCs w:val="22"/>
        </w:rPr>
        <w:t xml:space="preserve"> a</w:t>
      </w:r>
      <w:r w:rsidR="00AF4EDF" w:rsidRPr="00A0177E">
        <w:rPr>
          <w:rFonts w:ascii="Times New Roman" w:hAnsi="Times New Roman" w:cs="Times New Roman"/>
          <w:sz w:val="22"/>
          <w:szCs w:val="22"/>
        </w:rPr>
        <w:t xml:space="preserve"> 1988</w:t>
      </w:r>
      <w:r w:rsidR="00B85748" w:rsidRPr="00A0177E">
        <w:rPr>
          <w:rFonts w:ascii="Times New Roman" w:hAnsi="Times New Roman" w:cs="Times New Roman"/>
          <w:sz w:val="22"/>
          <w:szCs w:val="22"/>
        </w:rPr>
        <w:t xml:space="preserve"> </w:t>
      </w:r>
      <w:r w:rsidR="00B85748" w:rsidRPr="00A0177E">
        <w:rPr>
          <w:rFonts w:ascii="Times New Roman" w:hAnsi="Times New Roman" w:cs="Times New Roman"/>
          <w:i/>
          <w:iCs/>
          <w:sz w:val="22"/>
          <w:szCs w:val="22"/>
        </w:rPr>
        <w:t>American Journal of Community Psychology</w:t>
      </w:r>
      <w:r w:rsidR="00B85748" w:rsidRPr="00A0177E">
        <w:rPr>
          <w:rFonts w:ascii="Times New Roman" w:hAnsi="Times New Roman" w:cs="Times New Roman"/>
          <w:sz w:val="22"/>
          <w:szCs w:val="22"/>
        </w:rPr>
        <w:t xml:space="preserve"> special issue </w:t>
      </w:r>
      <w:r w:rsidR="009A285F" w:rsidRPr="00A0177E">
        <w:rPr>
          <w:rFonts w:ascii="Times New Roman" w:hAnsi="Times New Roman" w:cs="Times New Roman"/>
          <w:sz w:val="22"/>
          <w:szCs w:val="22"/>
        </w:rPr>
        <w:t xml:space="preserve">on </w:t>
      </w:r>
      <w:r w:rsidR="009F79C8" w:rsidRPr="00A0177E">
        <w:rPr>
          <w:rFonts w:ascii="Times New Roman" w:hAnsi="Times New Roman" w:cs="Times New Roman"/>
          <w:sz w:val="22"/>
          <w:szCs w:val="22"/>
        </w:rPr>
        <w:t>community psychology and the law</w:t>
      </w:r>
      <w:r w:rsidR="00C11CE0" w:rsidRPr="00A0177E">
        <w:rPr>
          <w:rFonts w:ascii="Times New Roman" w:hAnsi="Times New Roman" w:cs="Times New Roman"/>
          <w:sz w:val="22"/>
          <w:szCs w:val="22"/>
        </w:rPr>
        <w:t>.</w:t>
      </w:r>
    </w:p>
    <w:p w14:paraId="23511C9F" w14:textId="05F997F8" w:rsidR="006478EF" w:rsidRDefault="00C11CE0" w:rsidP="003A5DE5">
      <w:pPr>
        <w:ind w:firstLine="720"/>
        <w:rPr>
          <w:rFonts w:ascii="Times New Roman" w:hAnsi="Times New Roman" w:cs="Times New Roman"/>
          <w:sz w:val="22"/>
          <w:szCs w:val="22"/>
        </w:rPr>
      </w:pPr>
      <w:r w:rsidRPr="00A0177E">
        <w:rPr>
          <w:rFonts w:ascii="Times New Roman" w:hAnsi="Times New Roman" w:cs="Times New Roman"/>
          <w:sz w:val="22"/>
          <w:szCs w:val="22"/>
        </w:rPr>
        <w:t>More recently, t</w:t>
      </w:r>
      <w:r w:rsidR="00813F68" w:rsidRPr="00A0177E">
        <w:rPr>
          <w:rFonts w:ascii="Times New Roman" w:hAnsi="Times New Roman" w:cs="Times New Roman"/>
          <w:sz w:val="22"/>
          <w:szCs w:val="22"/>
        </w:rPr>
        <w:t>heories and research on multilevel governance a</w:t>
      </w:r>
      <w:r w:rsidR="00790C24" w:rsidRPr="00A0177E">
        <w:rPr>
          <w:rFonts w:ascii="Times New Roman" w:hAnsi="Times New Roman" w:cs="Times New Roman"/>
          <w:sz w:val="22"/>
          <w:szCs w:val="22"/>
        </w:rPr>
        <w:t>nd the</w:t>
      </w:r>
      <w:r w:rsidR="00813F68" w:rsidRPr="00A0177E">
        <w:rPr>
          <w:rFonts w:ascii="Times New Roman" w:hAnsi="Times New Roman" w:cs="Times New Roman"/>
          <w:sz w:val="22"/>
          <w:szCs w:val="22"/>
        </w:rPr>
        <w:t xml:space="preserve"> social psychology of legal innovation </w:t>
      </w:r>
      <w:r w:rsidR="00790C24" w:rsidRPr="00A0177E">
        <w:rPr>
          <w:rFonts w:ascii="Times New Roman" w:hAnsi="Times New Roman" w:cs="Times New Roman"/>
          <w:sz w:val="22"/>
          <w:szCs w:val="22"/>
        </w:rPr>
        <w:t xml:space="preserve">have been applied to analyses of </w:t>
      </w:r>
      <w:r w:rsidR="00813F68" w:rsidRPr="00A0177E">
        <w:rPr>
          <w:rFonts w:ascii="Times New Roman" w:hAnsi="Times New Roman" w:cs="Times New Roman"/>
          <w:sz w:val="22"/>
          <w:szCs w:val="22"/>
        </w:rPr>
        <w:t xml:space="preserve">psycho-social processes </w:t>
      </w:r>
      <w:r w:rsidR="00790C24" w:rsidRPr="00A0177E">
        <w:rPr>
          <w:rFonts w:ascii="Times New Roman" w:hAnsi="Times New Roman" w:cs="Times New Roman"/>
          <w:sz w:val="22"/>
          <w:szCs w:val="22"/>
        </w:rPr>
        <w:t>of individual and community response</w:t>
      </w:r>
      <w:r w:rsidR="009A285F" w:rsidRPr="00A0177E">
        <w:rPr>
          <w:rFonts w:ascii="Times New Roman" w:hAnsi="Times New Roman" w:cs="Times New Roman"/>
          <w:sz w:val="22"/>
          <w:szCs w:val="22"/>
        </w:rPr>
        <w:t>s</w:t>
      </w:r>
      <w:r w:rsidR="00813F68" w:rsidRPr="00A0177E">
        <w:rPr>
          <w:rFonts w:ascii="Times New Roman" w:hAnsi="Times New Roman" w:cs="Times New Roman"/>
          <w:sz w:val="22"/>
          <w:szCs w:val="22"/>
        </w:rPr>
        <w:t xml:space="preserve"> to </w:t>
      </w:r>
      <w:r w:rsidR="00790C24" w:rsidRPr="00A0177E">
        <w:rPr>
          <w:rFonts w:ascii="Times New Roman" w:hAnsi="Times New Roman" w:cs="Times New Roman"/>
          <w:sz w:val="22"/>
          <w:szCs w:val="22"/>
        </w:rPr>
        <w:t xml:space="preserve">environmental threats </w:t>
      </w:r>
      <w:r w:rsidR="00813F68" w:rsidRPr="00A0177E">
        <w:rPr>
          <w:rFonts w:ascii="Times New Roman" w:hAnsi="Times New Roman" w:cs="Times New Roman"/>
          <w:sz w:val="22"/>
          <w:szCs w:val="22"/>
        </w:rPr>
        <w:t xml:space="preserve">(Castro &amp; Mouro, </w:t>
      </w:r>
      <w:r w:rsidRPr="00A0177E">
        <w:rPr>
          <w:rFonts w:ascii="Times New Roman" w:hAnsi="Times New Roman" w:cs="Times New Roman"/>
          <w:sz w:val="22"/>
          <w:szCs w:val="22"/>
        </w:rPr>
        <w:t xml:space="preserve">2011). The Society for Community Research and Action (SCRA) </w:t>
      </w:r>
      <w:r w:rsidR="009E5206" w:rsidRPr="00A0177E">
        <w:rPr>
          <w:rFonts w:ascii="Times New Roman" w:hAnsi="Times New Roman" w:cs="Times New Roman"/>
          <w:sz w:val="22"/>
          <w:szCs w:val="22"/>
        </w:rPr>
        <w:t xml:space="preserve">Public </w:t>
      </w:r>
      <w:r w:rsidR="004314C5" w:rsidRPr="00A0177E">
        <w:rPr>
          <w:rFonts w:ascii="Times New Roman" w:hAnsi="Times New Roman" w:cs="Times New Roman"/>
          <w:sz w:val="22"/>
          <w:szCs w:val="22"/>
        </w:rPr>
        <w:t>Policy C</w:t>
      </w:r>
      <w:r w:rsidR="009E5206" w:rsidRPr="00A0177E">
        <w:rPr>
          <w:rFonts w:ascii="Times New Roman" w:hAnsi="Times New Roman" w:cs="Times New Roman"/>
          <w:sz w:val="22"/>
          <w:szCs w:val="22"/>
        </w:rPr>
        <w:t>om</w:t>
      </w:r>
      <w:r w:rsidR="004314C5" w:rsidRPr="00A0177E">
        <w:rPr>
          <w:rFonts w:ascii="Times New Roman" w:hAnsi="Times New Roman" w:cs="Times New Roman"/>
          <w:sz w:val="22"/>
          <w:szCs w:val="22"/>
        </w:rPr>
        <w:t>m</w:t>
      </w:r>
      <w:r w:rsidR="009E5206" w:rsidRPr="00A0177E">
        <w:rPr>
          <w:rFonts w:ascii="Times New Roman" w:hAnsi="Times New Roman" w:cs="Times New Roman"/>
          <w:sz w:val="22"/>
          <w:szCs w:val="22"/>
        </w:rPr>
        <w:t>it</w:t>
      </w:r>
      <w:r w:rsidR="004314C5" w:rsidRPr="00A0177E">
        <w:rPr>
          <w:rFonts w:ascii="Times New Roman" w:hAnsi="Times New Roman" w:cs="Times New Roman"/>
          <w:sz w:val="22"/>
          <w:szCs w:val="22"/>
        </w:rPr>
        <w:t>t</w:t>
      </w:r>
      <w:r w:rsidR="009E5206" w:rsidRPr="00A0177E">
        <w:rPr>
          <w:rFonts w:ascii="Times New Roman" w:hAnsi="Times New Roman" w:cs="Times New Roman"/>
          <w:sz w:val="22"/>
          <w:szCs w:val="22"/>
        </w:rPr>
        <w:t>e</w:t>
      </w:r>
      <w:r w:rsidR="004314C5" w:rsidRPr="00A0177E">
        <w:rPr>
          <w:rFonts w:ascii="Times New Roman" w:hAnsi="Times New Roman" w:cs="Times New Roman"/>
          <w:sz w:val="22"/>
          <w:szCs w:val="22"/>
        </w:rPr>
        <w:t xml:space="preserve">e </w:t>
      </w:r>
      <w:r w:rsidR="009E5206" w:rsidRPr="00A0177E">
        <w:rPr>
          <w:rFonts w:ascii="Times New Roman" w:hAnsi="Times New Roman" w:cs="Times New Roman"/>
          <w:sz w:val="22"/>
          <w:szCs w:val="22"/>
        </w:rPr>
        <w:t>has been providing small grants for policy work, and actively soliciting and developing</w:t>
      </w:r>
      <w:r w:rsidR="004314C5" w:rsidRPr="00A0177E">
        <w:rPr>
          <w:rFonts w:ascii="Times New Roman" w:hAnsi="Times New Roman" w:cs="Times New Roman"/>
          <w:sz w:val="22"/>
          <w:szCs w:val="22"/>
        </w:rPr>
        <w:t xml:space="preserve"> </w:t>
      </w:r>
      <w:r w:rsidR="009E5206" w:rsidRPr="00A0177E">
        <w:rPr>
          <w:rFonts w:ascii="Times New Roman" w:hAnsi="Times New Roman" w:cs="Times New Roman"/>
          <w:sz w:val="22"/>
          <w:szCs w:val="22"/>
        </w:rPr>
        <w:t xml:space="preserve">urgent rapid advocacy responses and more deliberative official </w:t>
      </w:r>
      <w:r w:rsidR="004314C5" w:rsidRPr="00A0177E">
        <w:rPr>
          <w:rFonts w:ascii="Times New Roman" w:hAnsi="Times New Roman" w:cs="Times New Roman"/>
          <w:sz w:val="22"/>
          <w:szCs w:val="22"/>
        </w:rPr>
        <w:t>policy position statement</w:t>
      </w:r>
      <w:r w:rsidR="009E5206" w:rsidRPr="00A0177E">
        <w:rPr>
          <w:rFonts w:ascii="Times New Roman" w:hAnsi="Times New Roman" w:cs="Times New Roman"/>
          <w:sz w:val="22"/>
          <w:szCs w:val="22"/>
        </w:rPr>
        <w:t>s</w:t>
      </w:r>
      <w:r w:rsidR="004314C5" w:rsidRPr="00A0177E">
        <w:rPr>
          <w:rFonts w:ascii="Times New Roman" w:hAnsi="Times New Roman" w:cs="Times New Roman"/>
          <w:sz w:val="22"/>
          <w:szCs w:val="22"/>
        </w:rPr>
        <w:t xml:space="preserve"> on </w:t>
      </w:r>
      <w:r w:rsidR="009E5206" w:rsidRPr="00A0177E">
        <w:rPr>
          <w:rFonts w:ascii="Times New Roman" w:hAnsi="Times New Roman" w:cs="Times New Roman"/>
          <w:sz w:val="22"/>
          <w:szCs w:val="22"/>
        </w:rPr>
        <w:t xml:space="preserve">such topics as </w:t>
      </w:r>
      <w:r w:rsidR="004314C5" w:rsidRPr="00A0177E">
        <w:rPr>
          <w:rFonts w:ascii="Times New Roman" w:hAnsi="Times New Roman" w:cs="Times New Roman"/>
          <w:sz w:val="22"/>
          <w:szCs w:val="22"/>
        </w:rPr>
        <w:t xml:space="preserve">recovery </w:t>
      </w:r>
      <w:r w:rsidR="009E5206" w:rsidRPr="00A0177E">
        <w:rPr>
          <w:rFonts w:ascii="Times New Roman" w:hAnsi="Times New Roman" w:cs="Times New Roman"/>
          <w:sz w:val="22"/>
          <w:szCs w:val="22"/>
        </w:rPr>
        <w:t xml:space="preserve">residences, primary </w:t>
      </w:r>
      <w:r w:rsidR="004314C5" w:rsidRPr="00A0177E">
        <w:rPr>
          <w:rFonts w:ascii="Times New Roman" w:hAnsi="Times New Roman" w:cs="Times New Roman"/>
          <w:sz w:val="22"/>
          <w:szCs w:val="22"/>
        </w:rPr>
        <w:t>prevention</w:t>
      </w:r>
      <w:r w:rsidR="009E5206" w:rsidRPr="00A0177E">
        <w:rPr>
          <w:rFonts w:ascii="Times New Roman" w:hAnsi="Times New Roman" w:cs="Times New Roman"/>
          <w:sz w:val="22"/>
          <w:szCs w:val="22"/>
        </w:rPr>
        <w:t>, mass incarceration</w:t>
      </w:r>
      <w:r w:rsidR="001F3BD6" w:rsidRPr="00A0177E">
        <w:rPr>
          <w:rFonts w:ascii="Times New Roman" w:hAnsi="Times New Roman" w:cs="Times New Roman"/>
          <w:sz w:val="22"/>
          <w:szCs w:val="22"/>
        </w:rPr>
        <w:t>, and global warming</w:t>
      </w:r>
      <w:r w:rsidR="009E5206" w:rsidRPr="00A0177E">
        <w:rPr>
          <w:rFonts w:ascii="Times New Roman" w:hAnsi="Times New Roman" w:cs="Times New Roman"/>
          <w:sz w:val="22"/>
          <w:szCs w:val="22"/>
        </w:rPr>
        <w:t xml:space="preserve"> (see </w:t>
      </w:r>
      <w:r w:rsidR="00160B92" w:rsidRPr="00A0177E">
        <w:rPr>
          <w:rFonts w:ascii="Times New Roman" w:hAnsi="Times New Roman" w:cs="Times New Roman"/>
          <w:sz w:val="22"/>
          <w:szCs w:val="22"/>
        </w:rPr>
        <w:t>www.scra27.org</w:t>
      </w:r>
      <w:r w:rsidR="009E5206" w:rsidRPr="00A0177E">
        <w:rPr>
          <w:rFonts w:ascii="Times New Roman" w:hAnsi="Times New Roman" w:cs="Times New Roman"/>
          <w:sz w:val="22"/>
          <w:szCs w:val="22"/>
        </w:rPr>
        <w:t>)</w:t>
      </w:r>
      <w:r w:rsidR="004314C5"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1A52F2" w:rsidRPr="00A0177E">
        <w:rPr>
          <w:rFonts w:ascii="Times New Roman" w:hAnsi="Times New Roman" w:cs="Times New Roman"/>
          <w:sz w:val="22"/>
          <w:szCs w:val="22"/>
        </w:rPr>
        <w:t>SCRA has collaborated with other organizations in American psychology, such as Society for the Psychological Study of Social Issues, but also other disciplines and internationally in some of these policy analysis and change initiatives</w:t>
      </w:r>
      <w:r w:rsidR="00F04F63" w:rsidRPr="00A0177E">
        <w:rPr>
          <w:rFonts w:ascii="Times New Roman" w:hAnsi="Times New Roman" w:cs="Times New Roman"/>
          <w:sz w:val="22"/>
          <w:szCs w:val="22"/>
        </w:rPr>
        <w:t xml:space="preserve"> (Maton, 2013)</w:t>
      </w:r>
      <w:r w:rsidR="001A52F2" w:rsidRPr="00A0177E">
        <w:rPr>
          <w:rFonts w:ascii="Times New Roman" w:hAnsi="Times New Roman" w:cs="Times New Roman"/>
          <w:sz w:val="22"/>
          <w:szCs w:val="22"/>
        </w:rPr>
        <w:t>.</w:t>
      </w:r>
    </w:p>
    <w:p w14:paraId="49AF2882" w14:textId="77777777" w:rsidR="00F92EEC" w:rsidRPr="00A0177E" w:rsidRDefault="00F92EEC" w:rsidP="003A5DE5">
      <w:pPr>
        <w:ind w:firstLine="720"/>
        <w:rPr>
          <w:rFonts w:ascii="Times New Roman" w:hAnsi="Times New Roman" w:cs="Times New Roman"/>
          <w:sz w:val="22"/>
          <w:szCs w:val="22"/>
        </w:rPr>
      </w:pPr>
    </w:p>
    <w:p w14:paraId="79C3CC69" w14:textId="3A736F12" w:rsidR="005719B1" w:rsidRPr="00A0177E" w:rsidRDefault="00F7339E" w:rsidP="003A5DE5">
      <w:pPr>
        <w:ind w:firstLine="720"/>
        <w:rPr>
          <w:rFonts w:ascii="Times New Roman" w:hAnsi="Times New Roman" w:cs="Times New Roman"/>
          <w:sz w:val="22"/>
          <w:szCs w:val="22"/>
        </w:rPr>
      </w:pPr>
      <w:r w:rsidRPr="00A0177E">
        <w:rPr>
          <w:rFonts w:ascii="Times New Roman" w:hAnsi="Times New Roman" w:cs="Times New Roman"/>
          <w:i/>
          <w:sz w:val="22"/>
          <w:szCs w:val="22"/>
        </w:rPr>
        <w:t>Women’s/</w:t>
      </w:r>
      <w:r w:rsidR="00A562F8" w:rsidRPr="00A0177E">
        <w:rPr>
          <w:rFonts w:ascii="Times New Roman" w:hAnsi="Times New Roman" w:cs="Times New Roman"/>
          <w:i/>
          <w:sz w:val="22"/>
          <w:szCs w:val="22"/>
        </w:rPr>
        <w:t>Ethnic</w:t>
      </w:r>
      <w:r w:rsidRPr="00A0177E">
        <w:rPr>
          <w:rFonts w:ascii="Times New Roman" w:hAnsi="Times New Roman" w:cs="Times New Roman"/>
          <w:i/>
          <w:sz w:val="22"/>
          <w:szCs w:val="22"/>
        </w:rPr>
        <w:t>/LGBT/Disability</w:t>
      </w:r>
      <w:r w:rsidR="00A562F8" w:rsidRPr="00A0177E">
        <w:rPr>
          <w:rFonts w:ascii="Times New Roman" w:hAnsi="Times New Roman" w:cs="Times New Roman"/>
          <w:i/>
          <w:sz w:val="22"/>
          <w:szCs w:val="22"/>
        </w:rPr>
        <w:t xml:space="preserve"> Studies</w:t>
      </w:r>
      <w:r w:rsidR="00A562F8"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5719B1" w:rsidRPr="00A0177E">
        <w:rPr>
          <w:rFonts w:ascii="Times New Roman" w:hAnsi="Times New Roman" w:cs="Times New Roman"/>
          <w:sz w:val="22"/>
          <w:szCs w:val="22"/>
        </w:rPr>
        <w:t>Feminist theories from other disciplines have been critical to analyzing</w:t>
      </w:r>
      <w:r w:rsidR="00460251" w:rsidRPr="00A0177E">
        <w:rPr>
          <w:rFonts w:ascii="Times New Roman" w:hAnsi="Times New Roman" w:cs="Times New Roman"/>
          <w:sz w:val="22"/>
          <w:szCs w:val="22"/>
        </w:rPr>
        <w:t>,</w:t>
      </w:r>
      <w:r w:rsidR="005719B1" w:rsidRPr="00A0177E">
        <w:rPr>
          <w:rFonts w:ascii="Times New Roman" w:hAnsi="Times New Roman" w:cs="Times New Roman"/>
          <w:sz w:val="22"/>
          <w:szCs w:val="22"/>
        </w:rPr>
        <w:t xml:space="preserve"> not only </w:t>
      </w:r>
      <w:r w:rsidR="007E6A44" w:rsidRPr="00A0177E">
        <w:rPr>
          <w:rFonts w:ascii="Times New Roman" w:hAnsi="Times New Roman" w:cs="Times New Roman"/>
          <w:sz w:val="22"/>
          <w:szCs w:val="22"/>
        </w:rPr>
        <w:t xml:space="preserve">the status and wellbeing of girls and women </w:t>
      </w:r>
      <w:r w:rsidR="005719B1" w:rsidRPr="00A0177E">
        <w:rPr>
          <w:rFonts w:ascii="Times New Roman" w:hAnsi="Times New Roman" w:cs="Times New Roman"/>
          <w:sz w:val="22"/>
          <w:szCs w:val="22"/>
        </w:rPr>
        <w:t>in</w:t>
      </w:r>
      <w:r w:rsidR="007E6A44" w:rsidRPr="00A0177E">
        <w:rPr>
          <w:rFonts w:ascii="Times New Roman" w:hAnsi="Times New Roman" w:cs="Times New Roman"/>
          <w:sz w:val="22"/>
          <w:szCs w:val="22"/>
        </w:rPr>
        <w:t xml:space="preserve"> families, communities and the workplace</w:t>
      </w:r>
      <w:r w:rsidR="00460251" w:rsidRPr="00A0177E">
        <w:rPr>
          <w:rFonts w:ascii="Times New Roman" w:hAnsi="Times New Roman" w:cs="Times New Roman"/>
          <w:sz w:val="22"/>
          <w:szCs w:val="22"/>
        </w:rPr>
        <w:t xml:space="preserve"> </w:t>
      </w:r>
      <w:r w:rsidR="005719B1" w:rsidRPr="00A0177E">
        <w:rPr>
          <w:rFonts w:ascii="Times New Roman" w:hAnsi="Times New Roman" w:cs="Times New Roman"/>
          <w:sz w:val="22"/>
          <w:szCs w:val="22"/>
        </w:rPr>
        <w:t>and how they are affected by societal issues of justice and fairness, but also the status of women in community psychology</w:t>
      </w:r>
      <w:r w:rsidR="007D2AFF" w:rsidRPr="00A0177E">
        <w:rPr>
          <w:rFonts w:ascii="Times New Roman" w:hAnsi="Times New Roman" w:cs="Times New Roman"/>
          <w:sz w:val="22"/>
          <w:szCs w:val="22"/>
        </w:rPr>
        <w:t>.</w:t>
      </w:r>
      <w:r w:rsidR="005719B1" w:rsidRPr="00A0177E">
        <w:rPr>
          <w:rFonts w:ascii="Times New Roman" w:hAnsi="Times New Roman" w:cs="Times New Roman"/>
          <w:sz w:val="22"/>
          <w:szCs w:val="22"/>
        </w:rPr>
        <w:t xml:space="preserve"> </w:t>
      </w:r>
      <w:r w:rsidR="003C09FE" w:rsidRPr="00A0177E">
        <w:rPr>
          <w:rFonts w:ascii="Times New Roman" w:hAnsi="Times New Roman" w:cs="Times New Roman"/>
          <w:sz w:val="22"/>
          <w:szCs w:val="22"/>
        </w:rPr>
        <w:t xml:space="preserve">One of the earliest articles in the community psychology literature on </w:t>
      </w:r>
      <w:r w:rsidR="00C3156B" w:rsidRPr="00A0177E">
        <w:rPr>
          <w:rFonts w:ascii="Times New Roman" w:hAnsi="Times New Roman" w:cs="Times New Roman"/>
          <w:sz w:val="22"/>
          <w:szCs w:val="22"/>
        </w:rPr>
        <w:t xml:space="preserve">the implications of </w:t>
      </w:r>
      <w:r w:rsidR="003C09FE" w:rsidRPr="00A0177E">
        <w:rPr>
          <w:rFonts w:ascii="Times New Roman" w:hAnsi="Times New Roman" w:cs="Times New Roman"/>
          <w:sz w:val="22"/>
          <w:szCs w:val="22"/>
        </w:rPr>
        <w:t>changing roles for women was by a sociologist (Hiller, 1981).</w:t>
      </w:r>
      <w:r w:rsidR="008F769B" w:rsidRPr="00A0177E">
        <w:rPr>
          <w:rFonts w:ascii="Times New Roman" w:hAnsi="Times New Roman" w:cs="Times New Roman"/>
          <w:sz w:val="22"/>
          <w:szCs w:val="22"/>
        </w:rPr>
        <w:t xml:space="preserve"> </w:t>
      </w:r>
      <w:r w:rsidR="00D96300" w:rsidRPr="00A0177E">
        <w:rPr>
          <w:rFonts w:ascii="Times New Roman" w:hAnsi="Times New Roman" w:cs="Times New Roman"/>
          <w:sz w:val="22"/>
          <w:szCs w:val="22"/>
        </w:rPr>
        <w:t>Riger (1992) is among many community psychologists who have addressed epistemological debates</w:t>
      </w:r>
      <w:r w:rsidR="003A4453" w:rsidRPr="00A0177E">
        <w:rPr>
          <w:rFonts w:ascii="Times New Roman" w:hAnsi="Times New Roman" w:cs="Times New Roman"/>
          <w:sz w:val="22"/>
          <w:szCs w:val="22"/>
        </w:rPr>
        <w:t xml:space="preserve"> in the field from a</w:t>
      </w:r>
      <w:r w:rsidR="00D96300" w:rsidRPr="00A0177E">
        <w:rPr>
          <w:rFonts w:ascii="Times New Roman" w:hAnsi="Times New Roman" w:cs="Times New Roman"/>
          <w:sz w:val="22"/>
          <w:szCs w:val="22"/>
        </w:rPr>
        <w:t xml:space="preserve"> feminist</w:t>
      </w:r>
      <w:r w:rsidR="003A4453" w:rsidRPr="00A0177E">
        <w:rPr>
          <w:rFonts w:ascii="Times New Roman" w:hAnsi="Times New Roman" w:cs="Times New Roman"/>
          <w:sz w:val="22"/>
          <w:szCs w:val="22"/>
        </w:rPr>
        <w:t xml:space="preserve"> perspective borrowing examples and arguments from philosophy, women’s and gender studies, sociology, education</w:t>
      </w:r>
      <w:r w:rsidR="00DD3E5A" w:rsidRPr="00A0177E">
        <w:rPr>
          <w:rFonts w:ascii="Times New Roman" w:hAnsi="Times New Roman" w:cs="Times New Roman"/>
          <w:sz w:val="22"/>
          <w:szCs w:val="22"/>
        </w:rPr>
        <w:t>, and organizational studies</w:t>
      </w:r>
      <w:r w:rsidR="003A4453" w:rsidRPr="00A0177E">
        <w:rPr>
          <w:rFonts w:ascii="Times New Roman" w:hAnsi="Times New Roman" w:cs="Times New Roman"/>
          <w:sz w:val="22"/>
          <w:szCs w:val="22"/>
        </w:rPr>
        <w:t>.</w:t>
      </w:r>
      <w:r w:rsidR="00D96300" w:rsidRPr="00A0177E">
        <w:rPr>
          <w:rFonts w:ascii="Times New Roman" w:hAnsi="Times New Roman" w:cs="Times New Roman"/>
          <w:sz w:val="22"/>
          <w:szCs w:val="22"/>
        </w:rPr>
        <w:t xml:space="preserve"> </w:t>
      </w:r>
      <w:r w:rsidR="00B15C5B" w:rsidRPr="00A0177E">
        <w:rPr>
          <w:rFonts w:ascii="Times New Roman" w:hAnsi="Times New Roman" w:cs="Times New Roman"/>
          <w:sz w:val="22"/>
          <w:szCs w:val="22"/>
        </w:rPr>
        <w:t>Sociological</w:t>
      </w:r>
      <w:r w:rsidR="007D2AFF" w:rsidRPr="00A0177E">
        <w:rPr>
          <w:rFonts w:ascii="Times New Roman" w:hAnsi="Times New Roman" w:cs="Times New Roman"/>
          <w:sz w:val="22"/>
          <w:szCs w:val="22"/>
        </w:rPr>
        <w:t xml:space="preserve"> and political theories of knowledge, of the women’s movement, and of disparate societal effects on women’s lives </w:t>
      </w:r>
      <w:r w:rsidR="00AC259F" w:rsidRPr="00A0177E">
        <w:rPr>
          <w:rFonts w:ascii="Times New Roman" w:hAnsi="Times New Roman" w:cs="Times New Roman"/>
          <w:sz w:val="22"/>
          <w:szCs w:val="22"/>
        </w:rPr>
        <w:t xml:space="preserve">and concerns </w:t>
      </w:r>
      <w:r w:rsidR="007D2AFF" w:rsidRPr="00A0177E">
        <w:rPr>
          <w:rFonts w:ascii="Times New Roman" w:hAnsi="Times New Roman" w:cs="Times New Roman"/>
          <w:sz w:val="22"/>
          <w:szCs w:val="22"/>
        </w:rPr>
        <w:t xml:space="preserve">were prominent in Mulvey’s (1988) and other contributions to an important special issue of the </w:t>
      </w:r>
      <w:r w:rsidR="007D2AFF" w:rsidRPr="00A0177E">
        <w:rPr>
          <w:rFonts w:ascii="Times New Roman" w:hAnsi="Times New Roman" w:cs="Times New Roman"/>
          <w:i/>
          <w:sz w:val="22"/>
          <w:szCs w:val="22"/>
        </w:rPr>
        <w:t>Journal of Community Psychology</w:t>
      </w:r>
      <w:r w:rsidR="007D2AFF" w:rsidRPr="00A0177E">
        <w:rPr>
          <w:rFonts w:ascii="Times New Roman" w:hAnsi="Times New Roman" w:cs="Times New Roman"/>
          <w:sz w:val="22"/>
          <w:szCs w:val="22"/>
        </w:rPr>
        <w:t xml:space="preserve"> on women in the community. </w:t>
      </w:r>
      <w:r w:rsidR="00025AE4" w:rsidRPr="00A0177E">
        <w:rPr>
          <w:rFonts w:ascii="Times New Roman" w:hAnsi="Times New Roman" w:cs="Times New Roman"/>
          <w:sz w:val="22"/>
          <w:szCs w:val="22"/>
        </w:rPr>
        <w:t>T</w:t>
      </w:r>
      <w:r w:rsidR="00C83386" w:rsidRPr="00A0177E">
        <w:rPr>
          <w:rFonts w:ascii="Times New Roman" w:hAnsi="Times New Roman" w:cs="Times New Roman"/>
          <w:sz w:val="22"/>
          <w:szCs w:val="22"/>
        </w:rPr>
        <w:t>hose theories and others from race and gender studies</w:t>
      </w:r>
      <w:r w:rsidR="00A8437F" w:rsidRPr="00A0177E">
        <w:rPr>
          <w:rFonts w:ascii="Times New Roman" w:hAnsi="Times New Roman" w:cs="Times New Roman"/>
          <w:sz w:val="22"/>
          <w:szCs w:val="22"/>
        </w:rPr>
        <w:t xml:space="preserve">, </w:t>
      </w:r>
      <w:r w:rsidR="006148EB" w:rsidRPr="00A0177E">
        <w:rPr>
          <w:rFonts w:ascii="Times New Roman" w:hAnsi="Times New Roman" w:cs="Times New Roman"/>
          <w:sz w:val="22"/>
          <w:szCs w:val="22"/>
        </w:rPr>
        <w:t xml:space="preserve">education, </w:t>
      </w:r>
      <w:r w:rsidR="00A8437F" w:rsidRPr="00A0177E">
        <w:rPr>
          <w:rFonts w:ascii="Times New Roman" w:hAnsi="Times New Roman" w:cs="Times New Roman"/>
          <w:sz w:val="22"/>
          <w:szCs w:val="22"/>
        </w:rPr>
        <w:t xml:space="preserve">ethnology, </w:t>
      </w:r>
      <w:r w:rsidR="004750BA" w:rsidRPr="00A0177E">
        <w:rPr>
          <w:rFonts w:ascii="Times New Roman" w:hAnsi="Times New Roman" w:cs="Times New Roman"/>
          <w:sz w:val="22"/>
          <w:szCs w:val="22"/>
        </w:rPr>
        <w:t xml:space="preserve">organizational management, </w:t>
      </w:r>
      <w:r w:rsidR="007C3A96" w:rsidRPr="00A0177E">
        <w:rPr>
          <w:rFonts w:ascii="Times New Roman" w:hAnsi="Times New Roman" w:cs="Times New Roman"/>
          <w:sz w:val="22"/>
          <w:szCs w:val="22"/>
        </w:rPr>
        <w:t xml:space="preserve">public health, </w:t>
      </w:r>
      <w:r w:rsidR="00A8437F" w:rsidRPr="00A0177E">
        <w:rPr>
          <w:rFonts w:ascii="Times New Roman" w:hAnsi="Times New Roman" w:cs="Times New Roman"/>
          <w:sz w:val="22"/>
          <w:szCs w:val="22"/>
        </w:rPr>
        <w:t>social work</w:t>
      </w:r>
      <w:r w:rsidR="006148EB" w:rsidRPr="00A0177E">
        <w:rPr>
          <w:rFonts w:ascii="Times New Roman" w:hAnsi="Times New Roman" w:cs="Times New Roman"/>
          <w:sz w:val="22"/>
          <w:szCs w:val="22"/>
        </w:rPr>
        <w:t>, disability and rehabilitation studies</w:t>
      </w:r>
      <w:r w:rsidR="00025AE4" w:rsidRPr="00A0177E">
        <w:rPr>
          <w:rFonts w:ascii="Times New Roman" w:hAnsi="Times New Roman" w:cs="Times New Roman"/>
          <w:sz w:val="22"/>
          <w:szCs w:val="22"/>
        </w:rPr>
        <w:t xml:space="preserve"> continued to influence community psychological analyses of feminism and</w:t>
      </w:r>
      <w:r w:rsidR="00527A31" w:rsidRPr="00A0177E">
        <w:rPr>
          <w:rFonts w:ascii="Times New Roman" w:hAnsi="Times New Roman" w:cs="Times New Roman"/>
          <w:sz w:val="22"/>
          <w:szCs w:val="22"/>
        </w:rPr>
        <w:t xml:space="preserve"> community psychology in a double</w:t>
      </w:r>
      <w:r w:rsidR="00025AE4" w:rsidRPr="00A0177E">
        <w:rPr>
          <w:rFonts w:ascii="Times New Roman" w:hAnsi="Times New Roman" w:cs="Times New Roman"/>
          <w:sz w:val="22"/>
          <w:szCs w:val="22"/>
        </w:rPr>
        <w:t xml:space="preserve"> special issue of the </w:t>
      </w:r>
      <w:r w:rsidR="00025AE4" w:rsidRPr="00A0177E">
        <w:rPr>
          <w:rFonts w:ascii="Times New Roman" w:hAnsi="Times New Roman" w:cs="Times New Roman"/>
          <w:i/>
          <w:sz w:val="22"/>
          <w:szCs w:val="22"/>
        </w:rPr>
        <w:t>American Journal of Community Psychology</w:t>
      </w:r>
      <w:r w:rsidR="00025AE4" w:rsidRPr="00A0177E">
        <w:rPr>
          <w:rFonts w:ascii="Times New Roman" w:hAnsi="Times New Roman" w:cs="Times New Roman"/>
          <w:sz w:val="22"/>
          <w:szCs w:val="22"/>
        </w:rPr>
        <w:t xml:space="preserve"> </w:t>
      </w:r>
      <w:r w:rsidR="007D2AFF" w:rsidRPr="00A0177E">
        <w:rPr>
          <w:rFonts w:ascii="Times New Roman" w:hAnsi="Times New Roman" w:cs="Times New Roman"/>
          <w:sz w:val="22"/>
          <w:szCs w:val="22"/>
        </w:rPr>
        <w:t>(</w:t>
      </w:r>
      <w:r w:rsidR="00A43A60" w:rsidRPr="00A0177E">
        <w:rPr>
          <w:rFonts w:ascii="Times New Roman" w:hAnsi="Times New Roman" w:cs="Times New Roman"/>
          <w:sz w:val="22"/>
          <w:szCs w:val="22"/>
        </w:rPr>
        <w:t xml:space="preserve">Angelique &amp; Culley, 2000; </w:t>
      </w:r>
      <w:r w:rsidR="00C83386" w:rsidRPr="00A0177E">
        <w:rPr>
          <w:rFonts w:ascii="Times New Roman" w:hAnsi="Times New Roman" w:cs="Times New Roman"/>
          <w:sz w:val="22"/>
          <w:szCs w:val="22"/>
        </w:rPr>
        <w:t xml:space="preserve">Bond </w:t>
      </w:r>
      <w:r w:rsidR="00CB6B54" w:rsidRPr="00A0177E">
        <w:rPr>
          <w:rFonts w:ascii="Times New Roman" w:hAnsi="Times New Roman" w:cs="Times New Roman"/>
          <w:sz w:val="22"/>
          <w:szCs w:val="22"/>
        </w:rPr>
        <w:t xml:space="preserve">et al., </w:t>
      </w:r>
      <w:r w:rsidR="00C83386" w:rsidRPr="00A0177E">
        <w:rPr>
          <w:rFonts w:ascii="Times New Roman" w:hAnsi="Times New Roman" w:cs="Times New Roman"/>
          <w:sz w:val="22"/>
          <w:szCs w:val="22"/>
        </w:rPr>
        <w:t>2000</w:t>
      </w:r>
      <w:r w:rsidR="00527A31" w:rsidRPr="00A0177E">
        <w:rPr>
          <w:rFonts w:ascii="Times New Roman" w:hAnsi="Times New Roman" w:cs="Times New Roman"/>
          <w:sz w:val="22"/>
          <w:szCs w:val="22"/>
        </w:rPr>
        <w:t>; Bond &amp; Mulvey, 2000</w:t>
      </w:r>
      <w:r w:rsidR="006148EB" w:rsidRPr="00A0177E">
        <w:rPr>
          <w:rFonts w:ascii="Times New Roman" w:hAnsi="Times New Roman" w:cs="Times New Roman"/>
          <w:sz w:val="22"/>
          <w:szCs w:val="22"/>
        </w:rPr>
        <w:t xml:space="preserve">; Hill </w:t>
      </w:r>
      <w:r w:rsidR="00CB6B54" w:rsidRPr="00A0177E">
        <w:rPr>
          <w:rFonts w:ascii="Times New Roman" w:hAnsi="Times New Roman" w:cs="Times New Roman"/>
          <w:sz w:val="22"/>
          <w:szCs w:val="22"/>
        </w:rPr>
        <w:t xml:space="preserve">et al., </w:t>
      </w:r>
      <w:r w:rsidR="006148EB" w:rsidRPr="00A0177E">
        <w:rPr>
          <w:rFonts w:ascii="Times New Roman" w:hAnsi="Times New Roman" w:cs="Times New Roman"/>
          <w:sz w:val="22"/>
          <w:szCs w:val="22"/>
        </w:rPr>
        <w:t>2000</w:t>
      </w:r>
      <w:r w:rsidR="00C83386" w:rsidRPr="00A0177E">
        <w:rPr>
          <w:rFonts w:ascii="Times New Roman" w:hAnsi="Times New Roman" w:cs="Times New Roman"/>
          <w:sz w:val="22"/>
          <w:szCs w:val="22"/>
        </w:rPr>
        <w:t>)</w:t>
      </w:r>
      <w:r w:rsidR="00A8437F" w:rsidRPr="00A0177E">
        <w:rPr>
          <w:rFonts w:ascii="Times New Roman" w:hAnsi="Times New Roman" w:cs="Times New Roman"/>
          <w:sz w:val="22"/>
          <w:szCs w:val="22"/>
        </w:rPr>
        <w:t>.</w:t>
      </w:r>
      <w:r w:rsidR="00C83386" w:rsidRPr="00A0177E">
        <w:rPr>
          <w:rFonts w:ascii="Times New Roman" w:hAnsi="Times New Roman" w:cs="Times New Roman"/>
          <w:sz w:val="22"/>
          <w:szCs w:val="22"/>
        </w:rPr>
        <w:t xml:space="preserve"> </w:t>
      </w:r>
      <w:r w:rsidR="00B0455E" w:rsidRPr="00A0177E">
        <w:rPr>
          <w:rFonts w:ascii="Times New Roman" w:hAnsi="Times New Roman" w:cs="Times New Roman"/>
          <w:sz w:val="22"/>
          <w:szCs w:val="22"/>
        </w:rPr>
        <w:t>I</w:t>
      </w:r>
      <w:r w:rsidR="00223D02" w:rsidRPr="00A0177E">
        <w:rPr>
          <w:rFonts w:ascii="Times New Roman" w:hAnsi="Times New Roman" w:cs="Times New Roman"/>
          <w:sz w:val="22"/>
          <w:szCs w:val="22"/>
        </w:rPr>
        <w:t xml:space="preserve">nterdisciplinary interest </w:t>
      </w:r>
      <w:r w:rsidR="009C3419" w:rsidRPr="00A0177E">
        <w:rPr>
          <w:rFonts w:ascii="Times New Roman" w:hAnsi="Times New Roman" w:cs="Times New Roman"/>
          <w:sz w:val="22"/>
          <w:szCs w:val="22"/>
        </w:rPr>
        <w:t xml:space="preserve">among community psychologists </w:t>
      </w:r>
      <w:r w:rsidR="00223D02" w:rsidRPr="00A0177E">
        <w:rPr>
          <w:rFonts w:ascii="Times New Roman" w:hAnsi="Times New Roman" w:cs="Times New Roman"/>
          <w:sz w:val="22"/>
          <w:szCs w:val="22"/>
        </w:rPr>
        <w:t xml:space="preserve">in women’s issues </w:t>
      </w:r>
      <w:r w:rsidR="009C3419" w:rsidRPr="00A0177E">
        <w:rPr>
          <w:rFonts w:ascii="Times New Roman" w:hAnsi="Times New Roman" w:cs="Times New Roman"/>
          <w:sz w:val="22"/>
          <w:szCs w:val="22"/>
        </w:rPr>
        <w:t>i</w:t>
      </w:r>
      <w:r w:rsidR="00223D02" w:rsidRPr="00A0177E">
        <w:rPr>
          <w:rFonts w:ascii="Times New Roman" w:hAnsi="Times New Roman" w:cs="Times New Roman"/>
          <w:sz w:val="22"/>
          <w:szCs w:val="22"/>
        </w:rPr>
        <w:t xml:space="preserve">s international; </w:t>
      </w:r>
      <w:r w:rsidR="00460251" w:rsidRPr="00A0177E">
        <w:rPr>
          <w:rFonts w:ascii="Times New Roman" w:hAnsi="Times New Roman" w:cs="Times New Roman"/>
          <w:sz w:val="22"/>
          <w:szCs w:val="22"/>
        </w:rPr>
        <w:t>for example, Cheung (1989)</w:t>
      </w:r>
      <w:r w:rsidR="00223D02" w:rsidRPr="00A0177E">
        <w:rPr>
          <w:rFonts w:ascii="Times New Roman" w:hAnsi="Times New Roman" w:cs="Times New Roman"/>
          <w:sz w:val="22"/>
          <w:szCs w:val="22"/>
        </w:rPr>
        <w:t xml:space="preserve"> used </w:t>
      </w:r>
      <w:r w:rsidR="003B1337" w:rsidRPr="00A0177E">
        <w:rPr>
          <w:rFonts w:ascii="Times New Roman" w:hAnsi="Times New Roman" w:cs="Times New Roman"/>
          <w:sz w:val="22"/>
          <w:szCs w:val="22"/>
        </w:rPr>
        <w:t xml:space="preserve">anthropology, </w:t>
      </w:r>
      <w:r w:rsidR="00223D02" w:rsidRPr="00A0177E">
        <w:rPr>
          <w:rFonts w:ascii="Times New Roman" w:hAnsi="Times New Roman" w:cs="Times New Roman"/>
          <w:sz w:val="22"/>
          <w:szCs w:val="22"/>
        </w:rPr>
        <w:t xml:space="preserve">demography, educational research, </w:t>
      </w:r>
      <w:r w:rsidR="003B1337" w:rsidRPr="00A0177E">
        <w:rPr>
          <w:rFonts w:ascii="Times New Roman" w:hAnsi="Times New Roman" w:cs="Times New Roman"/>
          <w:sz w:val="22"/>
          <w:szCs w:val="22"/>
        </w:rPr>
        <w:t>communication and management studies</w:t>
      </w:r>
      <w:r w:rsidR="00223D02" w:rsidRPr="00A0177E">
        <w:rPr>
          <w:rFonts w:ascii="Times New Roman" w:hAnsi="Times New Roman" w:cs="Times New Roman"/>
          <w:sz w:val="22"/>
          <w:szCs w:val="22"/>
        </w:rPr>
        <w:t xml:space="preserve">, </w:t>
      </w:r>
      <w:r w:rsidR="003B1337" w:rsidRPr="00A0177E">
        <w:rPr>
          <w:rFonts w:ascii="Times New Roman" w:hAnsi="Times New Roman" w:cs="Times New Roman"/>
          <w:sz w:val="22"/>
          <w:szCs w:val="22"/>
        </w:rPr>
        <w:t xml:space="preserve">and social history in exploring a community approach to feminism </w:t>
      </w:r>
      <w:r w:rsidR="00223D02" w:rsidRPr="00A0177E">
        <w:rPr>
          <w:rFonts w:ascii="Times New Roman" w:hAnsi="Times New Roman" w:cs="Times New Roman"/>
          <w:sz w:val="22"/>
          <w:szCs w:val="22"/>
        </w:rPr>
        <w:t xml:space="preserve">in </w:t>
      </w:r>
      <w:r w:rsidR="003B1337" w:rsidRPr="00A0177E">
        <w:rPr>
          <w:rFonts w:ascii="Times New Roman" w:hAnsi="Times New Roman" w:cs="Times New Roman"/>
          <w:sz w:val="22"/>
          <w:szCs w:val="22"/>
        </w:rPr>
        <w:t>Hong Kong</w:t>
      </w:r>
      <w:r w:rsidR="00460251" w:rsidRPr="00A0177E">
        <w:rPr>
          <w:rFonts w:ascii="Times New Roman" w:hAnsi="Times New Roman" w:cs="Times New Roman"/>
          <w:sz w:val="22"/>
          <w:szCs w:val="22"/>
        </w:rPr>
        <w:t>’s first w</w:t>
      </w:r>
      <w:r w:rsidR="003B1337" w:rsidRPr="00A0177E">
        <w:rPr>
          <w:rFonts w:ascii="Times New Roman" w:hAnsi="Times New Roman" w:cs="Times New Roman"/>
          <w:sz w:val="22"/>
          <w:szCs w:val="22"/>
        </w:rPr>
        <w:t>omen'</w:t>
      </w:r>
      <w:r w:rsidR="00460251" w:rsidRPr="00A0177E">
        <w:rPr>
          <w:rFonts w:ascii="Times New Roman" w:hAnsi="Times New Roman" w:cs="Times New Roman"/>
          <w:sz w:val="22"/>
          <w:szCs w:val="22"/>
        </w:rPr>
        <w:t>s c</w:t>
      </w:r>
      <w:r w:rsidR="003B1337" w:rsidRPr="00A0177E">
        <w:rPr>
          <w:rFonts w:ascii="Times New Roman" w:hAnsi="Times New Roman" w:cs="Times New Roman"/>
          <w:sz w:val="22"/>
          <w:szCs w:val="22"/>
        </w:rPr>
        <w:t>enter</w:t>
      </w:r>
      <w:r w:rsidR="00223D02" w:rsidRPr="00A0177E">
        <w:rPr>
          <w:rFonts w:ascii="Times New Roman" w:hAnsi="Times New Roman" w:cs="Times New Roman"/>
          <w:sz w:val="22"/>
          <w:szCs w:val="22"/>
        </w:rPr>
        <w:t>.</w:t>
      </w:r>
    </w:p>
    <w:p w14:paraId="6785D160" w14:textId="0F8224F3" w:rsidR="004345E0" w:rsidRPr="00A0177E" w:rsidRDefault="00506E49" w:rsidP="003A5DE5">
      <w:pPr>
        <w:ind w:firstLine="720"/>
        <w:rPr>
          <w:rFonts w:ascii="Times New Roman" w:hAnsi="Times New Roman" w:cs="Times New Roman"/>
          <w:sz w:val="22"/>
          <w:szCs w:val="22"/>
        </w:rPr>
      </w:pPr>
      <w:r w:rsidRPr="00A0177E">
        <w:rPr>
          <w:rFonts w:ascii="Times New Roman" w:hAnsi="Times New Roman" w:cs="Times New Roman"/>
          <w:sz w:val="22"/>
          <w:szCs w:val="22"/>
        </w:rPr>
        <w:t>As diversity ha</w:t>
      </w:r>
      <w:r w:rsidR="00F71ED6" w:rsidRPr="00A0177E">
        <w:rPr>
          <w:rFonts w:ascii="Times New Roman" w:hAnsi="Times New Roman" w:cs="Times New Roman"/>
          <w:sz w:val="22"/>
          <w:szCs w:val="22"/>
        </w:rPr>
        <w:t xml:space="preserve">s been a core value of community psychology (Trickett </w:t>
      </w:r>
      <w:r w:rsidR="00CB6B54" w:rsidRPr="00A0177E">
        <w:rPr>
          <w:rFonts w:ascii="Times New Roman" w:hAnsi="Times New Roman" w:cs="Times New Roman"/>
          <w:sz w:val="22"/>
          <w:szCs w:val="22"/>
        </w:rPr>
        <w:t xml:space="preserve">et al., </w:t>
      </w:r>
      <w:r w:rsidR="00F71ED6" w:rsidRPr="00A0177E">
        <w:rPr>
          <w:rFonts w:ascii="Times New Roman" w:hAnsi="Times New Roman" w:cs="Times New Roman"/>
          <w:sz w:val="22"/>
          <w:szCs w:val="22"/>
        </w:rPr>
        <w:t>1994)</w:t>
      </w:r>
      <w:r w:rsidRPr="00A0177E">
        <w:rPr>
          <w:rFonts w:ascii="Times New Roman" w:hAnsi="Times New Roman" w:cs="Times New Roman"/>
          <w:sz w:val="22"/>
          <w:szCs w:val="22"/>
        </w:rPr>
        <w:t xml:space="preserve">, </w:t>
      </w:r>
      <w:r w:rsidR="00F71ED6" w:rsidRPr="00A0177E">
        <w:rPr>
          <w:rFonts w:ascii="Times New Roman" w:hAnsi="Times New Roman" w:cs="Times New Roman"/>
          <w:sz w:val="22"/>
          <w:szCs w:val="22"/>
        </w:rPr>
        <w:t>r</w:t>
      </w:r>
      <w:r w:rsidR="00460251" w:rsidRPr="00A0177E">
        <w:rPr>
          <w:rFonts w:ascii="Times New Roman" w:hAnsi="Times New Roman" w:cs="Times New Roman"/>
          <w:sz w:val="22"/>
          <w:szCs w:val="22"/>
        </w:rPr>
        <w:t>ace and ethnic s</w:t>
      </w:r>
      <w:r w:rsidR="005719B1" w:rsidRPr="00A0177E">
        <w:rPr>
          <w:rFonts w:ascii="Times New Roman" w:hAnsi="Times New Roman" w:cs="Times New Roman"/>
          <w:sz w:val="22"/>
          <w:szCs w:val="22"/>
        </w:rPr>
        <w:t>tudies</w:t>
      </w:r>
      <w:r w:rsidR="00DF1B7F" w:rsidRPr="00A0177E">
        <w:rPr>
          <w:rFonts w:ascii="Times New Roman" w:hAnsi="Times New Roman" w:cs="Times New Roman"/>
          <w:sz w:val="22"/>
          <w:szCs w:val="22"/>
        </w:rPr>
        <w:t xml:space="preserve"> have been important to </w:t>
      </w:r>
      <w:r w:rsidR="00F71ED6" w:rsidRPr="00A0177E">
        <w:rPr>
          <w:rFonts w:ascii="Times New Roman" w:hAnsi="Times New Roman" w:cs="Times New Roman"/>
          <w:sz w:val="22"/>
          <w:szCs w:val="22"/>
        </w:rPr>
        <w:t xml:space="preserve">the field </w:t>
      </w:r>
      <w:r w:rsidR="00DF1B7F" w:rsidRPr="00A0177E">
        <w:rPr>
          <w:rFonts w:ascii="Times New Roman" w:hAnsi="Times New Roman" w:cs="Times New Roman"/>
          <w:sz w:val="22"/>
          <w:szCs w:val="22"/>
        </w:rPr>
        <w:t>throughout its history</w:t>
      </w:r>
      <w:r w:rsidR="009C3419" w:rsidRPr="00A0177E">
        <w:rPr>
          <w:rFonts w:ascii="Times New Roman" w:hAnsi="Times New Roman" w:cs="Times New Roman"/>
          <w:sz w:val="22"/>
          <w:szCs w:val="22"/>
        </w:rPr>
        <w:t xml:space="preserve">, although </w:t>
      </w:r>
      <w:r w:rsidR="00846237" w:rsidRPr="00A0177E">
        <w:rPr>
          <w:rFonts w:ascii="Times New Roman" w:hAnsi="Times New Roman" w:cs="Times New Roman"/>
          <w:sz w:val="22"/>
          <w:szCs w:val="22"/>
        </w:rPr>
        <w:t xml:space="preserve">our research methods have not always </w:t>
      </w:r>
      <w:r w:rsidR="00846237" w:rsidRPr="00A0177E">
        <w:rPr>
          <w:rFonts w:ascii="Times New Roman" w:hAnsi="Times New Roman" w:cs="Times New Roman"/>
          <w:sz w:val="22"/>
          <w:szCs w:val="22"/>
        </w:rPr>
        <w:lastRenderedPageBreak/>
        <w:t>reflected that</w:t>
      </w:r>
      <w:r w:rsidR="009C3419" w:rsidRPr="00A0177E">
        <w:rPr>
          <w:rFonts w:ascii="Times New Roman" w:hAnsi="Times New Roman" w:cs="Times New Roman"/>
          <w:sz w:val="22"/>
          <w:szCs w:val="22"/>
        </w:rPr>
        <w:t xml:space="preserve"> </w:t>
      </w:r>
      <w:r w:rsidR="00846237" w:rsidRPr="00A0177E">
        <w:rPr>
          <w:rFonts w:ascii="Times New Roman" w:hAnsi="Times New Roman" w:cs="Times New Roman"/>
          <w:sz w:val="22"/>
          <w:szCs w:val="22"/>
        </w:rPr>
        <w:t xml:space="preserve">(Sasao &amp; Sue, </w:t>
      </w:r>
      <w:r w:rsidR="009C3419" w:rsidRPr="00A0177E">
        <w:rPr>
          <w:rFonts w:ascii="Times New Roman" w:hAnsi="Times New Roman" w:cs="Times New Roman"/>
          <w:sz w:val="22"/>
          <w:szCs w:val="22"/>
        </w:rPr>
        <w:t>1993)</w:t>
      </w:r>
      <w:r w:rsidR="00F71ED6"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F71ED6" w:rsidRPr="00A0177E">
        <w:rPr>
          <w:rFonts w:ascii="Times New Roman" w:hAnsi="Times New Roman" w:cs="Times New Roman"/>
          <w:sz w:val="22"/>
          <w:szCs w:val="22"/>
        </w:rPr>
        <w:t xml:space="preserve">Most of the </w:t>
      </w:r>
      <w:r w:rsidR="00D40DE2" w:rsidRPr="00A0177E">
        <w:rPr>
          <w:rFonts w:ascii="Times New Roman" w:hAnsi="Times New Roman" w:cs="Times New Roman"/>
          <w:sz w:val="22"/>
          <w:szCs w:val="22"/>
        </w:rPr>
        <w:t xml:space="preserve">attention </w:t>
      </w:r>
      <w:r w:rsidR="00F71ED6" w:rsidRPr="00A0177E">
        <w:rPr>
          <w:rFonts w:ascii="Times New Roman" w:hAnsi="Times New Roman" w:cs="Times New Roman"/>
          <w:sz w:val="22"/>
          <w:szCs w:val="22"/>
        </w:rPr>
        <w:t xml:space="preserve">early on </w:t>
      </w:r>
      <w:r w:rsidR="00D40DE2" w:rsidRPr="00A0177E">
        <w:rPr>
          <w:rFonts w:ascii="Times New Roman" w:hAnsi="Times New Roman" w:cs="Times New Roman"/>
          <w:sz w:val="22"/>
          <w:szCs w:val="22"/>
        </w:rPr>
        <w:t xml:space="preserve">was about </w:t>
      </w:r>
      <w:r w:rsidR="00742013" w:rsidRPr="00A0177E">
        <w:rPr>
          <w:rFonts w:ascii="Times New Roman" w:hAnsi="Times New Roman" w:cs="Times New Roman"/>
          <w:sz w:val="22"/>
          <w:szCs w:val="22"/>
        </w:rPr>
        <w:t xml:space="preserve">racial and ethnic </w:t>
      </w:r>
      <w:r w:rsidR="00D40DE2" w:rsidRPr="00A0177E">
        <w:rPr>
          <w:rFonts w:ascii="Times New Roman" w:hAnsi="Times New Roman" w:cs="Times New Roman"/>
          <w:sz w:val="22"/>
          <w:szCs w:val="22"/>
        </w:rPr>
        <w:t>disparities in access to mental health services and forms a</w:t>
      </w:r>
      <w:r w:rsidR="00742013" w:rsidRPr="00A0177E">
        <w:rPr>
          <w:rFonts w:ascii="Times New Roman" w:hAnsi="Times New Roman" w:cs="Times New Roman"/>
          <w:sz w:val="22"/>
          <w:szCs w:val="22"/>
        </w:rPr>
        <w:t>nd outcomes of those services</w:t>
      </w:r>
      <w:r w:rsidR="00920A5C" w:rsidRPr="00A0177E">
        <w:rPr>
          <w:rFonts w:ascii="Times New Roman" w:hAnsi="Times New Roman" w:cs="Times New Roman"/>
          <w:sz w:val="22"/>
          <w:szCs w:val="22"/>
        </w:rPr>
        <w:t>, which drew on psychiatric and epidemiological data</w:t>
      </w:r>
      <w:r w:rsidR="009C3419" w:rsidRPr="00A0177E">
        <w:rPr>
          <w:rFonts w:ascii="Times New Roman" w:hAnsi="Times New Roman" w:cs="Times New Roman"/>
          <w:sz w:val="22"/>
          <w:szCs w:val="22"/>
        </w:rPr>
        <w:t xml:space="preserve"> (Snowden, 1982</w:t>
      </w:r>
      <w:r w:rsidR="00742013" w:rsidRPr="00A0177E">
        <w:rPr>
          <w:rFonts w:ascii="Times New Roman" w:hAnsi="Times New Roman" w:cs="Times New Roman"/>
          <w:sz w:val="22"/>
          <w:szCs w:val="22"/>
        </w:rPr>
        <w:t>)</w:t>
      </w:r>
      <w:r w:rsidR="00821432" w:rsidRPr="00A0177E">
        <w:rPr>
          <w:rFonts w:ascii="Times New Roman" w:hAnsi="Times New Roman" w:cs="Times New Roman"/>
          <w:sz w:val="22"/>
          <w:szCs w:val="22"/>
        </w:rPr>
        <w:t>.</w:t>
      </w:r>
      <w:r w:rsidR="00742013" w:rsidRPr="00A0177E">
        <w:rPr>
          <w:rFonts w:ascii="Times New Roman" w:hAnsi="Times New Roman" w:cs="Times New Roman"/>
          <w:sz w:val="22"/>
          <w:szCs w:val="22"/>
        </w:rPr>
        <w:t xml:space="preserve"> </w:t>
      </w:r>
      <w:r w:rsidR="00F71ED6" w:rsidRPr="00A0177E">
        <w:rPr>
          <w:rFonts w:ascii="Times New Roman" w:hAnsi="Times New Roman" w:cs="Times New Roman"/>
          <w:sz w:val="22"/>
          <w:szCs w:val="22"/>
        </w:rPr>
        <w:t xml:space="preserve">More recently </w:t>
      </w:r>
      <w:r w:rsidR="003E3586" w:rsidRPr="00A0177E">
        <w:rPr>
          <w:rFonts w:ascii="Times New Roman" w:hAnsi="Times New Roman" w:cs="Times New Roman"/>
          <w:sz w:val="22"/>
          <w:szCs w:val="22"/>
        </w:rPr>
        <w:t>there has also been substantial interest</w:t>
      </w:r>
      <w:r w:rsidR="00F71ED6" w:rsidRPr="00A0177E">
        <w:rPr>
          <w:rFonts w:ascii="Times New Roman" w:hAnsi="Times New Roman" w:cs="Times New Roman"/>
          <w:sz w:val="22"/>
          <w:szCs w:val="22"/>
        </w:rPr>
        <w:t>, drawing on other disciplines, in issues of racial socialization and ethnic acculturation in families and communities.</w:t>
      </w:r>
      <w:r w:rsidR="008F769B" w:rsidRPr="00A0177E">
        <w:rPr>
          <w:rFonts w:ascii="Times New Roman" w:hAnsi="Times New Roman" w:cs="Times New Roman"/>
          <w:sz w:val="22"/>
          <w:szCs w:val="22"/>
        </w:rPr>
        <w:t xml:space="preserve"> </w:t>
      </w:r>
      <w:r w:rsidR="00F71ED6" w:rsidRPr="00A0177E">
        <w:rPr>
          <w:rFonts w:ascii="Times New Roman" w:hAnsi="Times New Roman" w:cs="Times New Roman"/>
          <w:sz w:val="22"/>
          <w:szCs w:val="22"/>
        </w:rPr>
        <w:t xml:space="preserve">For example, </w:t>
      </w:r>
      <w:r w:rsidR="004A1413" w:rsidRPr="00A0177E">
        <w:rPr>
          <w:rFonts w:ascii="Times New Roman" w:hAnsi="Times New Roman" w:cs="Times New Roman"/>
          <w:sz w:val="22"/>
          <w:szCs w:val="22"/>
        </w:rPr>
        <w:t xml:space="preserve">Birman </w:t>
      </w:r>
      <w:r w:rsidR="004A1413" w:rsidRPr="00A0177E">
        <w:rPr>
          <w:rFonts w:ascii="Times New Roman" w:hAnsi="Times New Roman" w:cs="Times New Roman"/>
          <w:i/>
          <w:sz w:val="22"/>
          <w:szCs w:val="22"/>
        </w:rPr>
        <w:t>et al</w:t>
      </w:r>
      <w:r w:rsidR="004A1413" w:rsidRPr="00A0177E">
        <w:rPr>
          <w:rFonts w:ascii="Times New Roman" w:hAnsi="Times New Roman" w:cs="Times New Roman"/>
          <w:sz w:val="22"/>
          <w:szCs w:val="22"/>
        </w:rPr>
        <w:t xml:space="preserve"> (2005)</w:t>
      </w:r>
      <w:r w:rsidR="000E4C89" w:rsidRPr="00A0177E">
        <w:rPr>
          <w:rFonts w:ascii="Times New Roman" w:hAnsi="Times New Roman" w:cs="Times New Roman"/>
          <w:sz w:val="22"/>
          <w:szCs w:val="22"/>
        </w:rPr>
        <w:t>,</w:t>
      </w:r>
      <w:r w:rsidR="004A1413" w:rsidRPr="00A0177E">
        <w:rPr>
          <w:rFonts w:ascii="Times New Roman" w:hAnsi="Times New Roman" w:cs="Times New Roman"/>
          <w:sz w:val="22"/>
          <w:szCs w:val="22"/>
        </w:rPr>
        <w:t xml:space="preserve"> in their replication of a study on the acculturation and adaptation of immigrant adolescents from the former Soviet Union</w:t>
      </w:r>
      <w:r w:rsidR="000E4C89" w:rsidRPr="00A0177E">
        <w:rPr>
          <w:rFonts w:ascii="Times New Roman" w:hAnsi="Times New Roman" w:cs="Times New Roman"/>
          <w:sz w:val="22"/>
          <w:szCs w:val="22"/>
        </w:rPr>
        <w:t xml:space="preserve">, showed interdisciplinary growth in their own research by drawing, not only upon various branches of psychology, but also </w:t>
      </w:r>
      <w:r w:rsidR="00FC04A4" w:rsidRPr="00A0177E">
        <w:rPr>
          <w:rFonts w:ascii="Times New Roman" w:hAnsi="Times New Roman" w:cs="Times New Roman"/>
          <w:sz w:val="22"/>
          <w:szCs w:val="22"/>
        </w:rPr>
        <w:t xml:space="preserve">ethnic and migration studies, anthropology, education, </w:t>
      </w:r>
      <w:r w:rsidR="000E4C89" w:rsidRPr="00A0177E">
        <w:rPr>
          <w:rFonts w:ascii="Times New Roman" w:hAnsi="Times New Roman" w:cs="Times New Roman"/>
          <w:sz w:val="22"/>
          <w:szCs w:val="22"/>
        </w:rPr>
        <w:t>demography,</w:t>
      </w:r>
      <w:r w:rsidR="00FC04A4" w:rsidRPr="00A0177E">
        <w:rPr>
          <w:rFonts w:ascii="Times New Roman" w:hAnsi="Times New Roman" w:cs="Times New Roman"/>
          <w:sz w:val="22"/>
          <w:szCs w:val="22"/>
        </w:rPr>
        <w:t xml:space="preserve"> population</w:t>
      </w:r>
      <w:r w:rsidR="000E4C89" w:rsidRPr="00A0177E">
        <w:rPr>
          <w:rFonts w:ascii="Times New Roman" w:hAnsi="Times New Roman" w:cs="Times New Roman"/>
          <w:sz w:val="22"/>
          <w:szCs w:val="22"/>
        </w:rPr>
        <w:t xml:space="preserve"> </w:t>
      </w:r>
      <w:r w:rsidR="00FC04A4" w:rsidRPr="00A0177E">
        <w:rPr>
          <w:rFonts w:ascii="Times New Roman" w:hAnsi="Times New Roman" w:cs="Times New Roman"/>
          <w:sz w:val="22"/>
          <w:szCs w:val="22"/>
        </w:rPr>
        <w:t>economics,</w:t>
      </w:r>
      <w:r w:rsidR="000E4C89" w:rsidRPr="00A0177E">
        <w:rPr>
          <w:rFonts w:ascii="Times New Roman" w:hAnsi="Times New Roman" w:cs="Times New Roman"/>
          <w:sz w:val="22"/>
          <w:szCs w:val="22"/>
        </w:rPr>
        <w:t xml:space="preserve"> </w:t>
      </w:r>
      <w:r w:rsidR="00FC04A4" w:rsidRPr="00A0177E">
        <w:rPr>
          <w:rFonts w:ascii="Times New Roman" w:hAnsi="Times New Roman" w:cs="Times New Roman"/>
          <w:sz w:val="22"/>
          <w:szCs w:val="22"/>
        </w:rPr>
        <w:t xml:space="preserve">sociology, social work, </w:t>
      </w:r>
      <w:r w:rsidR="000E4C89" w:rsidRPr="00A0177E">
        <w:rPr>
          <w:rFonts w:ascii="Times New Roman" w:hAnsi="Times New Roman" w:cs="Times New Roman"/>
          <w:sz w:val="22"/>
          <w:szCs w:val="22"/>
        </w:rPr>
        <w:t>and nursing research</w:t>
      </w:r>
      <w:r w:rsidR="002834C9" w:rsidRPr="00A0177E">
        <w:rPr>
          <w:rFonts w:ascii="Times New Roman" w:hAnsi="Times New Roman" w:cs="Times New Roman"/>
          <w:sz w:val="22"/>
          <w:szCs w:val="22"/>
        </w:rPr>
        <w:t xml:space="preserve">. </w:t>
      </w:r>
      <w:r w:rsidR="00F71ED6" w:rsidRPr="00A0177E">
        <w:rPr>
          <w:rFonts w:ascii="Times New Roman" w:hAnsi="Times New Roman" w:cs="Times New Roman"/>
          <w:sz w:val="22"/>
          <w:szCs w:val="22"/>
        </w:rPr>
        <w:t xml:space="preserve">Hughes (2003) </w:t>
      </w:r>
      <w:r w:rsidR="00CE15C6" w:rsidRPr="00A0177E">
        <w:rPr>
          <w:rFonts w:ascii="Times New Roman" w:hAnsi="Times New Roman" w:cs="Times New Roman"/>
          <w:sz w:val="22"/>
          <w:szCs w:val="22"/>
        </w:rPr>
        <w:t>cited literature from</w:t>
      </w:r>
      <w:r w:rsidR="00F71ED6" w:rsidRPr="00A0177E">
        <w:rPr>
          <w:rFonts w:ascii="Times New Roman" w:hAnsi="Times New Roman" w:cs="Times New Roman"/>
          <w:sz w:val="22"/>
          <w:szCs w:val="22"/>
        </w:rPr>
        <w:t xml:space="preserve"> sociology</w:t>
      </w:r>
      <w:r w:rsidR="00CE15C6" w:rsidRPr="00A0177E">
        <w:rPr>
          <w:rFonts w:ascii="Times New Roman" w:hAnsi="Times New Roman" w:cs="Times New Roman"/>
          <w:sz w:val="22"/>
          <w:szCs w:val="22"/>
        </w:rPr>
        <w:t xml:space="preserve"> as well as developmental psychology</w:t>
      </w:r>
      <w:r w:rsidR="00F71ED6" w:rsidRPr="00A0177E">
        <w:rPr>
          <w:rFonts w:ascii="Times New Roman" w:hAnsi="Times New Roman" w:cs="Times New Roman"/>
          <w:sz w:val="22"/>
          <w:szCs w:val="22"/>
        </w:rPr>
        <w:t xml:space="preserve"> in her comparative study of African American and Latino parents' racial socialization of their children about ethnicity and race. </w:t>
      </w:r>
      <w:r w:rsidR="00DF1B7F" w:rsidRPr="00A0177E">
        <w:rPr>
          <w:rFonts w:ascii="Times New Roman" w:hAnsi="Times New Roman" w:cs="Times New Roman"/>
          <w:sz w:val="22"/>
          <w:szCs w:val="22"/>
        </w:rPr>
        <w:t>Shen</w:t>
      </w:r>
      <w:r w:rsidR="00F71ED6" w:rsidRPr="00A0177E">
        <w:rPr>
          <w:rFonts w:ascii="Times New Roman" w:hAnsi="Times New Roman" w:cs="Times New Roman"/>
          <w:sz w:val="22"/>
          <w:szCs w:val="22"/>
        </w:rPr>
        <w:t xml:space="preserve"> </w:t>
      </w:r>
      <w:r w:rsidR="00B65408" w:rsidRPr="00A0177E">
        <w:rPr>
          <w:rFonts w:ascii="Times New Roman" w:hAnsi="Times New Roman" w:cs="Times New Roman"/>
          <w:sz w:val="22"/>
          <w:szCs w:val="22"/>
        </w:rPr>
        <w:t xml:space="preserve">and Takeuchi </w:t>
      </w:r>
      <w:r w:rsidR="00F71ED6" w:rsidRPr="00A0177E">
        <w:rPr>
          <w:rFonts w:ascii="Times New Roman" w:hAnsi="Times New Roman" w:cs="Times New Roman"/>
          <w:sz w:val="22"/>
          <w:szCs w:val="22"/>
        </w:rPr>
        <w:t>(2001) used public health, sociology, gerontology, and demography in a study of acculturation and m</w:t>
      </w:r>
      <w:r w:rsidR="00CE15C6" w:rsidRPr="00A0177E">
        <w:rPr>
          <w:rFonts w:ascii="Times New Roman" w:hAnsi="Times New Roman" w:cs="Times New Roman"/>
          <w:sz w:val="22"/>
          <w:szCs w:val="22"/>
        </w:rPr>
        <w:t>ental health of</w:t>
      </w:r>
      <w:r w:rsidR="00DF1B7F" w:rsidRPr="00A0177E">
        <w:rPr>
          <w:rFonts w:ascii="Times New Roman" w:hAnsi="Times New Roman" w:cs="Times New Roman"/>
          <w:sz w:val="22"/>
          <w:szCs w:val="22"/>
        </w:rPr>
        <w:t xml:space="preserve"> Chinese Americans.</w:t>
      </w:r>
      <w:r w:rsidR="008F769B" w:rsidRPr="00A0177E">
        <w:rPr>
          <w:rFonts w:ascii="Times New Roman" w:hAnsi="Times New Roman" w:cs="Times New Roman"/>
          <w:sz w:val="22"/>
          <w:szCs w:val="22"/>
        </w:rPr>
        <w:t xml:space="preserve"> </w:t>
      </w:r>
      <w:r w:rsidR="004F1EAF" w:rsidRPr="00A0177E">
        <w:rPr>
          <w:rFonts w:ascii="Times New Roman" w:hAnsi="Times New Roman" w:cs="Times New Roman"/>
          <w:sz w:val="22"/>
          <w:szCs w:val="22"/>
        </w:rPr>
        <w:t>Domínguez</w:t>
      </w:r>
      <w:r w:rsidR="00BE286A" w:rsidRPr="00A0177E">
        <w:rPr>
          <w:rFonts w:ascii="Times New Roman" w:hAnsi="Times New Roman" w:cs="Times New Roman"/>
          <w:sz w:val="22"/>
          <w:szCs w:val="22"/>
        </w:rPr>
        <w:t>, who was trained in Sociology and Social Welfare Policy, and</w:t>
      </w:r>
      <w:r w:rsidR="00275E16" w:rsidRPr="00A0177E">
        <w:rPr>
          <w:rFonts w:ascii="Times New Roman" w:hAnsi="Times New Roman" w:cs="Times New Roman"/>
          <w:sz w:val="22"/>
          <w:szCs w:val="22"/>
        </w:rPr>
        <w:t xml:space="preserve"> Maya-Jariego</w:t>
      </w:r>
      <w:r w:rsidR="00BE286A" w:rsidRPr="00A0177E">
        <w:rPr>
          <w:rFonts w:ascii="Times New Roman" w:hAnsi="Times New Roman" w:cs="Times New Roman"/>
          <w:sz w:val="22"/>
          <w:szCs w:val="22"/>
        </w:rPr>
        <w:t xml:space="preserve"> (2008)</w:t>
      </w:r>
      <w:r w:rsidR="004F1EAF" w:rsidRPr="00A0177E">
        <w:rPr>
          <w:rFonts w:ascii="Times New Roman" w:hAnsi="Times New Roman" w:cs="Times New Roman"/>
          <w:sz w:val="22"/>
          <w:szCs w:val="22"/>
        </w:rPr>
        <w:t xml:space="preserve"> </w:t>
      </w:r>
      <w:r w:rsidR="00BE286A" w:rsidRPr="00A0177E">
        <w:rPr>
          <w:rFonts w:ascii="Times New Roman" w:hAnsi="Times New Roman" w:cs="Times New Roman"/>
          <w:sz w:val="22"/>
          <w:szCs w:val="22"/>
        </w:rPr>
        <w:t xml:space="preserve">used ethnography, anthropology and social network analysis </w:t>
      </w:r>
      <w:r w:rsidR="00D3380E" w:rsidRPr="00A0177E">
        <w:rPr>
          <w:rFonts w:ascii="Times New Roman" w:hAnsi="Times New Roman" w:cs="Times New Roman"/>
          <w:sz w:val="22"/>
          <w:szCs w:val="22"/>
        </w:rPr>
        <w:t xml:space="preserve">in their study of immigrant destination communities and </w:t>
      </w:r>
      <w:r w:rsidR="00BE286A" w:rsidRPr="00A0177E">
        <w:rPr>
          <w:rFonts w:ascii="Times New Roman" w:hAnsi="Times New Roman" w:cs="Times New Roman"/>
          <w:sz w:val="22"/>
          <w:szCs w:val="22"/>
        </w:rPr>
        <w:t xml:space="preserve">acculturation </w:t>
      </w:r>
      <w:r w:rsidR="00D3380E" w:rsidRPr="00A0177E">
        <w:rPr>
          <w:rFonts w:ascii="Times New Roman" w:hAnsi="Times New Roman" w:cs="Times New Roman"/>
          <w:sz w:val="22"/>
          <w:szCs w:val="22"/>
        </w:rPr>
        <w:t>of</w:t>
      </w:r>
      <w:r w:rsidR="004F1EAF" w:rsidRPr="00A0177E">
        <w:rPr>
          <w:rFonts w:ascii="Times New Roman" w:hAnsi="Times New Roman" w:cs="Times New Roman"/>
          <w:sz w:val="22"/>
          <w:szCs w:val="22"/>
        </w:rPr>
        <w:t xml:space="preserve"> host individuals. </w:t>
      </w:r>
      <w:r w:rsidR="00D3380E" w:rsidRPr="00A0177E">
        <w:rPr>
          <w:rFonts w:ascii="Times New Roman" w:hAnsi="Times New Roman" w:cs="Times New Roman"/>
          <w:sz w:val="22"/>
          <w:szCs w:val="22"/>
        </w:rPr>
        <w:t xml:space="preserve">Similarly, </w:t>
      </w:r>
      <w:r w:rsidR="00275E16" w:rsidRPr="00A0177E">
        <w:rPr>
          <w:rFonts w:ascii="Times New Roman" w:hAnsi="Times New Roman" w:cs="Times New Roman"/>
          <w:sz w:val="22"/>
          <w:szCs w:val="22"/>
        </w:rPr>
        <w:t>Dinh</w:t>
      </w:r>
      <w:r w:rsidR="00D3380E" w:rsidRPr="00A0177E">
        <w:rPr>
          <w:rFonts w:ascii="Times New Roman" w:hAnsi="Times New Roman" w:cs="Times New Roman"/>
          <w:sz w:val="22"/>
          <w:szCs w:val="22"/>
        </w:rPr>
        <w:t xml:space="preserve"> </w:t>
      </w:r>
      <w:r w:rsidR="00B65408" w:rsidRPr="00A0177E">
        <w:rPr>
          <w:rFonts w:ascii="Times New Roman" w:hAnsi="Times New Roman" w:cs="Times New Roman"/>
          <w:i/>
          <w:sz w:val="22"/>
          <w:szCs w:val="22"/>
        </w:rPr>
        <w:t>et al</w:t>
      </w:r>
      <w:r w:rsidR="00B65408" w:rsidRPr="00A0177E">
        <w:rPr>
          <w:rFonts w:ascii="Times New Roman" w:hAnsi="Times New Roman" w:cs="Times New Roman"/>
          <w:sz w:val="22"/>
          <w:szCs w:val="22"/>
        </w:rPr>
        <w:t xml:space="preserve"> </w:t>
      </w:r>
      <w:r w:rsidR="00D3380E" w:rsidRPr="00A0177E">
        <w:rPr>
          <w:rFonts w:ascii="Times New Roman" w:hAnsi="Times New Roman" w:cs="Times New Roman"/>
          <w:sz w:val="22"/>
          <w:szCs w:val="22"/>
        </w:rPr>
        <w:t>(2008) used anthropology and education research in studying t</w:t>
      </w:r>
      <w:r w:rsidR="00275E16" w:rsidRPr="00A0177E">
        <w:rPr>
          <w:rFonts w:ascii="Times New Roman" w:hAnsi="Times New Roman" w:cs="Times New Roman"/>
          <w:sz w:val="22"/>
          <w:szCs w:val="22"/>
        </w:rPr>
        <w:t>he effects of contact with Asians and Asian Americans on White American college students</w:t>
      </w:r>
      <w:r w:rsidR="00D3380E" w:rsidRPr="00A0177E">
        <w:rPr>
          <w:rFonts w:ascii="Times New Roman" w:hAnsi="Times New Roman" w:cs="Times New Roman"/>
          <w:sz w:val="22"/>
          <w:szCs w:val="22"/>
        </w:rPr>
        <w:t>.</w:t>
      </w:r>
    </w:p>
    <w:p w14:paraId="13BE4C2F" w14:textId="77777777" w:rsidR="00F67D10" w:rsidRPr="00A0177E" w:rsidRDefault="00846237" w:rsidP="003A5DE5">
      <w:pPr>
        <w:ind w:firstLine="720"/>
        <w:rPr>
          <w:rFonts w:ascii="Times New Roman" w:hAnsi="Times New Roman" w:cs="Times New Roman"/>
          <w:sz w:val="22"/>
          <w:szCs w:val="22"/>
        </w:rPr>
      </w:pPr>
      <w:r w:rsidRPr="00A0177E">
        <w:rPr>
          <w:rFonts w:ascii="Times New Roman" w:hAnsi="Times New Roman" w:cs="Times New Roman"/>
          <w:sz w:val="22"/>
          <w:szCs w:val="22"/>
        </w:rPr>
        <w:t>There has</w:t>
      </w:r>
      <w:r w:rsidR="009D5A5F" w:rsidRPr="00A0177E">
        <w:rPr>
          <w:rFonts w:ascii="Times New Roman" w:hAnsi="Times New Roman" w:cs="Times New Roman"/>
          <w:sz w:val="22"/>
          <w:szCs w:val="22"/>
        </w:rPr>
        <w:t xml:space="preserve"> also been </w:t>
      </w:r>
      <w:r w:rsidR="00180EAF" w:rsidRPr="00A0177E">
        <w:rPr>
          <w:rFonts w:ascii="Times New Roman" w:hAnsi="Times New Roman" w:cs="Times New Roman"/>
          <w:sz w:val="22"/>
          <w:szCs w:val="22"/>
        </w:rPr>
        <w:t>significant attention in community psychology journals to</w:t>
      </w:r>
      <w:r w:rsidR="009D5A5F" w:rsidRPr="00A0177E">
        <w:rPr>
          <w:rFonts w:ascii="Times New Roman" w:hAnsi="Times New Roman" w:cs="Times New Roman"/>
          <w:sz w:val="22"/>
          <w:szCs w:val="22"/>
        </w:rPr>
        <w:t xml:space="preserve"> the intersectionality </w:t>
      </w:r>
      <w:r w:rsidR="00180EAF" w:rsidRPr="00A0177E">
        <w:rPr>
          <w:rFonts w:ascii="Times New Roman" w:hAnsi="Times New Roman" w:cs="Times New Roman"/>
          <w:sz w:val="22"/>
          <w:szCs w:val="22"/>
        </w:rPr>
        <w:t>of gender and race or ethnicity</w:t>
      </w:r>
      <w:r w:rsidR="009D5A5F" w:rsidRPr="00A0177E">
        <w:rPr>
          <w:rFonts w:ascii="Times New Roman" w:hAnsi="Times New Roman" w:cs="Times New Roman"/>
          <w:sz w:val="22"/>
          <w:szCs w:val="22"/>
        </w:rPr>
        <w:t xml:space="preserve"> </w:t>
      </w:r>
      <w:r w:rsidR="00180EAF" w:rsidRPr="00A0177E">
        <w:rPr>
          <w:rFonts w:ascii="Times New Roman" w:hAnsi="Times New Roman" w:cs="Times New Roman"/>
          <w:sz w:val="22"/>
          <w:szCs w:val="22"/>
        </w:rPr>
        <w:t>that has</w:t>
      </w:r>
      <w:r w:rsidR="009D5A5F" w:rsidRPr="00A0177E">
        <w:rPr>
          <w:rFonts w:ascii="Times New Roman" w:hAnsi="Times New Roman" w:cs="Times New Roman"/>
          <w:sz w:val="22"/>
          <w:szCs w:val="22"/>
        </w:rPr>
        <w:t xml:space="preserve"> drawn on </w:t>
      </w:r>
      <w:r w:rsidR="00822182" w:rsidRPr="00A0177E">
        <w:rPr>
          <w:rFonts w:ascii="Times New Roman" w:hAnsi="Times New Roman" w:cs="Times New Roman"/>
          <w:sz w:val="22"/>
          <w:szCs w:val="22"/>
        </w:rPr>
        <w:t xml:space="preserve">economic and demographic data and </w:t>
      </w:r>
      <w:r w:rsidR="009D5A5F" w:rsidRPr="00A0177E">
        <w:rPr>
          <w:rFonts w:ascii="Times New Roman" w:hAnsi="Times New Roman" w:cs="Times New Roman"/>
          <w:sz w:val="22"/>
          <w:szCs w:val="22"/>
        </w:rPr>
        <w:t xml:space="preserve">theories from </w:t>
      </w:r>
      <w:r w:rsidR="00822182" w:rsidRPr="00A0177E">
        <w:rPr>
          <w:rFonts w:ascii="Times New Roman" w:hAnsi="Times New Roman" w:cs="Times New Roman"/>
          <w:sz w:val="22"/>
          <w:szCs w:val="22"/>
        </w:rPr>
        <w:t xml:space="preserve">sociology and </w:t>
      </w:r>
      <w:r w:rsidR="009D5A5F" w:rsidRPr="00A0177E">
        <w:rPr>
          <w:rFonts w:ascii="Times New Roman" w:hAnsi="Times New Roman" w:cs="Times New Roman"/>
          <w:sz w:val="22"/>
          <w:szCs w:val="22"/>
        </w:rPr>
        <w:t>other disciplines</w:t>
      </w:r>
      <w:r w:rsidR="00180EAF" w:rsidRPr="00A0177E">
        <w:rPr>
          <w:rFonts w:ascii="Times New Roman" w:hAnsi="Times New Roman" w:cs="Times New Roman"/>
          <w:sz w:val="22"/>
          <w:szCs w:val="22"/>
        </w:rPr>
        <w:t>. Examples include the social challenges of dual minority status and competing community contexts for women of color</w:t>
      </w:r>
      <w:r w:rsidR="009D5A5F" w:rsidRPr="00A0177E">
        <w:rPr>
          <w:rFonts w:ascii="Times New Roman" w:hAnsi="Times New Roman" w:cs="Times New Roman"/>
          <w:sz w:val="22"/>
          <w:szCs w:val="22"/>
        </w:rPr>
        <w:t xml:space="preserve"> (Wilson, </w:t>
      </w:r>
      <w:r w:rsidRPr="00A0177E">
        <w:rPr>
          <w:rFonts w:ascii="Times New Roman" w:hAnsi="Times New Roman" w:cs="Times New Roman"/>
          <w:sz w:val="22"/>
          <w:szCs w:val="22"/>
        </w:rPr>
        <w:t>1997</w:t>
      </w:r>
      <w:r w:rsidR="00180EAF" w:rsidRPr="00A0177E">
        <w:rPr>
          <w:rFonts w:ascii="Times New Roman" w:hAnsi="Times New Roman" w:cs="Times New Roman"/>
          <w:sz w:val="22"/>
          <w:szCs w:val="22"/>
        </w:rPr>
        <w:t>) and social embeddedness and psychological well-being among African-American and White women and men (Snowden, 2001).</w:t>
      </w:r>
    </w:p>
    <w:p w14:paraId="067D67AB" w14:textId="6E8EE4C5" w:rsidR="00A562F8" w:rsidRDefault="00F67D10"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Community psychology only began to address </w:t>
      </w:r>
      <w:r w:rsidR="00F7339E" w:rsidRPr="00A0177E">
        <w:rPr>
          <w:rFonts w:ascii="Times New Roman" w:hAnsi="Times New Roman" w:cs="Times New Roman"/>
          <w:sz w:val="22"/>
          <w:szCs w:val="22"/>
        </w:rPr>
        <w:t>LGBT</w:t>
      </w:r>
      <w:r w:rsidRPr="00A0177E">
        <w:rPr>
          <w:rFonts w:ascii="Times New Roman" w:hAnsi="Times New Roman" w:cs="Times New Roman"/>
          <w:sz w:val="22"/>
          <w:szCs w:val="22"/>
        </w:rPr>
        <w:t xml:space="preserve"> concerns over the past</w:t>
      </w:r>
      <w:r w:rsidR="00F7339E" w:rsidRPr="00A0177E">
        <w:rPr>
          <w:rFonts w:ascii="Times New Roman" w:hAnsi="Times New Roman" w:cs="Times New Roman"/>
          <w:sz w:val="22"/>
          <w:szCs w:val="22"/>
        </w:rPr>
        <w:t xml:space="preserve"> </w:t>
      </w:r>
      <w:r w:rsidR="00026072" w:rsidRPr="00A0177E">
        <w:rPr>
          <w:rFonts w:ascii="Times New Roman" w:hAnsi="Times New Roman" w:cs="Times New Roman"/>
          <w:sz w:val="22"/>
          <w:szCs w:val="22"/>
        </w:rPr>
        <w:t>decade or two, but as those concerns have been more prominent in public health and policy</w:t>
      </w:r>
      <w:r w:rsidRPr="00A0177E">
        <w:rPr>
          <w:rFonts w:ascii="Times New Roman" w:hAnsi="Times New Roman" w:cs="Times New Roman"/>
          <w:sz w:val="22"/>
          <w:szCs w:val="22"/>
        </w:rPr>
        <w:t xml:space="preserve"> </w:t>
      </w:r>
      <w:r w:rsidR="00F7339E" w:rsidRPr="00A0177E">
        <w:rPr>
          <w:rFonts w:ascii="Times New Roman" w:hAnsi="Times New Roman" w:cs="Times New Roman"/>
          <w:sz w:val="22"/>
          <w:szCs w:val="22"/>
        </w:rPr>
        <w:t>studies</w:t>
      </w:r>
      <w:r w:rsidR="00026072" w:rsidRPr="00A0177E">
        <w:rPr>
          <w:rFonts w:ascii="Times New Roman" w:hAnsi="Times New Roman" w:cs="Times New Roman"/>
          <w:sz w:val="22"/>
          <w:szCs w:val="22"/>
        </w:rPr>
        <w:t>, it behooves community psychologists to pay more regular and systematic attention to them</w:t>
      </w:r>
      <w:r w:rsidRPr="00A0177E">
        <w:rPr>
          <w:rFonts w:ascii="Times New Roman" w:hAnsi="Times New Roman" w:cs="Times New Roman"/>
          <w:sz w:val="22"/>
          <w:szCs w:val="22"/>
        </w:rPr>
        <w:t xml:space="preserve"> (Harper &amp; Schneider, 2003)</w:t>
      </w:r>
      <w:r w:rsidR="00F7339E" w:rsidRPr="00A0177E">
        <w:rPr>
          <w:rFonts w:ascii="Times New Roman" w:hAnsi="Times New Roman" w:cs="Times New Roman"/>
          <w:sz w:val="22"/>
          <w:szCs w:val="22"/>
        </w:rPr>
        <w:t xml:space="preserve">. </w:t>
      </w:r>
      <w:r w:rsidR="008C51C3" w:rsidRPr="00A0177E">
        <w:rPr>
          <w:rFonts w:ascii="Times New Roman" w:hAnsi="Times New Roman" w:cs="Times New Roman"/>
          <w:sz w:val="22"/>
          <w:szCs w:val="22"/>
        </w:rPr>
        <w:t>Community psychology has been more involved</w:t>
      </w:r>
      <w:r w:rsidR="00804F29" w:rsidRPr="00A0177E">
        <w:rPr>
          <w:rFonts w:ascii="Times New Roman" w:hAnsi="Times New Roman" w:cs="Times New Roman"/>
          <w:sz w:val="22"/>
          <w:szCs w:val="22"/>
        </w:rPr>
        <w:t>,</w:t>
      </w:r>
      <w:r w:rsidR="008C51C3" w:rsidRPr="00A0177E">
        <w:rPr>
          <w:rFonts w:ascii="Times New Roman" w:hAnsi="Times New Roman" w:cs="Times New Roman"/>
          <w:sz w:val="22"/>
          <w:szCs w:val="22"/>
        </w:rPr>
        <w:t xml:space="preserve"> </w:t>
      </w:r>
      <w:r w:rsidR="00804F29" w:rsidRPr="00A0177E">
        <w:rPr>
          <w:rFonts w:ascii="Times New Roman" w:hAnsi="Times New Roman" w:cs="Times New Roman"/>
          <w:sz w:val="22"/>
          <w:szCs w:val="22"/>
        </w:rPr>
        <w:t xml:space="preserve">and for much longer, </w:t>
      </w:r>
      <w:r w:rsidR="008C51C3" w:rsidRPr="00A0177E">
        <w:rPr>
          <w:rFonts w:ascii="Times New Roman" w:hAnsi="Times New Roman" w:cs="Times New Roman"/>
          <w:sz w:val="22"/>
          <w:szCs w:val="22"/>
        </w:rPr>
        <w:t>in disability s</w:t>
      </w:r>
      <w:r w:rsidR="00F7339E" w:rsidRPr="00A0177E">
        <w:rPr>
          <w:rFonts w:ascii="Times New Roman" w:hAnsi="Times New Roman" w:cs="Times New Roman"/>
          <w:sz w:val="22"/>
          <w:szCs w:val="22"/>
        </w:rPr>
        <w:t>tudies</w:t>
      </w:r>
      <w:r w:rsidR="00804F29" w:rsidRPr="00A0177E">
        <w:rPr>
          <w:rFonts w:ascii="Times New Roman" w:hAnsi="Times New Roman" w:cs="Times New Roman"/>
          <w:sz w:val="22"/>
          <w:szCs w:val="22"/>
        </w:rPr>
        <w:t xml:space="preserve">, which is greatly influenced by </w:t>
      </w:r>
      <w:r w:rsidR="00867F34" w:rsidRPr="00A0177E">
        <w:rPr>
          <w:rFonts w:ascii="Times New Roman" w:hAnsi="Times New Roman" w:cs="Times New Roman"/>
          <w:sz w:val="22"/>
          <w:szCs w:val="22"/>
        </w:rPr>
        <w:t xml:space="preserve">community organizing, organizational studies, law and public policy </w:t>
      </w:r>
      <w:r w:rsidR="00804F29" w:rsidRPr="00A0177E">
        <w:rPr>
          <w:rFonts w:ascii="Times New Roman" w:hAnsi="Times New Roman" w:cs="Times New Roman"/>
          <w:sz w:val="22"/>
          <w:szCs w:val="22"/>
        </w:rPr>
        <w:t>(</w:t>
      </w:r>
      <w:r w:rsidR="00D97489" w:rsidRPr="00A0177E">
        <w:rPr>
          <w:rFonts w:ascii="Times New Roman" w:hAnsi="Times New Roman" w:cs="Times New Roman"/>
          <w:sz w:val="22"/>
          <w:szCs w:val="22"/>
        </w:rPr>
        <w:t xml:space="preserve">see 2001 and 2014 special issues of </w:t>
      </w:r>
      <w:r w:rsidR="00D97489" w:rsidRPr="00A0177E">
        <w:rPr>
          <w:rFonts w:ascii="Times New Roman" w:hAnsi="Times New Roman" w:cs="Times New Roman"/>
          <w:i/>
          <w:sz w:val="22"/>
          <w:szCs w:val="22"/>
        </w:rPr>
        <w:t>Journal of Prevention &amp; Intervention in the Community</w:t>
      </w:r>
      <w:r w:rsidR="00D97489" w:rsidRPr="00A0177E">
        <w:rPr>
          <w:rFonts w:ascii="Times New Roman" w:hAnsi="Times New Roman" w:cs="Times New Roman"/>
          <w:sz w:val="22"/>
          <w:szCs w:val="22"/>
        </w:rPr>
        <w:t xml:space="preserve">; e.g., </w:t>
      </w:r>
      <w:r w:rsidR="005904A7" w:rsidRPr="00A0177E">
        <w:rPr>
          <w:rFonts w:ascii="Times New Roman" w:hAnsi="Times New Roman" w:cs="Times New Roman"/>
          <w:sz w:val="22"/>
          <w:szCs w:val="22"/>
        </w:rPr>
        <w:t>Balcazar et al.</w:t>
      </w:r>
      <w:r w:rsidR="001F45D8" w:rsidRPr="00A0177E">
        <w:rPr>
          <w:rFonts w:ascii="Times New Roman" w:hAnsi="Times New Roman" w:cs="Times New Roman"/>
          <w:sz w:val="22"/>
          <w:szCs w:val="22"/>
        </w:rPr>
        <w:t>,</w:t>
      </w:r>
      <w:r w:rsidR="005904A7" w:rsidRPr="00A0177E">
        <w:rPr>
          <w:rFonts w:ascii="Times New Roman" w:hAnsi="Times New Roman" w:cs="Times New Roman"/>
          <w:sz w:val="22"/>
          <w:szCs w:val="22"/>
        </w:rPr>
        <w:t xml:space="preserve"> 2001</w:t>
      </w:r>
      <w:r w:rsidR="00804F29" w:rsidRPr="00A0177E">
        <w:rPr>
          <w:rFonts w:ascii="Times New Roman" w:hAnsi="Times New Roman" w:cs="Times New Roman"/>
          <w:sz w:val="22"/>
          <w:szCs w:val="22"/>
        </w:rPr>
        <w:t>)</w:t>
      </w:r>
      <w:r w:rsidR="00F7339E"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804F29" w:rsidRPr="00A0177E">
        <w:rPr>
          <w:rFonts w:ascii="Times New Roman" w:hAnsi="Times New Roman" w:cs="Times New Roman"/>
          <w:sz w:val="22"/>
          <w:szCs w:val="22"/>
        </w:rPr>
        <w:t xml:space="preserve">We as a field have much to learn and to gain from </w:t>
      </w:r>
      <w:r w:rsidR="00867F34" w:rsidRPr="00A0177E">
        <w:rPr>
          <w:rFonts w:ascii="Times New Roman" w:hAnsi="Times New Roman" w:cs="Times New Roman"/>
          <w:sz w:val="22"/>
          <w:szCs w:val="22"/>
        </w:rPr>
        <w:t>our foci on all these fields of diversity studies.</w:t>
      </w:r>
    </w:p>
    <w:p w14:paraId="5FB1E0CF" w14:textId="77777777" w:rsidR="00F92EEC" w:rsidRPr="00A0177E" w:rsidRDefault="00F92EEC" w:rsidP="003A5DE5">
      <w:pPr>
        <w:ind w:firstLine="720"/>
        <w:rPr>
          <w:rFonts w:ascii="Times New Roman" w:hAnsi="Times New Roman" w:cs="Times New Roman"/>
          <w:sz w:val="22"/>
          <w:szCs w:val="22"/>
        </w:rPr>
      </w:pPr>
    </w:p>
    <w:p w14:paraId="13FEAE44" w14:textId="14A30116" w:rsidR="006478EF" w:rsidRDefault="00217D04" w:rsidP="003A5DE5">
      <w:pPr>
        <w:ind w:firstLine="720"/>
        <w:rPr>
          <w:rFonts w:ascii="Times New Roman" w:hAnsi="Times New Roman" w:cs="Times New Roman"/>
          <w:iCs/>
          <w:sz w:val="22"/>
          <w:szCs w:val="22"/>
        </w:rPr>
      </w:pPr>
      <w:r w:rsidRPr="00A0177E">
        <w:rPr>
          <w:rFonts w:ascii="Times New Roman" w:hAnsi="Times New Roman" w:cs="Times New Roman"/>
          <w:i/>
          <w:sz w:val="22"/>
          <w:szCs w:val="22"/>
        </w:rPr>
        <w:t>Religious Studies</w:t>
      </w:r>
      <w:r w:rsidR="009C6EB2"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075ACA" w:rsidRPr="00A0177E">
        <w:rPr>
          <w:rFonts w:ascii="Times New Roman" w:hAnsi="Times New Roman" w:cs="Times New Roman"/>
          <w:sz w:val="22"/>
          <w:szCs w:val="22"/>
        </w:rPr>
        <w:t>Churches were one of five key types of behavior settings studied by Barker (1968) and colleagues. Yet t</w:t>
      </w:r>
      <w:r w:rsidR="00EE1ACE" w:rsidRPr="00A0177E">
        <w:rPr>
          <w:rFonts w:ascii="Times New Roman" w:hAnsi="Times New Roman" w:cs="Times New Roman"/>
          <w:sz w:val="22"/>
          <w:szCs w:val="22"/>
        </w:rPr>
        <w:t xml:space="preserve">here was </w:t>
      </w:r>
      <w:r w:rsidR="00FB36ED" w:rsidRPr="00A0177E">
        <w:rPr>
          <w:rFonts w:ascii="Times New Roman" w:hAnsi="Times New Roman" w:cs="Times New Roman"/>
          <w:sz w:val="22"/>
          <w:szCs w:val="22"/>
        </w:rPr>
        <w:t xml:space="preserve">relatively </w:t>
      </w:r>
      <w:r w:rsidR="00EE1ACE" w:rsidRPr="00A0177E">
        <w:rPr>
          <w:rFonts w:ascii="Times New Roman" w:hAnsi="Times New Roman" w:cs="Times New Roman"/>
          <w:sz w:val="22"/>
          <w:szCs w:val="22"/>
        </w:rPr>
        <w:t xml:space="preserve">little </w:t>
      </w:r>
      <w:r w:rsidR="00FB36ED" w:rsidRPr="00A0177E">
        <w:rPr>
          <w:rFonts w:ascii="Times New Roman" w:hAnsi="Times New Roman" w:cs="Times New Roman"/>
          <w:sz w:val="22"/>
          <w:szCs w:val="22"/>
        </w:rPr>
        <w:t>attention to r</w:t>
      </w:r>
      <w:r w:rsidR="00CB1C92" w:rsidRPr="00A0177E">
        <w:rPr>
          <w:rFonts w:ascii="Times New Roman" w:hAnsi="Times New Roman" w:cs="Times New Roman"/>
          <w:sz w:val="22"/>
          <w:szCs w:val="22"/>
        </w:rPr>
        <w:t xml:space="preserve">eligious </w:t>
      </w:r>
      <w:r w:rsidR="00FB36ED" w:rsidRPr="00A0177E">
        <w:rPr>
          <w:rFonts w:ascii="Times New Roman" w:hAnsi="Times New Roman" w:cs="Times New Roman"/>
          <w:sz w:val="22"/>
          <w:szCs w:val="22"/>
        </w:rPr>
        <w:t xml:space="preserve">communities, organizations, or spirituality in community psychology until the </w:t>
      </w:r>
      <w:r w:rsidR="00A03AE3" w:rsidRPr="00A0177E">
        <w:rPr>
          <w:rFonts w:ascii="Times New Roman" w:hAnsi="Times New Roman" w:cs="Times New Roman"/>
          <w:sz w:val="22"/>
          <w:szCs w:val="22"/>
        </w:rPr>
        <w:t>198</w:t>
      </w:r>
      <w:r w:rsidR="00FB36ED" w:rsidRPr="00A0177E">
        <w:rPr>
          <w:rFonts w:ascii="Times New Roman" w:hAnsi="Times New Roman" w:cs="Times New Roman"/>
          <w:sz w:val="22"/>
          <w:szCs w:val="22"/>
        </w:rPr>
        <w:t xml:space="preserve">0s, </w:t>
      </w:r>
      <w:r w:rsidR="00A03AE3" w:rsidRPr="00A0177E">
        <w:rPr>
          <w:rFonts w:ascii="Times New Roman" w:hAnsi="Times New Roman" w:cs="Times New Roman"/>
          <w:sz w:val="22"/>
          <w:szCs w:val="22"/>
        </w:rPr>
        <w:t xml:space="preserve">when </w:t>
      </w:r>
      <w:r w:rsidR="00015E34" w:rsidRPr="00A0177E">
        <w:rPr>
          <w:rFonts w:ascii="Times New Roman" w:hAnsi="Times New Roman" w:cs="Times New Roman"/>
          <w:sz w:val="22"/>
          <w:szCs w:val="22"/>
        </w:rPr>
        <w:t xml:space="preserve">Dokecki (1982) reviewed the implications liberation theology in Latin America held for community psychology, </w:t>
      </w:r>
      <w:r w:rsidR="00127993" w:rsidRPr="00A0177E">
        <w:rPr>
          <w:rFonts w:ascii="Times New Roman" w:hAnsi="Times New Roman" w:cs="Times New Roman"/>
          <w:sz w:val="22"/>
          <w:szCs w:val="22"/>
        </w:rPr>
        <w:t>Pargament (</w:t>
      </w:r>
      <w:r w:rsidR="00CB6B54" w:rsidRPr="00A0177E">
        <w:rPr>
          <w:rFonts w:ascii="Times New Roman" w:hAnsi="Times New Roman" w:cs="Times New Roman"/>
          <w:sz w:val="22"/>
          <w:szCs w:val="22"/>
        </w:rPr>
        <w:t xml:space="preserve">et al., </w:t>
      </w:r>
      <w:r w:rsidR="00127993" w:rsidRPr="00A0177E">
        <w:rPr>
          <w:rFonts w:ascii="Times New Roman" w:hAnsi="Times New Roman" w:cs="Times New Roman"/>
          <w:sz w:val="22"/>
          <w:szCs w:val="22"/>
        </w:rPr>
        <w:t xml:space="preserve">1983) </w:t>
      </w:r>
      <w:r w:rsidR="00FA0B25" w:rsidRPr="00A0177E">
        <w:rPr>
          <w:rFonts w:ascii="Times New Roman" w:hAnsi="Times New Roman" w:cs="Times New Roman"/>
          <w:sz w:val="22"/>
          <w:szCs w:val="22"/>
        </w:rPr>
        <w:t xml:space="preserve">and </w:t>
      </w:r>
      <w:r w:rsidR="00A03AE3" w:rsidRPr="00A0177E">
        <w:rPr>
          <w:rFonts w:ascii="Times New Roman" w:hAnsi="Times New Roman" w:cs="Times New Roman"/>
          <w:sz w:val="22"/>
          <w:szCs w:val="22"/>
        </w:rPr>
        <w:t xml:space="preserve">Maton </w:t>
      </w:r>
      <w:r w:rsidR="00385DA6" w:rsidRPr="00A0177E">
        <w:rPr>
          <w:rFonts w:ascii="Times New Roman" w:hAnsi="Times New Roman" w:cs="Times New Roman"/>
          <w:sz w:val="22"/>
          <w:szCs w:val="22"/>
        </w:rPr>
        <w:t xml:space="preserve">(1989) highlighted the roles of religion </w:t>
      </w:r>
      <w:r w:rsidR="007D3121" w:rsidRPr="00A0177E">
        <w:rPr>
          <w:rFonts w:ascii="Times New Roman" w:hAnsi="Times New Roman" w:cs="Times New Roman"/>
          <w:sz w:val="22"/>
          <w:szCs w:val="22"/>
        </w:rPr>
        <w:t xml:space="preserve">and religious settings </w:t>
      </w:r>
      <w:r w:rsidR="00385DA6" w:rsidRPr="00A0177E">
        <w:rPr>
          <w:rFonts w:ascii="Times New Roman" w:hAnsi="Times New Roman" w:cs="Times New Roman"/>
          <w:sz w:val="22"/>
          <w:szCs w:val="22"/>
        </w:rPr>
        <w:t xml:space="preserve">in </w:t>
      </w:r>
      <w:r w:rsidR="0043157A" w:rsidRPr="00A0177E">
        <w:rPr>
          <w:rFonts w:ascii="Times New Roman" w:hAnsi="Times New Roman" w:cs="Times New Roman"/>
          <w:sz w:val="22"/>
          <w:szCs w:val="22"/>
        </w:rPr>
        <w:t xml:space="preserve">buffering stress, providing support, and in </w:t>
      </w:r>
      <w:r w:rsidR="00385DA6" w:rsidRPr="00A0177E">
        <w:rPr>
          <w:rFonts w:ascii="Times New Roman" w:hAnsi="Times New Roman" w:cs="Times New Roman"/>
          <w:sz w:val="22"/>
          <w:szCs w:val="22"/>
        </w:rPr>
        <w:t>prevention and health promotion</w:t>
      </w:r>
      <w:r w:rsidR="00A03AE3" w:rsidRPr="00A0177E">
        <w:rPr>
          <w:rFonts w:ascii="Times New Roman" w:hAnsi="Times New Roman" w:cs="Times New Roman"/>
          <w:sz w:val="22"/>
          <w:szCs w:val="22"/>
        </w:rPr>
        <w:t>.</w:t>
      </w:r>
      <w:r w:rsidR="00DC4A0C" w:rsidRPr="00A0177E">
        <w:rPr>
          <w:rFonts w:ascii="Times New Roman" w:hAnsi="Times New Roman" w:cs="Times New Roman"/>
          <w:sz w:val="22"/>
          <w:szCs w:val="22"/>
        </w:rPr>
        <w:t xml:space="preserve"> </w:t>
      </w:r>
      <w:r w:rsidR="0018568B" w:rsidRPr="00A0177E">
        <w:rPr>
          <w:rFonts w:ascii="Times New Roman" w:hAnsi="Times New Roman" w:cs="Times New Roman"/>
          <w:sz w:val="22"/>
          <w:szCs w:val="22"/>
        </w:rPr>
        <w:t xml:space="preserve">Subsequently, the focus on religion and faith organizations </w:t>
      </w:r>
      <w:r w:rsidR="0084665C" w:rsidRPr="00A0177E">
        <w:rPr>
          <w:rFonts w:ascii="Times New Roman" w:hAnsi="Times New Roman" w:cs="Times New Roman"/>
          <w:sz w:val="22"/>
          <w:szCs w:val="22"/>
        </w:rPr>
        <w:t xml:space="preserve">in community </w:t>
      </w:r>
      <w:r w:rsidR="0018568B" w:rsidRPr="00A0177E">
        <w:rPr>
          <w:rFonts w:ascii="Times New Roman" w:hAnsi="Times New Roman" w:cs="Times New Roman"/>
          <w:sz w:val="22"/>
          <w:szCs w:val="22"/>
        </w:rPr>
        <w:t xml:space="preserve">grew and diversified </w:t>
      </w:r>
      <w:r w:rsidR="00533266" w:rsidRPr="00A0177E">
        <w:rPr>
          <w:rFonts w:ascii="Times New Roman" w:hAnsi="Times New Roman" w:cs="Times New Roman"/>
          <w:sz w:val="22"/>
          <w:szCs w:val="22"/>
        </w:rPr>
        <w:t>substantially.</w:t>
      </w:r>
      <w:r w:rsidR="008F769B" w:rsidRPr="00A0177E">
        <w:rPr>
          <w:rFonts w:ascii="Times New Roman" w:hAnsi="Times New Roman" w:cs="Times New Roman"/>
          <w:sz w:val="22"/>
          <w:szCs w:val="22"/>
        </w:rPr>
        <w:t xml:space="preserve"> </w:t>
      </w:r>
      <w:r w:rsidR="00533266" w:rsidRPr="00A0177E">
        <w:rPr>
          <w:rFonts w:ascii="Times New Roman" w:hAnsi="Times New Roman" w:cs="Times New Roman"/>
          <w:sz w:val="22"/>
          <w:szCs w:val="22"/>
        </w:rPr>
        <w:t xml:space="preserve">In addition to </w:t>
      </w:r>
      <w:r w:rsidR="0084665C" w:rsidRPr="00A0177E">
        <w:rPr>
          <w:rFonts w:ascii="Times New Roman" w:hAnsi="Times New Roman" w:cs="Times New Roman"/>
          <w:sz w:val="22"/>
          <w:szCs w:val="22"/>
        </w:rPr>
        <w:t>religion, per se, o</w:t>
      </w:r>
      <w:r w:rsidR="000B0510" w:rsidRPr="00A0177E">
        <w:rPr>
          <w:rFonts w:ascii="Times New Roman" w:hAnsi="Times New Roman" w:cs="Times New Roman"/>
          <w:sz w:val="22"/>
          <w:szCs w:val="22"/>
        </w:rPr>
        <w:t>ther disciplines that influenced these studies</w:t>
      </w:r>
      <w:r w:rsidR="00C1550B" w:rsidRPr="00A0177E">
        <w:rPr>
          <w:rFonts w:ascii="Times New Roman" w:hAnsi="Times New Roman" w:cs="Times New Roman"/>
          <w:sz w:val="22"/>
          <w:szCs w:val="22"/>
        </w:rPr>
        <w:t xml:space="preserve"> </w:t>
      </w:r>
      <w:r w:rsidR="000B0510" w:rsidRPr="00A0177E">
        <w:rPr>
          <w:rFonts w:ascii="Times New Roman" w:hAnsi="Times New Roman" w:cs="Times New Roman"/>
          <w:sz w:val="22"/>
          <w:szCs w:val="22"/>
        </w:rPr>
        <w:t xml:space="preserve">include </w:t>
      </w:r>
      <w:r w:rsidR="00FA0B25" w:rsidRPr="00A0177E">
        <w:rPr>
          <w:rFonts w:ascii="Times New Roman" w:hAnsi="Times New Roman" w:cs="Times New Roman"/>
          <w:sz w:val="22"/>
          <w:szCs w:val="22"/>
        </w:rPr>
        <w:t xml:space="preserve">sociology of religion </w:t>
      </w:r>
      <w:r w:rsidR="00E25949" w:rsidRPr="00A0177E">
        <w:rPr>
          <w:rFonts w:ascii="Times New Roman" w:hAnsi="Times New Roman" w:cs="Times New Roman"/>
          <w:sz w:val="22"/>
          <w:szCs w:val="22"/>
        </w:rPr>
        <w:t xml:space="preserve">and organizational management </w:t>
      </w:r>
      <w:r w:rsidR="00FA0B25" w:rsidRPr="00A0177E">
        <w:rPr>
          <w:rFonts w:ascii="Times New Roman" w:hAnsi="Times New Roman" w:cs="Times New Roman"/>
          <w:sz w:val="22"/>
          <w:szCs w:val="22"/>
        </w:rPr>
        <w:t>(Pargament et al.</w:t>
      </w:r>
      <w:r w:rsidR="001F45D8" w:rsidRPr="00A0177E">
        <w:rPr>
          <w:rFonts w:ascii="Times New Roman" w:hAnsi="Times New Roman" w:cs="Times New Roman"/>
          <w:sz w:val="22"/>
          <w:szCs w:val="22"/>
        </w:rPr>
        <w:t>,</w:t>
      </w:r>
      <w:r w:rsidR="00FA0B25" w:rsidRPr="00A0177E">
        <w:rPr>
          <w:rFonts w:ascii="Times New Roman" w:hAnsi="Times New Roman" w:cs="Times New Roman"/>
          <w:sz w:val="22"/>
          <w:szCs w:val="22"/>
        </w:rPr>
        <w:t xml:space="preserve"> 1983),</w:t>
      </w:r>
      <w:r w:rsidR="00D55C96" w:rsidRPr="00A0177E">
        <w:rPr>
          <w:rFonts w:ascii="Times New Roman" w:hAnsi="Times New Roman" w:cs="Times New Roman"/>
          <w:sz w:val="22"/>
          <w:szCs w:val="22"/>
        </w:rPr>
        <w:t xml:space="preserve"> </w:t>
      </w:r>
      <w:r w:rsidR="009C081F" w:rsidRPr="00A0177E">
        <w:rPr>
          <w:rFonts w:ascii="Times New Roman" w:hAnsi="Times New Roman" w:cs="Times New Roman"/>
          <w:sz w:val="22"/>
          <w:szCs w:val="22"/>
        </w:rPr>
        <w:t>health education and community psychiatry</w:t>
      </w:r>
      <w:r w:rsidR="00D55C96" w:rsidRPr="00A0177E">
        <w:rPr>
          <w:rFonts w:ascii="Times New Roman" w:hAnsi="Times New Roman" w:cs="Times New Roman"/>
          <w:sz w:val="22"/>
          <w:szCs w:val="22"/>
        </w:rPr>
        <w:t xml:space="preserve"> (</w:t>
      </w:r>
      <w:r w:rsidR="00644121" w:rsidRPr="00A0177E">
        <w:rPr>
          <w:rFonts w:ascii="Times New Roman" w:hAnsi="Times New Roman" w:cs="Times New Roman"/>
          <w:sz w:val="22"/>
          <w:szCs w:val="22"/>
        </w:rPr>
        <w:t xml:space="preserve">Maton &amp; Wells, </w:t>
      </w:r>
      <w:r w:rsidR="00D55C96" w:rsidRPr="00A0177E">
        <w:rPr>
          <w:rFonts w:ascii="Times New Roman" w:hAnsi="Times New Roman" w:cs="Times New Roman"/>
          <w:sz w:val="22"/>
          <w:szCs w:val="22"/>
        </w:rPr>
        <w:t xml:space="preserve">1995), </w:t>
      </w:r>
      <w:r w:rsidR="00C43347" w:rsidRPr="00A0177E">
        <w:rPr>
          <w:rFonts w:ascii="Times New Roman" w:hAnsi="Times New Roman" w:cs="Times New Roman"/>
          <w:sz w:val="22"/>
          <w:szCs w:val="22"/>
        </w:rPr>
        <w:t>community development and philosophy</w:t>
      </w:r>
      <w:r w:rsidR="00637A04" w:rsidRPr="00A0177E">
        <w:rPr>
          <w:rFonts w:ascii="Times New Roman" w:hAnsi="Times New Roman" w:cs="Times New Roman"/>
          <w:sz w:val="22"/>
          <w:szCs w:val="22"/>
        </w:rPr>
        <w:t xml:space="preserve"> </w:t>
      </w:r>
      <w:r w:rsidR="00DC4A0C" w:rsidRPr="00A0177E">
        <w:rPr>
          <w:rFonts w:ascii="Times New Roman" w:hAnsi="Times New Roman" w:cs="Times New Roman"/>
          <w:sz w:val="22"/>
          <w:szCs w:val="22"/>
        </w:rPr>
        <w:t>(Dokecki et al.</w:t>
      </w:r>
      <w:r w:rsidR="001F45D8" w:rsidRPr="00A0177E">
        <w:rPr>
          <w:rFonts w:ascii="Times New Roman" w:hAnsi="Times New Roman" w:cs="Times New Roman"/>
          <w:sz w:val="22"/>
          <w:szCs w:val="22"/>
        </w:rPr>
        <w:t>,</w:t>
      </w:r>
      <w:r w:rsidR="00DC4A0C" w:rsidRPr="00A0177E">
        <w:rPr>
          <w:rFonts w:ascii="Times New Roman" w:hAnsi="Times New Roman" w:cs="Times New Roman"/>
          <w:sz w:val="22"/>
          <w:szCs w:val="22"/>
        </w:rPr>
        <w:t xml:space="preserve"> </w:t>
      </w:r>
      <w:r w:rsidR="000B0510" w:rsidRPr="00A0177E">
        <w:rPr>
          <w:rFonts w:ascii="Times New Roman" w:hAnsi="Times New Roman" w:cs="Times New Roman"/>
          <w:sz w:val="22"/>
          <w:szCs w:val="22"/>
        </w:rPr>
        <w:t xml:space="preserve">2001), </w:t>
      </w:r>
      <w:r w:rsidR="004C42FB" w:rsidRPr="00A0177E">
        <w:rPr>
          <w:rFonts w:ascii="Times New Roman" w:hAnsi="Times New Roman" w:cs="Times New Roman"/>
          <w:sz w:val="22"/>
          <w:szCs w:val="22"/>
        </w:rPr>
        <w:t xml:space="preserve">international </w:t>
      </w:r>
      <w:r w:rsidR="0022147E" w:rsidRPr="00A0177E">
        <w:rPr>
          <w:rFonts w:ascii="Times New Roman" w:hAnsi="Times New Roman" w:cs="Times New Roman"/>
          <w:sz w:val="22"/>
          <w:szCs w:val="22"/>
        </w:rPr>
        <w:t xml:space="preserve">human and </w:t>
      </w:r>
      <w:r w:rsidR="004C42FB" w:rsidRPr="00A0177E">
        <w:rPr>
          <w:rFonts w:ascii="Times New Roman" w:hAnsi="Times New Roman" w:cs="Times New Roman"/>
          <w:sz w:val="22"/>
          <w:szCs w:val="22"/>
        </w:rPr>
        <w:t>economic development</w:t>
      </w:r>
      <w:r w:rsidR="00E25949" w:rsidRPr="00A0177E">
        <w:rPr>
          <w:rFonts w:ascii="Times New Roman" w:hAnsi="Times New Roman" w:cs="Times New Roman"/>
          <w:sz w:val="22"/>
          <w:szCs w:val="22"/>
        </w:rPr>
        <w:t xml:space="preserve"> </w:t>
      </w:r>
      <w:r w:rsidR="000B0510" w:rsidRPr="00A0177E">
        <w:rPr>
          <w:rFonts w:ascii="Times New Roman" w:hAnsi="Times New Roman" w:cs="Times New Roman"/>
          <w:sz w:val="22"/>
          <w:szCs w:val="22"/>
        </w:rPr>
        <w:t xml:space="preserve">(Trout </w:t>
      </w:r>
      <w:r w:rsidR="00CB6B54" w:rsidRPr="00A0177E">
        <w:rPr>
          <w:rFonts w:ascii="Times New Roman" w:hAnsi="Times New Roman" w:cs="Times New Roman"/>
          <w:sz w:val="22"/>
          <w:szCs w:val="22"/>
        </w:rPr>
        <w:t xml:space="preserve">et al., </w:t>
      </w:r>
      <w:r w:rsidR="00756999" w:rsidRPr="00A0177E">
        <w:rPr>
          <w:rFonts w:ascii="Times New Roman" w:hAnsi="Times New Roman" w:cs="Times New Roman"/>
          <w:sz w:val="22"/>
          <w:szCs w:val="22"/>
        </w:rPr>
        <w:t>2003), geography and criminology</w:t>
      </w:r>
      <w:r w:rsidR="00071B22" w:rsidRPr="00A0177E">
        <w:rPr>
          <w:rFonts w:ascii="Times New Roman" w:hAnsi="Times New Roman" w:cs="Times New Roman"/>
          <w:sz w:val="22"/>
          <w:szCs w:val="22"/>
        </w:rPr>
        <w:t xml:space="preserve"> </w:t>
      </w:r>
      <w:r w:rsidR="00756999" w:rsidRPr="00A0177E">
        <w:rPr>
          <w:rFonts w:ascii="Times New Roman" w:hAnsi="Times New Roman" w:cs="Times New Roman"/>
          <w:sz w:val="22"/>
          <w:szCs w:val="22"/>
        </w:rPr>
        <w:t>(</w:t>
      </w:r>
      <w:r w:rsidR="00071B22" w:rsidRPr="00A0177E">
        <w:rPr>
          <w:rFonts w:ascii="Times New Roman" w:hAnsi="Times New Roman" w:cs="Times New Roman"/>
          <w:sz w:val="22"/>
          <w:szCs w:val="22"/>
        </w:rPr>
        <w:t>Speer et al.</w:t>
      </w:r>
      <w:r w:rsidR="001F45D8" w:rsidRPr="00A0177E">
        <w:rPr>
          <w:rFonts w:ascii="Times New Roman" w:hAnsi="Times New Roman" w:cs="Times New Roman"/>
          <w:sz w:val="22"/>
          <w:szCs w:val="22"/>
        </w:rPr>
        <w:t>,</w:t>
      </w:r>
      <w:r w:rsidR="00071B22" w:rsidRPr="00A0177E">
        <w:rPr>
          <w:rFonts w:ascii="Times New Roman" w:hAnsi="Times New Roman" w:cs="Times New Roman"/>
          <w:sz w:val="22"/>
          <w:szCs w:val="22"/>
        </w:rPr>
        <w:t xml:space="preserve"> 2003</w:t>
      </w:r>
      <w:r w:rsidR="00A46309" w:rsidRPr="00A0177E">
        <w:rPr>
          <w:rFonts w:ascii="Times New Roman" w:hAnsi="Times New Roman" w:cs="Times New Roman"/>
          <w:sz w:val="22"/>
          <w:szCs w:val="22"/>
        </w:rPr>
        <w:t>)</w:t>
      </w:r>
      <w:r w:rsidR="00644121" w:rsidRPr="00A0177E">
        <w:rPr>
          <w:rFonts w:ascii="Times New Roman" w:hAnsi="Times New Roman" w:cs="Times New Roman"/>
          <w:sz w:val="22"/>
          <w:szCs w:val="22"/>
        </w:rPr>
        <w:t xml:space="preserve">, </w:t>
      </w:r>
      <w:r w:rsidR="00412840" w:rsidRPr="00A0177E">
        <w:rPr>
          <w:rFonts w:ascii="Times New Roman" w:hAnsi="Times New Roman" w:cs="Times New Roman"/>
          <w:sz w:val="22"/>
          <w:szCs w:val="22"/>
        </w:rPr>
        <w:t xml:space="preserve">anthropology (Pargament, 2008), </w:t>
      </w:r>
      <w:r w:rsidR="00644121" w:rsidRPr="00A0177E">
        <w:rPr>
          <w:rFonts w:ascii="Times New Roman" w:hAnsi="Times New Roman" w:cs="Times New Roman"/>
          <w:sz w:val="22"/>
          <w:szCs w:val="22"/>
        </w:rPr>
        <w:t>liberation theology, law, policy and society (Jones &amp; Dokecki, 2008)</w:t>
      </w:r>
      <w:r w:rsidR="00A46309"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F85E75" w:rsidRPr="00A0177E">
        <w:rPr>
          <w:rFonts w:ascii="Times New Roman" w:hAnsi="Times New Roman" w:cs="Times New Roman"/>
          <w:sz w:val="22"/>
          <w:szCs w:val="22"/>
        </w:rPr>
        <w:t xml:space="preserve">A high point was the publication of two special issues of </w:t>
      </w:r>
      <w:r w:rsidR="00F85E75" w:rsidRPr="00A0177E">
        <w:rPr>
          <w:rFonts w:ascii="Times New Roman" w:hAnsi="Times New Roman" w:cs="Times New Roman"/>
          <w:i/>
          <w:iCs/>
          <w:sz w:val="22"/>
          <w:szCs w:val="22"/>
        </w:rPr>
        <w:t>Journal of Community Psychology</w:t>
      </w:r>
      <w:r w:rsidR="00F85E75" w:rsidRPr="00A0177E">
        <w:rPr>
          <w:rFonts w:ascii="Times New Roman" w:hAnsi="Times New Roman" w:cs="Times New Roman"/>
          <w:iCs/>
          <w:sz w:val="22"/>
          <w:szCs w:val="22"/>
        </w:rPr>
        <w:t xml:space="preserve"> </w:t>
      </w:r>
      <w:r w:rsidR="00AF4EDF" w:rsidRPr="00A0177E">
        <w:rPr>
          <w:rFonts w:ascii="Times New Roman" w:hAnsi="Times New Roman" w:cs="Times New Roman"/>
          <w:iCs/>
          <w:sz w:val="22"/>
          <w:szCs w:val="22"/>
        </w:rPr>
        <w:t xml:space="preserve">in 2000 and 2001 </w:t>
      </w:r>
      <w:r w:rsidR="00F85E75" w:rsidRPr="00A0177E">
        <w:rPr>
          <w:rFonts w:ascii="Times New Roman" w:hAnsi="Times New Roman" w:cs="Times New Roman"/>
          <w:iCs/>
          <w:sz w:val="22"/>
          <w:szCs w:val="22"/>
        </w:rPr>
        <w:t>on spirituality, religion, and community psychology, which included a wide variety of interdisciplinary topics.</w:t>
      </w:r>
    </w:p>
    <w:p w14:paraId="460A6062" w14:textId="77777777" w:rsidR="00F92EEC" w:rsidRPr="00A0177E" w:rsidRDefault="00F92EEC" w:rsidP="003A5DE5">
      <w:pPr>
        <w:ind w:firstLine="720"/>
        <w:rPr>
          <w:rFonts w:ascii="Times New Roman" w:hAnsi="Times New Roman" w:cs="Times New Roman"/>
          <w:sz w:val="22"/>
          <w:szCs w:val="22"/>
        </w:rPr>
      </w:pPr>
    </w:p>
    <w:p w14:paraId="2C702173" w14:textId="77777777" w:rsidR="00630014" w:rsidRDefault="00F553E2" w:rsidP="003A5DE5">
      <w:pPr>
        <w:rPr>
          <w:rFonts w:ascii="Times New Roman" w:hAnsi="Times New Roman" w:cs="Times New Roman"/>
          <w:sz w:val="22"/>
          <w:szCs w:val="22"/>
        </w:rPr>
      </w:pPr>
      <w:r w:rsidRPr="00A0177E">
        <w:rPr>
          <w:rFonts w:ascii="Times New Roman" w:hAnsi="Times New Roman" w:cs="Times New Roman"/>
          <w:sz w:val="22"/>
          <w:szCs w:val="22"/>
          <w:u w:val="single"/>
        </w:rPr>
        <w:t>Gaps in Interdisciplinary I</w:t>
      </w:r>
      <w:r w:rsidR="00630014" w:rsidRPr="00A0177E">
        <w:rPr>
          <w:rFonts w:ascii="Times New Roman" w:hAnsi="Times New Roman" w:cs="Times New Roman"/>
          <w:sz w:val="22"/>
          <w:szCs w:val="22"/>
          <w:u w:val="single"/>
        </w:rPr>
        <w:t>nfluence</w:t>
      </w:r>
      <w:r w:rsidR="00630014" w:rsidRPr="00A0177E">
        <w:rPr>
          <w:rFonts w:ascii="Times New Roman" w:hAnsi="Times New Roman" w:cs="Times New Roman"/>
          <w:sz w:val="22"/>
          <w:szCs w:val="22"/>
        </w:rPr>
        <w:t xml:space="preserve"> </w:t>
      </w:r>
    </w:p>
    <w:p w14:paraId="17205AC2" w14:textId="77777777" w:rsidR="00F92EEC" w:rsidRPr="00A0177E" w:rsidRDefault="00F92EEC" w:rsidP="003A5DE5">
      <w:pPr>
        <w:rPr>
          <w:rFonts w:ascii="Times New Roman" w:hAnsi="Times New Roman" w:cs="Times New Roman"/>
          <w:sz w:val="22"/>
          <w:szCs w:val="22"/>
        </w:rPr>
      </w:pPr>
    </w:p>
    <w:p w14:paraId="64BFFBD6" w14:textId="77777777" w:rsidR="00C03557" w:rsidRDefault="00C03557"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The preceding review </w:t>
      </w:r>
      <w:r w:rsidR="00C97E87" w:rsidRPr="00A0177E">
        <w:rPr>
          <w:rFonts w:ascii="Times New Roman" w:hAnsi="Times New Roman" w:cs="Times New Roman"/>
          <w:sz w:val="22"/>
          <w:szCs w:val="22"/>
        </w:rPr>
        <w:t xml:space="preserve">identifies </w:t>
      </w:r>
      <w:r w:rsidRPr="00A0177E">
        <w:rPr>
          <w:rFonts w:ascii="Times New Roman" w:hAnsi="Times New Roman" w:cs="Times New Roman"/>
          <w:sz w:val="22"/>
          <w:szCs w:val="22"/>
        </w:rPr>
        <w:t>many diverse multi- and interdisciplinary influences on community psychology</w:t>
      </w:r>
      <w:r w:rsidR="00C97E87"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C97E87" w:rsidRPr="00A0177E">
        <w:rPr>
          <w:rFonts w:ascii="Times New Roman" w:hAnsi="Times New Roman" w:cs="Times New Roman"/>
          <w:sz w:val="22"/>
          <w:szCs w:val="22"/>
        </w:rPr>
        <w:t xml:space="preserve">Yet there are also some glaring gaps in </w:t>
      </w:r>
      <w:r w:rsidR="006D5130" w:rsidRPr="00A0177E">
        <w:rPr>
          <w:rFonts w:ascii="Times New Roman" w:hAnsi="Times New Roman" w:cs="Times New Roman"/>
          <w:sz w:val="22"/>
          <w:szCs w:val="22"/>
        </w:rPr>
        <w:t>which certain disciplines that</w:t>
      </w:r>
      <w:r w:rsidR="00C97E87" w:rsidRPr="00A0177E">
        <w:rPr>
          <w:rFonts w:ascii="Times New Roman" w:hAnsi="Times New Roman" w:cs="Times New Roman"/>
          <w:sz w:val="22"/>
          <w:szCs w:val="22"/>
        </w:rPr>
        <w:t xml:space="preserve"> have much to offer a fuller and ultimately more effective understanding of community phen</w:t>
      </w:r>
      <w:r w:rsidR="006D5130" w:rsidRPr="00A0177E">
        <w:rPr>
          <w:rFonts w:ascii="Times New Roman" w:hAnsi="Times New Roman" w:cs="Times New Roman"/>
          <w:sz w:val="22"/>
          <w:szCs w:val="22"/>
        </w:rPr>
        <w:t>omena</w:t>
      </w:r>
      <w:r w:rsidR="00C97E87" w:rsidRPr="00A0177E">
        <w:rPr>
          <w:rFonts w:ascii="Times New Roman" w:hAnsi="Times New Roman" w:cs="Times New Roman"/>
          <w:sz w:val="22"/>
          <w:szCs w:val="22"/>
        </w:rPr>
        <w:t xml:space="preserve"> have had relatively little impact on the field. Following are a few brief examples.</w:t>
      </w:r>
    </w:p>
    <w:p w14:paraId="4F467F12" w14:textId="77777777" w:rsidR="00F92EEC" w:rsidRPr="00A0177E" w:rsidRDefault="00F92EEC" w:rsidP="003A5DE5">
      <w:pPr>
        <w:ind w:firstLine="720"/>
        <w:rPr>
          <w:rFonts w:ascii="Times New Roman" w:hAnsi="Times New Roman" w:cs="Times New Roman"/>
          <w:sz w:val="22"/>
          <w:szCs w:val="22"/>
        </w:rPr>
      </w:pPr>
    </w:p>
    <w:p w14:paraId="342D3063" w14:textId="08C08C4D" w:rsidR="00EE1ACE" w:rsidRDefault="00630014" w:rsidP="003A5DE5">
      <w:pPr>
        <w:ind w:firstLine="720"/>
        <w:rPr>
          <w:rFonts w:ascii="Times New Roman" w:hAnsi="Times New Roman" w:cs="Times New Roman"/>
          <w:sz w:val="22"/>
          <w:szCs w:val="22"/>
        </w:rPr>
      </w:pPr>
      <w:r w:rsidRPr="00A0177E">
        <w:rPr>
          <w:rFonts w:ascii="Times New Roman" w:hAnsi="Times New Roman" w:cs="Times New Roman"/>
          <w:i/>
          <w:sz w:val="22"/>
          <w:szCs w:val="22"/>
        </w:rPr>
        <w:lastRenderedPageBreak/>
        <w:t>Political Science</w:t>
      </w:r>
      <w:r w:rsidR="005B0183"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5B0183" w:rsidRPr="00A0177E">
        <w:rPr>
          <w:rFonts w:ascii="Times New Roman" w:hAnsi="Times New Roman" w:cs="Times New Roman"/>
          <w:sz w:val="22"/>
          <w:szCs w:val="22"/>
        </w:rPr>
        <w:t>Given the</w:t>
      </w:r>
      <w:r w:rsidR="006D5130" w:rsidRPr="00A0177E">
        <w:rPr>
          <w:rFonts w:ascii="Times New Roman" w:hAnsi="Times New Roman" w:cs="Times New Roman"/>
          <w:sz w:val="22"/>
          <w:szCs w:val="22"/>
        </w:rPr>
        <w:t xml:space="preserve"> central</w:t>
      </w:r>
      <w:r w:rsidR="005B0183" w:rsidRPr="00A0177E">
        <w:rPr>
          <w:rFonts w:ascii="Times New Roman" w:hAnsi="Times New Roman" w:cs="Times New Roman"/>
          <w:sz w:val="22"/>
          <w:szCs w:val="22"/>
        </w:rPr>
        <w:t>ity of empowerment</w:t>
      </w:r>
      <w:r w:rsidR="006D5130" w:rsidRPr="00A0177E">
        <w:rPr>
          <w:rFonts w:ascii="Times New Roman" w:hAnsi="Times New Roman" w:cs="Times New Roman"/>
          <w:sz w:val="22"/>
          <w:szCs w:val="22"/>
        </w:rPr>
        <w:t>, and the increased attention to public policy</w:t>
      </w:r>
      <w:r w:rsidR="00004BCD" w:rsidRPr="00A0177E">
        <w:rPr>
          <w:rFonts w:ascii="Times New Roman" w:hAnsi="Times New Roman" w:cs="Times New Roman"/>
          <w:sz w:val="22"/>
          <w:szCs w:val="22"/>
        </w:rPr>
        <w:t>,</w:t>
      </w:r>
      <w:r w:rsidR="006D5130" w:rsidRPr="00A0177E">
        <w:rPr>
          <w:rFonts w:ascii="Times New Roman" w:hAnsi="Times New Roman" w:cs="Times New Roman"/>
          <w:sz w:val="22"/>
          <w:szCs w:val="22"/>
        </w:rPr>
        <w:t xml:space="preserve"> </w:t>
      </w:r>
      <w:r w:rsidR="00004BCD" w:rsidRPr="00A0177E">
        <w:rPr>
          <w:rFonts w:ascii="Times New Roman" w:hAnsi="Times New Roman" w:cs="Times New Roman"/>
          <w:sz w:val="22"/>
          <w:szCs w:val="22"/>
        </w:rPr>
        <w:t>in community psychology</w:t>
      </w:r>
      <w:r w:rsidR="006D5130" w:rsidRPr="00A0177E">
        <w:rPr>
          <w:rFonts w:ascii="Times New Roman" w:hAnsi="Times New Roman" w:cs="Times New Roman"/>
          <w:sz w:val="22"/>
          <w:szCs w:val="22"/>
        </w:rPr>
        <w:t>, political s</w:t>
      </w:r>
      <w:r w:rsidRPr="00A0177E">
        <w:rPr>
          <w:rFonts w:ascii="Times New Roman" w:hAnsi="Times New Roman" w:cs="Times New Roman"/>
          <w:sz w:val="22"/>
          <w:szCs w:val="22"/>
        </w:rPr>
        <w:t>cience</w:t>
      </w:r>
      <w:r w:rsidR="006D5130" w:rsidRPr="00A0177E">
        <w:rPr>
          <w:rFonts w:ascii="Times New Roman" w:hAnsi="Times New Roman" w:cs="Times New Roman"/>
          <w:sz w:val="22"/>
          <w:szCs w:val="22"/>
        </w:rPr>
        <w:t xml:space="preserve"> </w:t>
      </w:r>
      <w:r w:rsidR="00004BCD" w:rsidRPr="00A0177E">
        <w:rPr>
          <w:rFonts w:ascii="Times New Roman" w:hAnsi="Times New Roman" w:cs="Times New Roman"/>
          <w:sz w:val="22"/>
          <w:szCs w:val="22"/>
        </w:rPr>
        <w:t>potentially has</w:t>
      </w:r>
      <w:r w:rsidR="006D5130" w:rsidRPr="00A0177E">
        <w:rPr>
          <w:rFonts w:ascii="Times New Roman" w:hAnsi="Times New Roman" w:cs="Times New Roman"/>
          <w:sz w:val="22"/>
          <w:szCs w:val="22"/>
        </w:rPr>
        <w:t xml:space="preserve"> much to contribute to community psychology.</w:t>
      </w:r>
      <w:r w:rsidR="008F769B" w:rsidRPr="00A0177E">
        <w:rPr>
          <w:rFonts w:ascii="Times New Roman" w:hAnsi="Times New Roman" w:cs="Times New Roman"/>
          <w:sz w:val="22"/>
          <w:szCs w:val="22"/>
        </w:rPr>
        <w:t xml:space="preserve"> </w:t>
      </w:r>
      <w:r w:rsidR="00EB29C8" w:rsidRPr="00A0177E">
        <w:rPr>
          <w:rFonts w:ascii="Times New Roman" w:hAnsi="Times New Roman" w:cs="Times New Roman"/>
          <w:sz w:val="22"/>
          <w:szCs w:val="22"/>
        </w:rPr>
        <w:t>Yet d</w:t>
      </w:r>
      <w:r w:rsidR="00004BCD" w:rsidRPr="00A0177E">
        <w:rPr>
          <w:rFonts w:ascii="Times New Roman" w:hAnsi="Times New Roman" w:cs="Times New Roman"/>
          <w:sz w:val="22"/>
          <w:szCs w:val="22"/>
        </w:rPr>
        <w:t xml:space="preserve">espite the late Speaker of the U.S. House of Representatives Tip O’Neill’s famous maxim that “all politics is local,” political science </w:t>
      </w:r>
      <w:r w:rsidR="00EB29C8" w:rsidRPr="00A0177E">
        <w:rPr>
          <w:rFonts w:ascii="Times New Roman" w:hAnsi="Times New Roman" w:cs="Times New Roman"/>
          <w:sz w:val="22"/>
          <w:szCs w:val="22"/>
        </w:rPr>
        <w:t xml:space="preserve">has </w:t>
      </w:r>
      <w:r w:rsidR="00D46BF6" w:rsidRPr="00A0177E">
        <w:rPr>
          <w:rFonts w:ascii="Times New Roman" w:hAnsi="Times New Roman" w:cs="Times New Roman"/>
          <w:sz w:val="22"/>
          <w:szCs w:val="22"/>
        </w:rPr>
        <w:t xml:space="preserve">generally focused on institutions at the city, state, federal, and international levels rather than </w:t>
      </w:r>
      <w:r w:rsidR="00004BCD" w:rsidRPr="00A0177E">
        <w:rPr>
          <w:rFonts w:ascii="Times New Roman" w:hAnsi="Times New Roman" w:cs="Times New Roman"/>
          <w:sz w:val="22"/>
          <w:szCs w:val="22"/>
        </w:rPr>
        <w:t>community</w:t>
      </w:r>
      <w:r w:rsidR="00D46BF6" w:rsidRPr="00A0177E">
        <w:rPr>
          <w:rFonts w:ascii="Times New Roman" w:hAnsi="Times New Roman" w:cs="Times New Roman"/>
          <w:sz w:val="22"/>
          <w:szCs w:val="22"/>
        </w:rPr>
        <w:t xml:space="preserve"> or other levels within locales, </w:t>
      </w:r>
      <w:r w:rsidR="00004BCD" w:rsidRPr="00A0177E">
        <w:rPr>
          <w:rFonts w:ascii="Times New Roman" w:hAnsi="Times New Roman" w:cs="Times New Roman"/>
          <w:sz w:val="22"/>
          <w:szCs w:val="22"/>
        </w:rPr>
        <w:t>as</w:t>
      </w:r>
      <w:r w:rsidR="00D46BF6" w:rsidRPr="00A0177E">
        <w:rPr>
          <w:rFonts w:ascii="Times New Roman" w:hAnsi="Times New Roman" w:cs="Times New Roman"/>
          <w:sz w:val="22"/>
          <w:szCs w:val="22"/>
        </w:rPr>
        <w:t xml:space="preserve"> shown in Figure 1</w:t>
      </w:r>
      <w:r w:rsidR="00004BCD"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D46BF6" w:rsidRPr="00A0177E">
        <w:rPr>
          <w:rFonts w:ascii="Times New Roman" w:hAnsi="Times New Roman" w:cs="Times New Roman"/>
          <w:sz w:val="22"/>
          <w:szCs w:val="22"/>
        </w:rPr>
        <w:t>Early theorists, such as Friedrich</w:t>
      </w:r>
      <w:r w:rsidR="00004BCD" w:rsidRPr="00A0177E">
        <w:rPr>
          <w:rFonts w:ascii="Times New Roman" w:hAnsi="Times New Roman" w:cs="Times New Roman"/>
          <w:sz w:val="22"/>
          <w:szCs w:val="22"/>
        </w:rPr>
        <w:t xml:space="preserve"> </w:t>
      </w:r>
      <w:r w:rsidR="00D46BF6" w:rsidRPr="00A0177E">
        <w:rPr>
          <w:rFonts w:ascii="Times New Roman" w:hAnsi="Times New Roman" w:cs="Times New Roman"/>
          <w:sz w:val="22"/>
          <w:szCs w:val="22"/>
        </w:rPr>
        <w:t>(1959),</w:t>
      </w:r>
      <w:r w:rsidR="00004BCD" w:rsidRPr="00A0177E">
        <w:rPr>
          <w:rFonts w:ascii="Times New Roman" w:hAnsi="Times New Roman" w:cs="Times New Roman"/>
          <w:sz w:val="22"/>
          <w:szCs w:val="22"/>
        </w:rPr>
        <w:t xml:space="preserve"> Janowitz (1</w:t>
      </w:r>
      <w:r w:rsidR="00D46BF6" w:rsidRPr="00A0177E">
        <w:rPr>
          <w:rFonts w:ascii="Times New Roman" w:hAnsi="Times New Roman" w:cs="Times New Roman"/>
          <w:sz w:val="22"/>
          <w:szCs w:val="22"/>
        </w:rPr>
        <w:t>961), Gamson (1966</w:t>
      </w:r>
      <w:r w:rsidR="00004BCD" w:rsidRPr="00A0177E">
        <w:rPr>
          <w:rFonts w:ascii="Times New Roman" w:hAnsi="Times New Roman" w:cs="Times New Roman"/>
          <w:sz w:val="22"/>
          <w:szCs w:val="22"/>
        </w:rPr>
        <w:t>), Pu</w:t>
      </w:r>
      <w:r w:rsidR="00D46BF6" w:rsidRPr="00A0177E">
        <w:rPr>
          <w:rFonts w:ascii="Times New Roman" w:hAnsi="Times New Roman" w:cs="Times New Roman"/>
          <w:sz w:val="22"/>
          <w:szCs w:val="22"/>
        </w:rPr>
        <w:t>tnam (1966),</w:t>
      </w:r>
      <w:r w:rsidR="00E229D8" w:rsidRPr="00A0177E">
        <w:rPr>
          <w:rFonts w:ascii="Times New Roman" w:hAnsi="Times New Roman" w:cs="Times New Roman"/>
          <w:sz w:val="22"/>
          <w:szCs w:val="22"/>
        </w:rPr>
        <w:t xml:space="preserve"> and others</w:t>
      </w:r>
      <w:r w:rsidR="00D46BF6" w:rsidRPr="00A0177E">
        <w:rPr>
          <w:rFonts w:ascii="Times New Roman" w:hAnsi="Times New Roman" w:cs="Times New Roman"/>
          <w:sz w:val="22"/>
          <w:szCs w:val="22"/>
        </w:rPr>
        <w:t xml:space="preserve"> bega</w:t>
      </w:r>
      <w:r w:rsidR="00004BCD" w:rsidRPr="00A0177E">
        <w:rPr>
          <w:rFonts w:ascii="Times New Roman" w:hAnsi="Times New Roman" w:cs="Times New Roman"/>
          <w:sz w:val="22"/>
          <w:szCs w:val="22"/>
        </w:rPr>
        <w:t>n to develop a politica</w:t>
      </w:r>
      <w:r w:rsidR="00E229D8" w:rsidRPr="00A0177E">
        <w:rPr>
          <w:rFonts w:ascii="Times New Roman" w:hAnsi="Times New Roman" w:cs="Times New Roman"/>
          <w:sz w:val="22"/>
          <w:szCs w:val="22"/>
        </w:rPr>
        <w:t>l science of communities, but they</w:t>
      </w:r>
      <w:r w:rsidR="00004BCD" w:rsidRPr="00A0177E">
        <w:rPr>
          <w:rFonts w:ascii="Times New Roman" w:hAnsi="Times New Roman" w:cs="Times New Roman"/>
          <w:sz w:val="22"/>
          <w:szCs w:val="22"/>
        </w:rPr>
        <w:t xml:space="preserve"> received little attention in community psychology.</w:t>
      </w:r>
      <w:r w:rsidR="008F769B" w:rsidRPr="00A0177E">
        <w:rPr>
          <w:rFonts w:ascii="Times New Roman" w:hAnsi="Times New Roman" w:cs="Times New Roman"/>
          <w:sz w:val="22"/>
          <w:szCs w:val="22"/>
        </w:rPr>
        <w:t xml:space="preserve"> </w:t>
      </w:r>
      <w:r w:rsidR="00AB542D" w:rsidRPr="00A0177E">
        <w:rPr>
          <w:rFonts w:ascii="Times New Roman" w:hAnsi="Times New Roman" w:cs="Times New Roman"/>
          <w:sz w:val="22"/>
          <w:szCs w:val="22"/>
        </w:rPr>
        <w:t xml:space="preserve">The more recent work of political scientists Putnam </w:t>
      </w:r>
      <w:r w:rsidR="008A23E3" w:rsidRPr="00A0177E">
        <w:rPr>
          <w:rFonts w:ascii="Times New Roman" w:hAnsi="Times New Roman" w:cs="Times New Roman"/>
          <w:sz w:val="22"/>
          <w:szCs w:val="22"/>
        </w:rPr>
        <w:t>(</w:t>
      </w:r>
      <w:r w:rsidR="00A32C56" w:rsidRPr="00A0177E">
        <w:rPr>
          <w:rFonts w:ascii="Times New Roman" w:hAnsi="Times New Roman" w:cs="Times New Roman"/>
          <w:sz w:val="22"/>
          <w:szCs w:val="22"/>
        </w:rPr>
        <w:t xml:space="preserve">2002; </w:t>
      </w:r>
      <w:r w:rsidR="00AB542D" w:rsidRPr="00A0177E">
        <w:rPr>
          <w:rFonts w:ascii="Times New Roman" w:hAnsi="Times New Roman" w:cs="Times New Roman"/>
          <w:sz w:val="22"/>
          <w:szCs w:val="22"/>
        </w:rPr>
        <w:t>on social capital</w:t>
      </w:r>
      <w:r w:rsidR="008A23E3" w:rsidRPr="00A0177E">
        <w:rPr>
          <w:rFonts w:ascii="Times New Roman" w:hAnsi="Times New Roman" w:cs="Times New Roman"/>
          <w:sz w:val="22"/>
          <w:szCs w:val="22"/>
        </w:rPr>
        <w:t>)</w:t>
      </w:r>
      <w:r w:rsidR="00AB542D" w:rsidRPr="00A0177E">
        <w:rPr>
          <w:rFonts w:ascii="Times New Roman" w:hAnsi="Times New Roman" w:cs="Times New Roman"/>
          <w:sz w:val="22"/>
          <w:szCs w:val="22"/>
        </w:rPr>
        <w:t xml:space="preserve"> and Rich (</w:t>
      </w:r>
      <w:r w:rsidR="00CB6B54" w:rsidRPr="00A0177E">
        <w:rPr>
          <w:rFonts w:ascii="Times New Roman" w:hAnsi="Times New Roman" w:cs="Times New Roman"/>
          <w:sz w:val="22"/>
          <w:szCs w:val="22"/>
        </w:rPr>
        <w:t xml:space="preserve">et al., </w:t>
      </w:r>
      <w:r w:rsidR="00AB542D" w:rsidRPr="00A0177E">
        <w:rPr>
          <w:rFonts w:ascii="Times New Roman" w:hAnsi="Times New Roman" w:cs="Times New Roman"/>
          <w:sz w:val="22"/>
          <w:szCs w:val="22"/>
        </w:rPr>
        <w:t>1995</w:t>
      </w:r>
      <w:r w:rsidR="007A05F2" w:rsidRPr="00A0177E">
        <w:rPr>
          <w:rFonts w:ascii="Times New Roman" w:hAnsi="Times New Roman" w:cs="Times New Roman"/>
          <w:sz w:val="22"/>
          <w:szCs w:val="22"/>
        </w:rPr>
        <w:t>;</w:t>
      </w:r>
      <w:r w:rsidR="00AB542D" w:rsidRPr="00A0177E">
        <w:rPr>
          <w:rFonts w:ascii="Times New Roman" w:hAnsi="Times New Roman" w:cs="Times New Roman"/>
          <w:sz w:val="22"/>
          <w:szCs w:val="22"/>
        </w:rPr>
        <w:t xml:space="preserve"> on empowerment in the context of local environmental hazards</w:t>
      </w:r>
      <w:r w:rsidR="008A23E3" w:rsidRPr="00A0177E">
        <w:rPr>
          <w:rFonts w:ascii="Times New Roman" w:hAnsi="Times New Roman" w:cs="Times New Roman"/>
          <w:sz w:val="22"/>
          <w:szCs w:val="22"/>
        </w:rPr>
        <w:t>)</w:t>
      </w:r>
      <w:r w:rsidR="00AB542D" w:rsidRPr="00A0177E">
        <w:rPr>
          <w:rFonts w:ascii="Times New Roman" w:hAnsi="Times New Roman" w:cs="Times New Roman"/>
          <w:sz w:val="22"/>
          <w:szCs w:val="22"/>
        </w:rPr>
        <w:t xml:space="preserve"> is somewhat more familiar, but community-level politics are ripe for deeper exploration by both disciplines.</w:t>
      </w:r>
      <w:r w:rsidR="008F769B" w:rsidRPr="00A0177E">
        <w:rPr>
          <w:rFonts w:ascii="Times New Roman" w:hAnsi="Times New Roman" w:cs="Times New Roman"/>
          <w:sz w:val="22"/>
          <w:szCs w:val="22"/>
        </w:rPr>
        <w:t xml:space="preserve"> </w:t>
      </w:r>
      <w:r w:rsidR="00AB542D" w:rsidRPr="00A0177E">
        <w:rPr>
          <w:rFonts w:ascii="Times New Roman" w:hAnsi="Times New Roman" w:cs="Times New Roman"/>
          <w:sz w:val="22"/>
          <w:szCs w:val="22"/>
        </w:rPr>
        <w:t xml:space="preserve">Further, as </w:t>
      </w:r>
      <w:r w:rsidR="00EF3980" w:rsidRPr="00A0177E">
        <w:rPr>
          <w:rFonts w:ascii="Times New Roman" w:hAnsi="Times New Roman" w:cs="Times New Roman"/>
          <w:sz w:val="22"/>
          <w:szCs w:val="22"/>
        </w:rPr>
        <w:t xml:space="preserve">SCRA </w:t>
      </w:r>
      <w:r w:rsidR="00AB542D" w:rsidRPr="00A0177E">
        <w:rPr>
          <w:rFonts w:ascii="Times New Roman" w:hAnsi="Times New Roman" w:cs="Times New Roman"/>
          <w:sz w:val="22"/>
          <w:szCs w:val="22"/>
        </w:rPr>
        <w:t xml:space="preserve">has begun to engage more systematically in policy analysis and advocacy, we need to better understand how </w:t>
      </w:r>
      <w:r w:rsidR="004064B9" w:rsidRPr="00A0177E">
        <w:rPr>
          <w:rFonts w:ascii="Times New Roman" w:hAnsi="Times New Roman" w:cs="Times New Roman"/>
          <w:sz w:val="22"/>
          <w:szCs w:val="22"/>
        </w:rPr>
        <w:t xml:space="preserve">legislative </w:t>
      </w:r>
      <w:r w:rsidR="00AB542D" w:rsidRPr="00A0177E">
        <w:rPr>
          <w:rFonts w:ascii="Times New Roman" w:hAnsi="Times New Roman" w:cs="Times New Roman"/>
          <w:sz w:val="22"/>
          <w:szCs w:val="22"/>
        </w:rPr>
        <w:t>politics work from a practical perspective.</w:t>
      </w:r>
    </w:p>
    <w:p w14:paraId="5E85B106" w14:textId="77777777" w:rsidR="00F92EEC" w:rsidRPr="00A0177E" w:rsidRDefault="00F92EEC" w:rsidP="003A5DE5">
      <w:pPr>
        <w:ind w:firstLine="720"/>
        <w:rPr>
          <w:rFonts w:ascii="Times New Roman" w:hAnsi="Times New Roman" w:cs="Times New Roman"/>
          <w:sz w:val="22"/>
          <w:szCs w:val="22"/>
        </w:rPr>
      </w:pPr>
    </w:p>
    <w:p w14:paraId="44A6122B" w14:textId="5C68BBCB" w:rsidR="00EE1ACE" w:rsidRDefault="00630014" w:rsidP="003A5DE5">
      <w:pPr>
        <w:ind w:firstLine="720"/>
        <w:rPr>
          <w:rFonts w:ascii="Times New Roman" w:hAnsi="Times New Roman" w:cs="Times New Roman"/>
          <w:sz w:val="22"/>
          <w:szCs w:val="22"/>
        </w:rPr>
      </w:pPr>
      <w:r w:rsidRPr="00A0177E">
        <w:rPr>
          <w:rFonts w:ascii="Times New Roman" w:hAnsi="Times New Roman" w:cs="Times New Roman"/>
          <w:i/>
          <w:sz w:val="22"/>
          <w:szCs w:val="22"/>
        </w:rPr>
        <w:t>Economics</w:t>
      </w:r>
      <w:r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B1073E" w:rsidRPr="00A0177E">
        <w:rPr>
          <w:rFonts w:ascii="Times New Roman" w:hAnsi="Times New Roman" w:cs="Times New Roman"/>
          <w:sz w:val="22"/>
          <w:szCs w:val="22"/>
        </w:rPr>
        <w:t>S</w:t>
      </w:r>
      <w:r w:rsidR="008C7539" w:rsidRPr="00A0177E">
        <w:rPr>
          <w:rFonts w:ascii="Times New Roman" w:hAnsi="Times New Roman" w:cs="Times New Roman"/>
          <w:sz w:val="22"/>
          <w:szCs w:val="22"/>
        </w:rPr>
        <w:t>imila</w:t>
      </w:r>
      <w:r w:rsidR="002F5282" w:rsidRPr="00A0177E">
        <w:rPr>
          <w:rFonts w:ascii="Times New Roman" w:hAnsi="Times New Roman" w:cs="Times New Roman"/>
          <w:sz w:val="22"/>
          <w:szCs w:val="22"/>
        </w:rPr>
        <w:t xml:space="preserve">r to political science, </w:t>
      </w:r>
      <w:r w:rsidR="002F5282" w:rsidRPr="00A0177E">
        <w:rPr>
          <w:rFonts w:ascii="Times New Roman" w:hAnsi="Times New Roman" w:cs="Times New Roman"/>
          <w:i/>
          <w:sz w:val="22"/>
          <w:szCs w:val="22"/>
        </w:rPr>
        <w:t>macro</w:t>
      </w:r>
      <w:r w:rsidR="002F5282" w:rsidRPr="00A0177E">
        <w:rPr>
          <w:rFonts w:ascii="Times New Roman" w:hAnsi="Times New Roman" w:cs="Times New Roman"/>
          <w:sz w:val="22"/>
          <w:szCs w:val="22"/>
        </w:rPr>
        <w:t>economics</w:t>
      </w:r>
      <w:r w:rsidR="008C7539" w:rsidRPr="00A0177E">
        <w:rPr>
          <w:rFonts w:ascii="Times New Roman" w:hAnsi="Times New Roman" w:cs="Times New Roman"/>
          <w:sz w:val="22"/>
          <w:szCs w:val="22"/>
        </w:rPr>
        <w:t xml:space="preserve"> </w:t>
      </w:r>
      <w:r w:rsidR="00E61A46" w:rsidRPr="00A0177E">
        <w:rPr>
          <w:rFonts w:ascii="Times New Roman" w:hAnsi="Times New Roman" w:cs="Times New Roman"/>
          <w:sz w:val="22"/>
          <w:szCs w:val="22"/>
        </w:rPr>
        <w:t xml:space="preserve">(as the name implies) </w:t>
      </w:r>
      <w:r w:rsidR="008C7539" w:rsidRPr="00A0177E">
        <w:rPr>
          <w:rFonts w:ascii="Times New Roman" w:hAnsi="Times New Roman" w:cs="Times New Roman"/>
          <w:sz w:val="22"/>
          <w:szCs w:val="22"/>
        </w:rPr>
        <w:t xml:space="preserve">operates mostly at the </w:t>
      </w:r>
      <w:r w:rsidR="002F5282" w:rsidRPr="00A0177E">
        <w:rPr>
          <w:rFonts w:ascii="Times New Roman" w:hAnsi="Times New Roman" w:cs="Times New Roman"/>
          <w:sz w:val="22"/>
          <w:szCs w:val="22"/>
        </w:rPr>
        <w:t xml:space="preserve">macrosystem level (see Figure 1). </w:t>
      </w:r>
      <w:r w:rsidR="00400335" w:rsidRPr="00A0177E">
        <w:rPr>
          <w:rFonts w:ascii="Times New Roman" w:hAnsi="Times New Roman" w:cs="Times New Roman"/>
          <w:sz w:val="22"/>
          <w:szCs w:val="22"/>
        </w:rPr>
        <w:t xml:space="preserve">Yet </w:t>
      </w:r>
      <w:r w:rsidR="00B1073E" w:rsidRPr="00A0177E">
        <w:rPr>
          <w:rFonts w:ascii="Times New Roman" w:hAnsi="Times New Roman" w:cs="Times New Roman"/>
          <w:sz w:val="22"/>
          <w:szCs w:val="22"/>
        </w:rPr>
        <w:t xml:space="preserve">Keynesian fiscal policies to stimulate the economy </w:t>
      </w:r>
      <w:r w:rsidR="00400335" w:rsidRPr="00A0177E">
        <w:rPr>
          <w:rFonts w:ascii="Times New Roman" w:hAnsi="Times New Roman" w:cs="Times New Roman"/>
          <w:sz w:val="22"/>
          <w:szCs w:val="22"/>
        </w:rPr>
        <w:t>fund</w:t>
      </w:r>
      <w:r w:rsidR="00B1073E" w:rsidRPr="00A0177E">
        <w:rPr>
          <w:rFonts w:ascii="Times New Roman" w:hAnsi="Times New Roman" w:cs="Times New Roman"/>
          <w:sz w:val="22"/>
          <w:szCs w:val="22"/>
        </w:rPr>
        <w:t xml:space="preserve"> programs </w:t>
      </w:r>
      <w:r w:rsidR="00400335" w:rsidRPr="00A0177E">
        <w:rPr>
          <w:rFonts w:ascii="Times New Roman" w:hAnsi="Times New Roman" w:cs="Times New Roman"/>
          <w:sz w:val="22"/>
          <w:szCs w:val="22"/>
        </w:rPr>
        <w:t>that benefit individuals, families and local communities, although these interventions are under grave threat</w:t>
      </w:r>
      <w:r w:rsidR="00B1073E" w:rsidRPr="00A0177E">
        <w:rPr>
          <w:rFonts w:ascii="Times New Roman" w:hAnsi="Times New Roman" w:cs="Times New Roman"/>
          <w:sz w:val="22"/>
          <w:szCs w:val="22"/>
        </w:rPr>
        <w:t xml:space="preserve"> </w:t>
      </w:r>
      <w:r w:rsidR="00400335" w:rsidRPr="00A0177E">
        <w:rPr>
          <w:rFonts w:ascii="Times New Roman" w:hAnsi="Times New Roman" w:cs="Times New Roman"/>
          <w:sz w:val="22"/>
          <w:szCs w:val="22"/>
        </w:rPr>
        <w:t>by</w:t>
      </w:r>
      <w:r w:rsidR="00B1073E" w:rsidRPr="00A0177E">
        <w:rPr>
          <w:rFonts w:ascii="Times New Roman" w:hAnsi="Times New Roman" w:cs="Times New Roman"/>
          <w:sz w:val="22"/>
          <w:szCs w:val="22"/>
        </w:rPr>
        <w:t xml:space="preserve"> rec</w:t>
      </w:r>
      <w:r w:rsidR="00400335" w:rsidRPr="00A0177E">
        <w:rPr>
          <w:rFonts w:ascii="Times New Roman" w:hAnsi="Times New Roman" w:cs="Times New Roman"/>
          <w:sz w:val="22"/>
          <w:szCs w:val="22"/>
        </w:rPr>
        <w:t>ent trends toward neoliberalism</w:t>
      </w:r>
      <w:r w:rsidR="00B1073E" w:rsidRPr="00A0177E">
        <w:rPr>
          <w:rFonts w:ascii="Times New Roman" w:hAnsi="Times New Roman" w:cs="Times New Roman"/>
          <w:sz w:val="22"/>
          <w:szCs w:val="22"/>
        </w:rPr>
        <w:t xml:space="preserve">. </w:t>
      </w:r>
      <w:r w:rsidR="00400335" w:rsidRPr="00A0177E">
        <w:rPr>
          <w:rFonts w:ascii="Times New Roman" w:hAnsi="Times New Roman" w:cs="Times New Roman"/>
          <w:sz w:val="22"/>
          <w:szCs w:val="22"/>
        </w:rPr>
        <w:t>C</w:t>
      </w:r>
      <w:r w:rsidR="00217F52" w:rsidRPr="00A0177E">
        <w:rPr>
          <w:rFonts w:ascii="Times New Roman" w:hAnsi="Times New Roman" w:cs="Times New Roman"/>
          <w:sz w:val="22"/>
          <w:szCs w:val="22"/>
        </w:rPr>
        <w:t>ommunity psychologists s</w:t>
      </w:r>
      <w:r w:rsidR="00116713" w:rsidRPr="00A0177E">
        <w:rPr>
          <w:rFonts w:ascii="Times New Roman" w:hAnsi="Times New Roman" w:cs="Times New Roman"/>
          <w:sz w:val="22"/>
          <w:szCs w:val="22"/>
        </w:rPr>
        <w:t>ometimes</w:t>
      </w:r>
      <w:r w:rsidR="00217F52" w:rsidRPr="00A0177E">
        <w:rPr>
          <w:rFonts w:ascii="Times New Roman" w:hAnsi="Times New Roman" w:cs="Times New Roman"/>
          <w:sz w:val="22"/>
          <w:szCs w:val="22"/>
        </w:rPr>
        <w:t xml:space="preserve"> examine economic influences on </w:t>
      </w:r>
      <w:r w:rsidR="00116713" w:rsidRPr="00A0177E">
        <w:rPr>
          <w:rFonts w:ascii="Times New Roman" w:hAnsi="Times New Roman" w:cs="Times New Roman"/>
          <w:sz w:val="22"/>
          <w:szCs w:val="22"/>
        </w:rPr>
        <w:t xml:space="preserve">social relations and </w:t>
      </w:r>
      <w:r w:rsidR="00217F52" w:rsidRPr="00A0177E">
        <w:rPr>
          <w:rFonts w:ascii="Times New Roman" w:hAnsi="Times New Roman" w:cs="Times New Roman"/>
          <w:sz w:val="22"/>
          <w:szCs w:val="22"/>
        </w:rPr>
        <w:t>individual wellbeing (</w:t>
      </w:r>
      <w:r w:rsidR="00116713" w:rsidRPr="00A0177E">
        <w:rPr>
          <w:rFonts w:ascii="Times New Roman" w:hAnsi="Times New Roman" w:cs="Times New Roman"/>
          <w:sz w:val="22"/>
          <w:szCs w:val="22"/>
        </w:rPr>
        <w:t>e.g., Albee &amp; Perry, 1998; Fryer &amp; Fagan, 2003; Mulvey, 2002</w:t>
      </w:r>
      <w:r w:rsidR="00B21877" w:rsidRPr="00A0177E">
        <w:rPr>
          <w:rFonts w:ascii="Times New Roman" w:hAnsi="Times New Roman" w:cs="Times New Roman"/>
          <w:sz w:val="22"/>
          <w:szCs w:val="22"/>
        </w:rPr>
        <w:t>; Saegert et al., 2009</w:t>
      </w:r>
      <w:r w:rsidR="00217F52" w:rsidRPr="00A0177E">
        <w:rPr>
          <w:rFonts w:ascii="Times New Roman" w:hAnsi="Times New Roman" w:cs="Times New Roman"/>
          <w:sz w:val="22"/>
          <w:szCs w:val="22"/>
        </w:rPr>
        <w:t xml:space="preserve">) </w:t>
      </w:r>
      <w:r w:rsidR="00400335" w:rsidRPr="00A0177E">
        <w:rPr>
          <w:rFonts w:ascii="Times New Roman" w:hAnsi="Times New Roman" w:cs="Times New Roman"/>
          <w:sz w:val="22"/>
          <w:szCs w:val="22"/>
        </w:rPr>
        <w:t xml:space="preserve">which </w:t>
      </w:r>
      <w:r w:rsidR="00217F52" w:rsidRPr="00A0177E">
        <w:rPr>
          <w:rFonts w:ascii="Times New Roman" w:hAnsi="Times New Roman" w:cs="Times New Roman"/>
          <w:sz w:val="22"/>
          <w:szCs w:val="22"/>
        </w:rPr>
        <w:t>shows the breadth of our field across all levels. Yet a</w:t>
      </w:r>
      <w:r w:rsidR="002F5282" w:rsidRPr="00A0177E">
        <w:rPr>
          <w:rFonts w:ascii="Times New Roman" w:hAnsi="Times New Roman" w:cs="Times New Roman"/>
          <w:sz w:val="22"/>
          <w:szCs w:val="22"/>
        </w:rPr>
        <w:t xml:space="preserve">pplied </w:t>
      </w:r>
      <w:r w:rsidR="002F5282" w:rsidRPr="00A0177E">
        <w:rPr>
          <w:rFonts w:ascii="Times New Roman" w:hAnsi="Times New Roman" w:cs="Times New Roman"/>
          <w:i/>
          <w:sz w:val="22"/>
          <w:szCs w:val="22"/>
        </w:rPr>
        <w:t>micro</w:t>
      </w:r>
      <w:r w:rsidR="002F5282" w:rsidRPr="00A0177E">
        <w:rPr>
          <w:rFonts w:ascii="Times New Roman" w:hAnsi="Times New Roman" w:cs="Times New Roman"/>
          <w:sz w:val="22"/>
          <w:szCs w:val="22"/>
        </w:rPr>
        <w:t xml:space="preserve">economics may hold </w:t>
      </w:r>
      <w:r w:rsidR="00217F52" w:rsidRPr="00A0177E">
        <w:rPr>
          <w:rFonts w:ascii="Times New Roman" w:hAnsi="Times New Roman" w:cs="Times New Roman"/>
          <w:sz w:val="22"/>
          <w:szCs w:val="22"/>
        </w:rPr>
        <w:t xml:space="preserve">even </w:t>
      </w:r>
      <w:r w:rsidR="002F5282" w:rsidRPr="00A0177E">
        <w:rPr>
          <w:rFonts w:ascii="Times New Roman" w:hAnsi="Times New Roman" w:cs="Times New Roman"/>
          <w:sz w:val="22"/>
          <w:szCs w:val="22"/>
        </w:rPr>
        <w:t>greater promise for influencing community psychology through attention to cost-efficiency analysis of preventive and other community programs and policies</w:t>
      </w:r>
      <w:r w:rsidR="003F5537" w:rsidRPr="00A0177E">
        <w:rPr>
          <w:rFonts w:ascii="Times New Roman" w:hAnsi="Times New Roman" w:cs="Times New Roman"/>
          <w:sz w:val="22"/>
          <w:szCs w:val="22"/>
        </w:rPr>
        <w:t xml:space="preserve"> (see </w:t>
      </w:r>
      <w:r w:rsidR="00B21877" w:rsidRPr="00A0177E">
        <w:rPr>
          <w:rFonts w:ascii="Times New Roman" w:hAnsi="Times New Roman" w:cs="Times New Roman"/>
          <w:sz w:val="22"/>
          <w:szCs w:val="22"/>
        </w:rPr>
        <w:t>www.npscoalition.org</w:t>
      </w:r>
      <w:r w:rsidR="003F5537" w:rsidRPr="00A0177E">
        <w:rPr>
          <w:rFonts w:ascii="Times New Roman" w:hAnsi="Times New Roman" w:cs="Times New Roman"/>
          <w:sz w:val="22"/>
          <w:szCs w:val="22"/>
        </w:rPr>
        <w:t xml:space="preserve"> and </w:t>
      </w:r>
      <w:r w:rsidR="000B5540" w:rsidRPr="00A0177E">
        <w:rPr>
          <w:rFonts w:ascii="Times New Roman" w:hAnsi="Times New Roman" w:cs="Times New Roman"/>
          <w:sz w:val="22"/>
          <w:szCs w:val="22"/>
        </w:rPr>
        <w:t>www.healthpeople.org/PreventionModel.pdf</w:t>
      </w:r>
      <w:r w:rsidR="003F5537" w:rsidRPr="00A0177E">
        <w:rPr>
          <w:rFonts w:ascii="Times New Roman" w:hAnsi="Times New Roman" w:cs="Times New Roman"/>
          <w:sz w:val="22"/>
          <w:szCs w:val="22"/>
        </w:rPr>
        <w:t>)</w:t>
      </w:r>
      <w:r w:rsidR="002F5282" w:rsidRPr="00A0177E">
        <w:rPr>
          <w:rFonts w:ascii="Times New Roman" w:hAnsi="Times New Roman" w:cs="Times New Roman"/>
          <w:sz w:val="22"/>
          <w:szCs w:val="22"/>
        </w:rPr>
        <w:t>.</w:t>
      </w:r>
      <w:r w:rsidR="00116713" w:rsidRPr="00A0177E">
        <w:rPr>
          <w:rFonts w:ascii="Times New Roman" w:hAnsi="Times New Roman" w:cs="Times New Roman"/>
          <w:sz w:val="22"/>
          <w:szCs w:val="22"/>
        </w:rPr>
        <w:t xml:space="preserve"> To realize that promise, however, community psychologists and economists must speak to each other more often and more effectively than they have in the past.</w:t>
      </w:r>
    </w:p>
    <w:p w14:paraId="49E52B11" w14:textId="77777777" w:rsidR="00F92EEC" w:rsidRPr="00A0177E" w:rsidRDefault="00F92EEC" w:rsidP="003A5DE5">
      <w:pPr>
        <w:ind w:firstLine="720"/>
        <w:rPr>
          <w:rFonts w:ascii="Times New Roman" w:hAnsi="Times New Roman" w:cs="Times New Roman"/>
          <w:sz w:val="22"/>
          <w:szCs w:val="22"/>
        </w:rPr>
      </w:pPr>
    </w:p>
    <w:p w14:paraId="3213CB0C" w14:textId="4D93E801" w:rsidR="00EE1ACE" w:rsidRDefault="00630014" w:rsidP="003A5DE5">
      <w:pPr>
        <w:ind w:firstLine="720"/>
        <w:rPr>
          <w:rFonts w:ascii="Times New Roman" w:hAnsi="Times New Roman" w:cs="Times New Roman"/>
          <w:sz w:val="22"/>
          <w:szCs w:val="22"/>
        </w:rPr>
      </w:pPr>
      <w:r w:rsidRPr="00A0177E">
        <w:rPr>
          <w:rFonts w:ascii="Times New Roman" w:hAnsi="Times New Roman" w:cs="Times New Roman"/>
          <w:i/>
          <w:sz w:val="22"/>
          <w:szCs w:val="22"/>
        </w:rPr>
        <w:t>Geography/Urban and Regional Planning</w:t>
      </w:r>
      <w:r w:rsidR="003F3384"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3F3384" w:rsidRPr="00A0177E">
        <w:rPr>
          <w:rFonts w:ascii="Times New Roman" w:hAnsi="Times New Roman" w:cs="Times New Roman"/>
          <w:sz w:val="22"/>
          <w:szCs w:val="22"/>
        </w:rPr>
        <w:t>As the study of physical places and features, their location, and relation to human activity-- including the distribution of populations, resources, land use, and industries—geography is extremely relevant and useful for the study and work of community psychology.</w:t>
      </w:r>
      <w:r w:rsidR="008F769B" w:rsidRPr="00A0177E">
        <w:rPr>
          <w:rFonts w:ascii="Times New Roman" w:hAnsi="Times New Roman" w:cs="Times New Roman"/>
          <w:sz w:val="22"/>
          <w:szCs w:val="22"/>
        </w:rPr>
        <w:t xml:space="preserve"> </w:t>
      </w:r>
      <w:r w:rsidR="006E6255" w:rsidRPr="00A0177E">
        <w:rPr>
          <w:rFonts w:ascii="Times New Roman" w:hAnsi="Times New Roman" w:cs="Times New Roman"/>
          <w:sz w:val="22"/>
          <w:szCs w:val="22"/>
        </w:rPr>
        <w:t>There have been surprisingly few applications of Geographic Information Systems or other geospatial analyses used in our field, however. Important exceptions include Luke</w:t>
      </w:r>
      <w:r w:rsidR="00534DB7" w:rsidRPr="00A0177E">
        <w:rPr>
          <w:rFonts w:ascii="Times New Roman" w:hAnsi="Times New Roman" w:cs="Times New Roman"/>
          <w:sz w:val="22"/>
          <w:szCs w:val="22"/>
        </w:rPr>
        <w:t>’s</w:t>
      </w:r>
      <w:r w:rsidR="006E6255" w:rsidRPr="00A0177E">
        <w:rPr>
          <w:rFonts w:ascii="Times New Roman" w:hAnsi="Times New Roman" w:cs="Times New Roman"/>
          <w:sz w:val="22"/>
          <w:szCs w:val="22"/>
        </w:rPr>
        <w:t xml:space="preserve"> (2005) </w:t>
      </w:r>
      <w:r w:rsidR="00534DB7" w:rsidRPr="00A0177E">
        <w:rPr>
          <w:rFonts w:ascii="Times New Roman" w:hAnsi="Times New Roman" w:cs="Times New Roman"/>
          <w:sz w:val="22"/>
          <w:szCs w:val="22"/>
        </w:rPr>
        <w:t xml:space="preserve">argument for using GIS and other new methods for capturing community contexts </w:t>
      </w:r>
      <w:r w:rsidR="006E6255" w:rsidRPr="00A0177E">
        <w:rPr>
          <w:rFonts w:ascii="Times New Roman" w:hAnsi="Times New Roman" w:cs="Times New Roman"/>
          <w:sz w:val="22"/>
          <w:szCs w:val="22"/>
        </w:rPr>
        <w:t>and a</w:t>
      </w:r>
      <w:r w:rsidR="00534DB7" w:rsidRPr="00A0177E">
        <w:rPr>
          <w:rFonts w:ascii="Times New Roman" w:hAnsi="Times New Roman" w:cs="Times New Roman"/>
          <w:sz w:val="22"/>
          <w:szCs w:val="22"/>
        </w:rPr>
        <w:t xml:space="preserve"> 2009</w:t>
      </w:r>
      <w:r w:rsidR="006E6255" w:rsidRPr="00A0177E">
        <w:rPr>
          <w:rFonts w:ascii="Times New Roman" w:hAnsi="Times New Roman" w:cs="Times New Roman"/>
          <w:sz w:val="22"/>
          <w:szCs w:val="22"/>
        </w:rPr>
        <w:t xml:space="preserve"> issue of </w:t>
      </w:r>
      <w:r w:rsidR="00534DB7" w:rsidRPr="00A0177E">
        <w:rPr>
          <w:rFonts w:ascii="Times New Roman" w:hAnsi="Times New Roman" w:cs="Times New Roman"/>
          <w:i/>
          <w:iCs/>
          <w:sz w:val="22"/>
          <w:szCs w:val="22"/>
        </w:rPr>
        <w:t>Journal of Prevention &amp; Intervention in the Community</w:t>
      </w:r>
      <w:r w:rsidR="006E6255" w:rsidRPr="00A0177E">
        <w:rPr>
          <w:rFonts w:ascii="Times New Roman" w:hAnsi="Times New Roman" w:cs="Times New Roman"/>
          <w:sz w:val="22"/>
          <w:szCs w:val="22"/>
        </w:rPr>
        <w:t xml:space="preserve"> </w:t>
      </w:r>
      <w:r w:rsidR="00534DB7" w:rsidRPr="00A0177E">
        <w:rPr>
          <w:rFonts w:ascii="Times New Roman" w:hAnsi="Times New Roman" w:cs="Times New Roman"/>
          <w:sz w:val="22"/>
          <w:szCs w:val="22"/>
        </w:rPr>
        <w:t>on GIS as a tool for community assessment.</w:t>
      </w:r>
      <w:r w:rsidR="008F769B" w:rsidRPr="00A0177E">
        <w:rPr>
          <w:rFonts w:ascii="Times New Roman" w:hAnsi="Times New Roman" w:cs="Times New Roman"/>
          <w:sz w:val="22"/>
          <w:szCs w:val="22"/>
        </w:rPr>
        <w:t xml:space="preserve"> </w:t>
      </w:r>
      <w:r w:rsidR="000C4CAA" w:rsidRPr="00A0177E">
        <w:rPr>
          <w:rFonts w:ascii="Times New Roman" w:hAnsi="Times New Roman" w:cs="Times New Roman"/>
          <w:sz w:val="22"/>
          <w:szCs w:val="22"/>
        </w:rPr>
        <w:t>As a field that is closely aligned with geography and environmental design, urban and regional p</w:t>
      </w:r>
      <w:r w:rsidRPr="00A0177E">
        <w:rPr>
          <w:rFonts w:ascii="Times New Roman" w:hAnsi="Times New Roman" w:cs="Times New Roman"/>
          <w:sz w:val="22"/>
          <w:szCs w:val="22"/>
        </w:rPr>
        <w:t>lanning</w:t>
      </w:r>
      <w:r w:rsidR="000C4CAA" w:rsidRPr="00A0177E">
        <w:rPr>
          <w:rFonts w:ascii="Times New Roman" w:hAnsi="Times New Roman" w:cs="Times New Roman"/>
          <w:sz w:val="22"/>
          <w:szCs w:val="22"/>
        </w:rPr>
        <w:t xml:space="preserve"> is also very relevant to the concerns of community psychology.</w:t>
      </w:r>
      <w:r w:rsidR="00E31A50" w:rsidRPr="00A0177E">
        <w:rPr>
          <w:rFonts w:ascii="Times New Roman" w:hAnsi="Times New Roman" w:cs="Times New Roman"/>
          <w:sz w:val="22"/>
          <w:szCs w:val="22"/>
        </w:rPr>
        <w:t xml:space="preserve"> A handful of articles with clear </w:t>
      </w:r>
      <w:r w:rsidR="003176D0" w:rsidRPr="00A0177E">
        <w:rPr>
          <w:rFonts w:ascii="Times New Roman" w:hAnsi="Times New Roman" w:cs="Times New Roman"/>
          <w:sz w:val="22"/>
          <w:szCs w:val="22"/>
        </w:rPr>
        <w:t>implications both from and for</w:t>
      </w:r>
      <w:r w:rsidR="00E31A50" w:rsidRPr="00A0177E">
        <w:rPr>
          <w:rFonts w:ascii="Times New Roman" w:hAnsi="Times New Roman" w:cs="Times New Roman"/>
          <w:sz w:val="22"/>
          <w:szCs w:val="22"/>
        </w:rPr>
        <w:t xml:space="preserve"> planning have appeared in community psychology journals (e.g., </w:t>
      </w:r>
      <w:r w:rsidR="00B43219" w:rsidRPr="00A0177E">
        <w:rPr>
          <w:rFonts w:ascii="Times New Roman" w:hAnsi="Times New Roman" w:cs="Times New Roman"/>
          <w:sz w:val="22"/>
          <w:szCs w:val="22"/>
        </w:rPr>
        <w:t xml:space="preserve">Perkins </w:t>
      </w:r>
      <w:r w:rsidR="00CB6B54" w:rsidRPr="00A0177E">
        <w:rPr>
          <w:rFonts w:ascii="Times New Roman" w:hAnsi="Times New Roman" w:cs="Times New Roman"/>
          <w:sz w:val="22"/>
          <w:szCs w:val="22"/>
        </w:rPr>
        <w:t xml:space="preserve">et al., </w:t>
      </w:r>
      <w:r w:rsidR="00B43219" w:rsidRPr="00A0177E">
        <w:rPr>
          <w:rFonts w:ascii="Times New Roman" w:hAnsi="Times New Roman" w:cs="Times New Roman"/>
          <w:sz w:val="22"/>
          <w:szCs w:val="22"/>
        </w:rPr>
        <w:t xml:space="preserve">2009; </w:t>
      </w:r>
      <w:r w:rsidR="00E31A50" w:rsidRPr="00A0177E">
        <w:rPr>
          <w:rFonts w:ascii="Times New Roman" w:hAnsi="Times New Roman" w:cs="Times New Roman"/>
          <w:sz w:val="22"/>
          <w:szCs w:val="22"/>
        </w:rPr>
        <w:t>Plas &amp; Lewis, 1996</w:t>
      </w:r>
      <w:r w:rsidR="003176D0" w:rsidRPr="00A0177E">
        <w:rPr>
          <w:rFonts w:ascii="Times New Roman" w:hAnsi="Times New Roman" w:cs="Times New Roman"/>
          <w:sz w:val="22"/>
          <w:szCs w:val="22"/>
        </w:rPr>
        <w:t xml:space="preserve">; Suarez Balcazar </w:t>
      </w:r>
      <w:r w:rsidR="00CB6B54" w:rsidRPr="00A0177E">
        <w:rPr>
          <w:rFonts w:ascii="Times New Roman" w:hAnsi="Times New Roman" w:cs="Times New Roman"/>
          <w:sz w:val="22"/>
          <w:szCs w:val="22"/>
        </w:rPr>
        <w:t xml:space="preserve">et al., </w:t>
      </w:r>
      <w:r w:rsidR="003176D0" w:rsidRPr="00A0177E">
        <w:rPr>
          <w:rFonts w:ascii="Times New Roman" w:hAnsi="Times New Roman" w:cs="Times New Roman"/>
          <w:sz w:val="22"/>
          <w:szCs w:val="22"/>
        </w:rPr>
        <w:t>2006</w:t>
      </w:r>
      <w:r w:rsidR="00E31A50" w:rsidRPr="00A0177E">
        <w:rPr>
          <w:rFonts w:ascii="Times New Roman" w:hAnsi="Times New Roman" w:cs="Times New Roman"/>
          <w:sz w:val="22"/>
          <w:szCs w:val="22"/>
        </w:rPr>
        <w:t>)</w:t>
      </w:r>
      <w:r w:rsidR="003176D0" w:rsidRPr="00A0177E">
        <w:rPr>
          <w:rFonts w:ascii="Times New Roman" w:hAnsi="Times New Roman" w:cs="Times New Roman"/>
          <w:sz w:val="22"/>
          <w:szCs w:val="22"/>
        </w:rPr>
        <w:t>, but planning is a</w:t>
      </w:r>
      <w:r w:rsidR="00B43219" w:rsidRPr="00A0177E">
        <w:rPr>
          <w:rFonts w:ascii="Times New Roman" w:hAnsi="Times New Roman" w:cs="Times New Roman"/>
          <w:sz w:val="22"/>
          <w:szCs w:val="22"/>
        </w:rPr>
        <w:t>n applied and</w:t>
      </w:r>
      <w:r w:rsidR="003176D0" w:rsidRPr="00A0177E">
        <w:rPr>
          <w:rFonts w:ascii="Times New Roman" w:hAnsi="Times New Roman" w:cs="Times New Roman"/>
          <w:sz w:val="22"/>
          <w:szCs w:val="22"/>
        </w:rPr>
        <w:t xml:space="preserve"> naturally allied field </w:t>
      </w:r>
      <w:r w:rsidR="00B43219" w:rsidRPr="00A0177E">
        <w:rPr>
          <w:rFonts w:ascii="Times New Roman" w:hAnsi="Times New Roman" w:cs="Times New Roman"/>
          <w:sz w:val="22"/>
          <w:szCs w:val="22"/>
        </w:rPr>
        <w:t>that has remained largely under-utilized by community psychologists.</w:t>
      </w:r>
    </w:p>
    <w:p w14:paraId="77B1F6A0" w14:textId="77777777" w:rsidR="00F92EEC" w:rsidRPr="00A0177E" w:rsidRDefault="00F92EEC" w:rsidP="003A5DE5">
      <w:pPr>
        <w:ind w:firstLine="720"/>
        <w:rPr>
          <w:rFonts w:ascii="Times New Roman" w:hAnsi="Times New Roman" w:cs="Times New Roman"/>
          <w:sz w:val="22"/>
          <w:szCs w:val="22"/>
        </w:rPr>
      </w:pPr>
    </w:p>
    <w:p w14:paraId="3C615384" w14:textId="53CFC075" w:rsidR="00A93B84" w:rsidRDefault="00630014" w:rsidP="003A5DE5">
      <w:pPr>
        <w:ind w:firstLine="720"/>
        <w:rPr>
          <w:rFonts w:ascii="Times New Roman" w:hAnsi="Times New Roman" w:cs="Times New Roman"/>
          <w:sz w:val="22"/>
          <w:szCs w:val="22"/>
        </w:rPr>
      </w:pPr>
      <w:r w:rsidRPr="00A0177E">
        <w:rPr>
          <w:rFonts w:ascii="Times New Roman" w:hAnsi="Times New Roman" w:cs="Times New Roman"/>
          <w:i/>
          <w:sz w:val="22"/>
          <w:szCs w:val="22"/>
        </w:rPr>
        <w:t>History</w:t>
      </w:r>
      <w:r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DB3432" w:rsidRPr="00A0177E">
        <w:rPr>
          <w:rFonts w:ascii="Times New Roman" w:hAnsi="Times New Roman" w:cs="Times New Roman"/>
          <w:sz w:val="22"/>
          <w:szCs w:val="22"/>
        </w:rPr>
        <w:t xml:space="preserve">Finally, more community psychologists should follow the lead of Levine and Levine (1970) as critical historians of human services, clinics, courts, schools, and communities. </w:t>
      </w:r>
      <w:r w:rsidR="00AE52F9" w:rsidRPr="00A0177E">
        <w:rPr>
          <w:rFonts w:ascii="Times New Roman" w:hAnsi="Times New Roman" w:cs="Times New Roman"/>
          <w:sz w:val="22"/>
          <w:szCs w:val="22"/>
        </w:rPr>
        <w:t>A</w:t>
      </w:r>
      <w:r w:rsidR="00004BCD" w:rsidRPr="00A0177E">
        <w:rPr>
          <w:rFonts w:ascii="Times New Roman" w:hAnsi="Times New Roman" w:cs="Times New Roman"/>
          <w:sz w:val="22"/>
          <w:szCs w:val="22"/>
        </w:rPr>
        <w:t xml:space="preserve"> hi</w:t>
      </w:r>
      <w:r w:rsidR="00DB3432" w:rsidRPr="00A0177E">
        <w:rPr>
          <w:rFonts w:ascii="Times New Roman" w:hAnsi="Times New Roman" w:cs="Times New Roman"/>
          <w:sz w:val="22"/>
          <w:szCs w:val="22"/>
        </w:rPr>
        <w:t xml:space="preserve">storical perspective would </w:t>
      </w:r>
      <w:r w:rsidR="00004BCD" w:rsidRPr="00A0177E">
        <w:rPr>
          <w:rFonts w:ascii="Times New Roman" w:hAnsi="Times New Roman" w:cs="Times New Roman"/>
          <w:sz w:val="22"/>
          <w:szCs w:val="22"/>
        </w:rPr>
        <w:t>le</w:t>
      </w:r>
      <w:r w:rsidR="00DB3432" w:rsidRPr="00A0177E">
        <w:rPr>
          <w:rFonts w:ascii="Times New Roman" w:hAnsi="Times New Roman" w:cs="Times New Roman"/>
          <w:sz w:val="22"/>
          <w:szCs w:val="22"/>
        </w:rPr>
        <w:t>a</w:t>
      </w:r>
      <w:r w:rsidR="00004BCD" w:rsidRPr="00A0177E">
        <w:rPr>
          <w:rFonts w:ascii="Times New Roman" w:hAnsi="Times New Roman" w:cs="Times New Roman"/>
          <w:sz w:val="22"/>
          <w:szCs w:val="22"/>
        </w:rPr>
        <w:t xml:space="preserve">d </w:t>
      </w:r>
      <w:r w:rsidR="00DB3432" w:rsidRPr="00A0177E">
        <w:rPr>
          <w:rFonts w:ascii="Times New Roman" w:hAnsi="Times New Roman" w:cs="Times New Roman"/>
          <w:sz w:val="22"/>
          <w:szCs w:val="22"/>
        </w:rPr>
        <w:t xml:space="preserve">more </w:t>
      </w:r>
      <w:r w:rsidR="00004BCD" w:rsidRPr="00A0177E">
        <w:rPr>
          <w:rFonts w:ascii="Times New Roman" w:hAnsi="Times New Roman" w:cs="Times New Roman"/>
          <w:sz w:val="22"/>
          <w:szCs w:val="22"/>
        </w:rPr>
        <w:t>community psychologists to</w:t>
      </w:r>
      <w:r w:rsidR="00DB3432" w:rsidRPr="00A0177E">
        <w:rPr>
          <w:rFonts w:ascii="Times New Roman" w:hAnsi="Times New Roman" w:cs="Times New Roman"/>
          <w:sz w:val="22"/>
          <w:szCs w:val="22"/>
        </w:rPr>
        <w:t xml:space="preserve"> Tocqueville’s </w:t>
      </w:r>
      <w:r w:rsidR="00004BCD" w:rsidRPr="00A0177E">
        <w:rPr>
          <w:rFonts w:ascii="Times New Roman" w:hAnsi="Times New Roman" w:cs="Times New Roman"/>
          <w:sz w:val="22"/>
          <w:szCs w:val="22"/>
        </w:rPr>
        <w:t>writings on communitarian democracy in America</w:t>
      </w:r>
      <w:r w:rsidR="008379FB" w:rsidRPr="00A0177E">
        <w:rPr>
          <w:rFonts w:ascii="Times New Roman" w:hAnsi="Times New Roman" w:cs="Times New Roman"/>
          <w:sz w:val="22"/>
          <w:szCs w:val="22"/>
        </w:rPr>
        <w:t xml:space="preserve"> in the early 1800s</w:t>
      </w:r>
      <w:r w:rsidR="00E31A50" w:rsidRPr="00A0177E">
        <w:rPr>
          <w:rFonts w:ascii="Times New Roman" w:hAnsi="Times New Roman" w:cs="Times New Roman"/>
          <w:sz w:val="22"/>
          <w:szCs w:val="22"/>
        </w:rPr>
        <w:t xml:space="preserve">, as it did sociologist </w:t>
      </w:r>
      <w:r w:rsidR="00004BCD" w:rsidRPr="00A0177E">
        <w:rPr>
          <w:rFonts w:ascii="Times New Roman" w:hAnsi="Times New Roman" w:cs="Times New Roman"/>
          <w:sz w:val="22"/>
          <w:szCs w:val="22"/>
        </w:rPr>
        <w:t>Bellah (1985)</w:t>
      </w:r>
      <w:r w:rsidR="008379FB" w:rsidRPr="00A0177E">
        <w:rPr>
          <w:rFonts w:ascii="Times New Roman" w:hAnsi="Times New Roman" w:cs="Times New Roman"/>
          <w:sz w:val="22"/>
          <w:szCs w:val="22"/>
        </w:rPr>
        <w:t>.</w:t>
      </w:r>
      <w:r w:rsidR="008F769B" w:rsidRPr="00A0177E">
        <w:rPr>
          <w:rFonts w:ascii="Times New Roman" w:hAnsi="Times New Roman" w:cs="Times New Roman"/>
          <w:sz w:val="22"/>
          <w:szCs w:val="22"/>
        </w:rPr>
        <w:t xml:space="preserve"> </w:t>
      </w:r>
      <w:r w:rsidR="008379FB" w:rsidRPr="00A0177E">
        <w:rPr>
          <w:rFonts w:ascii="Times New Roman" w:hAnsi="Times New Roman" w:cs="Times New Roman"/>
          <w:sz w:val="22"/>
          <w:szCs w:val="22"/>
        </w:rPr>
        <w:t>T</w:t>
      </w:r>
      <w:r w:rsidR="00004BCD" w:rsidRPr="00A0177E">
        <w:rPr>
          <w:rFonts w:ascii="Times New Roman" w:hAnsi="Times New Roman" w:cs="Times New Roman"/>
          <w:sz w:val="22"/>
          <w:szCs w:val="22"/>
        </w:rPr>
        <w:t>he</w:t>
      </w:r>
      <w:r w:rsidR="008379FB" w:rsidRPr="00A0177E">
        <w:rPr>
          <w:rFonts w:ascii="Times New Roman" w:hAnsi="Times New Roman" w:cs="Times New Roman"/>
          <w:sz w:val="22"/>
          <w:szCs w:val="22"/>
        </w:rPr>
        <w:t>se</w:t>
      </w:r>
      <w:r w:rsidR="00004BCD" w:rsidRPr="00A0177E">
        <w:rPr>
          <w:rFonts w:ascii="Times New Roman" w:hAnsi="Times New Roman" w:cs="Times New Roman"/>
          <w:sz w:val="22"/>
          <w:szCs w:val="22"/>
        </w:rPr>
        <w:t xml:space="preserve"> kind</w:t>
      </w:r>
      <w:r w:rsidR="008379FB" w:rsidRPr="00A0177E">
        <w:rPr>
          <w:rFonts w:ascii="Times New Roman" w:hAnsi="Times New Roman" w:cs="Times New Roman"/>
          <w:sz w:val="22"/>
          <w:szCs w:val="22"/>
        </w:rPr>
        <w:t xml:space="preserve">s of </w:t>
      </w:r>
      <w:r w:rsidR="00AE52F9" w:rsidRPr="00A0177E">
        <w:rPr>
          <w:rFonts w:ascii="Times New Roman" w:hAnsi="Times New Roman" w:cs="Times New Roman"/>
          <w:sz w:val="22"/>
          <w:szCs w:val="22"/>
        </w:rPr>
        <w:t>t</w:t>
      </w:r>
      <w:r w:rsidR="007D2A53" w:rsidRPr="00A0177E">
        <w:rPr>
          <w:rFonts w:ascii="Times New Roman" w:hAnsi="Times New Roman" w:cs="Times New Roman"/>
          <w:sz w:val="22"/>
          <w:szCs w:val="22"/>
        </w:rPr>
        <w:t>emporal</w:t>
      </w:r>
      <w:r w:rsidR="008379FB" w:rsidRPr="00A0177E">
        <w:rPr>
          <w:rFonts w:ascii="Times New Roman" w:hAnsi="Times New Roman" w:cs="Times New Roman"/>
          <w:sz w:val="22"/>
          <w:szCs w:val="22"/>
        </w:rPr>
        <w:t xml:space="preserve"> analyse</w:t>
      </w:r>
      <w:r w:rsidR="00004BCD" w:rsidRPr="00A0177E">
        <w:rPr>
          <w:rFonts w:ascii="Times New Roman" w:hAnsi="Times New Roman" w:cs="Times New Roman"/>
          <w:sz w:val="22"/>
          <w:szCs w:val="22"/>
        </w:rPr>
        <w:t xml:space="preserve">s of </w:t>
      </w:r>
      <w:r w:rsidR="007D2A53" w:rsidRPr="00A0177E">
        <w:rPr>
          <w:rFonts w:ascii="Times New Roman" w:hAnsi="Times New Roman" w:cs="Times New Roman"/>
          <w:sz w:val="22"/>
          <w:szCs w:val="22"/>
        </w:rPr>
        <w:t xml:space="preserve">past </w:t>
      </w:r>
      <w:r w:rsidR="008379FB" w:rsidRPr="00A0177E">
        <w:rPr>
          <w:rFonts w:ascii="Times New Roman" w:hAnsi="Times New Roman" w:cs="Times New Roman"/>
          <w:sz w:val="22"/>
          <w:szCs w:val="22"/>
        </w:rPr>
        <w:t>social and political trends and their influence on community settings</w:t>
      </w:r>
      <w:r w:rsidR="00004BCD" w:rsidRPr="00A0177E">
        <w:rPr>
          <w:rFonts w:ascii="Times New Roman" w:hAnsi="Times New Roman" w:cs="Times New Roman"/>
          <w:sz w:val="22"/>
          <w:szCs w:val="22"/>
        </w:rPr>
        <w:t xml:space="preserve"> </w:t>
      </w:r>
      <w:r w:rsidR="008379FB" w:rsidRPr="00A0177E">
        <w:rPr>
          <w:rFonts w:ascii="Times New Roman" w:hAnsi="Times New Roman" w:cs="Times New Roman"/>
          <w:sz w:val="22"/>
          <w:szCs w:val="22"/>
        </w:rPr>
        <w:t>are</w:t>
      </w:r>
      <w:r w:rsidR="00004BCD" w:rsidRPr="00A0177E">
        <w:rPr>
          <w:rFonts w:ascii="Times New Roman" w:hAnsi="Times New Roman" w:cs="Times New Roman"/>
          <w:sz w:val="22"/>
          <w:szCs w:val="22"/>
        </w:rPr>
        <w:t xml:space="preserve"> </w:t>
      </w:r>
      <w:r w:rsidR="00AE52F9" w:rsidRPr="00A0177E">
        <w:rPr>
          <w:rFonts w:ascii="Times New Roman" w:hAnsi="Times New Roman" w:cs="Times New Roman"/>
          <w:sz w:val="22"/>
          <w:szCs w:val="22"/>
        </w:rPr>
        <w:t xml:space="preserve">plentiful in history and </w:t>
      </w:r>
      <w:r w:rsidR="007D2A53" w:rsidRPr="00A0177E">
        <w:rPr>
          <w:rFonts w:ascii="Times New Roman" w:hAnsi="Times New Roman" w:cs="Times New Roman"/>
          <w:sz w:val="22"/>
          <w:szCs w:val="22"/>
        </w:rPr>
        <w:t>would help us better understand and predict all kinds of contextual factors in individual and community problems (Mulvey, 2002),</w:t>
      </w:r>
      <w:r w:rsidR="00004BCD" w:rsidRPr="00A0177E">
        <w:rPr>
          <w:rFonts w:ascii="Times New Roman" w:hAnsi="Times New Roman" w:cs="Times New Roman"/>
          <w:sz w:val="22"/>
          <w:szCs w:val="22"/>
        </w:rPr>
        <w:t xml:space="preserve"> but </w:t>
      </w:r>
      <w:r w:rsidR="007D2A53" w:rsidRPr="00A0177E">
        <w:rPr>
          <w:rFonts w:ascii="Times New Roman" w:hAnsi="Times New Roman" w:cs="Times New Roman"/>
          <w:sz w:val="22"/>
          <w:szCs w:val="22"/>
        </w:rPr>
        <w:t xml:space="preserve">are </w:t>
      </w:r>
      <w:r w:rsidR="00004BCD" w:rsidRPr="00A0177E">
        <w:rPr>
          <w:rFonts w:ascii="Times New Roman" w:hAnsi="Times New Roman" w:cs="Times New Roman"/>
          <w:sz w:val="22"/>
          <w:szCs w:val="22"/>
        </w:rPr>
        <w:t>all too rare</w:t>
      </w:r>
      <w:r w:rsidR="007D2A53" w:rsidRPr="00A0177E">
        <w:rPr>
          <w:rFonts w:ascii="Times New Roman" w:hAnsi="Times New Roman" w:cs="Times New Roman"/>
          <w:sz w:val="22"/>
          <w:szCs w:val="22"/>
        </w:rPr>
        <w:t xml:space="preserve"> in our field</w:t>
      </w:r>
      <w:r w:rsidR="00004BCD" w:rsidRPr="00A0177E">
        <w:rPr>
          <w:rFonts w:ascii="Times New Roman" w:hAnsi="Times New Roman" w:cs="Times New Roman"/>
          <w:sz w:val="22"/>
          <w:szCs w:val="22"/>
        </w:rPr>
        <w:t>.</w:t>
      </w:r>
    </w:p>
    <w:p w14:paraId="014F54F6" w14:textId="77777777" w:rsidR="00F92EEC" w:rsidRPr="00A0177E" w:rsidRDefault="00F92EEC" w:rsidP="003A5DE5">
      <w:pPr>
        <w:ind w:firstLine="720"/>
        <w:rPr>
          <w:rFonts w:ascii="Times New Roman" w:hAnsi="Times New Roman" w:cs="Times New Roman"/>
          <w:sz w:val="22"/>
          <w:szCs w:val="22"/>
        </w:rPr>
      </w:pPr>
    </w:p>
    <w:p w14:paraId="7CCDC5B7" w14:textId="7DA3DCC8" w:rsidR="0016065B" w:rsidRDefault="009023DD" w:rsidP="003A5DE5">
      <w:pPr>
        <w:rPr>
          <w:rFonts w:ascii="Times New Roman" w:hAnsi="Times New Roman" w:cs="Times New Roman"/>
          <w:sz w:val="22"/>
          <w:szCs w:val="22"/>
        </w:rPr>
      </w:pPr>
      <w:r w:rsidRPr="00A0177E">
        <w:rPr>
          <w:rFonts w:ascii="Times New Roman" w:hAnsi="Times New Roman" w:cs="Times New Roman"/>
          <w:sz w:val="22"/>
          <w:szCs w:val="22"/>
          <w:u w:val="single"/>
        </w:rPr>
        <w:t xml:space="preserve">Conclusions: </w:t>
      </w:r>
      <w:r w:rsidR="0016065B" w:rsidRPr="00A0177E">
        <w:rPr>
          <w:rFonts w:ascii="Times New Roman" w:hAnsi="Times New Roman" w:cs="Times New Roman"/>
          <w:sz w:val="22"/>
          <w:szCs w:val="22"/>
          <w:u w:val="single"/>
        </w:rPr>
        <w:t xml:space="preserve">The </w:t>
      </w:r>
      <w:r w:rsidR="00C945F3" w:rsidRPr="00A0177E">
        <w:rPr>
          <w:rFonts w:ascii="Times New Roman" w:hAnsi="Times New Roman" w:cs="Times New Roman"/>
          <w:sz w:val="22"/>
          <w:szCs w:val="22"/>
          <w:u w:val="single"/>
        </w:rPr>
        <w:t>P</w:t>
      </w:r>
      <w:r w:rsidR="0016065B" w:rsidRPr="00A0177E">
        <w:rPr>
          <w:rFonts w:ascii="Times New Roman" w:hAnsi="Times New Roman" w:cs="Times New Roman"/>
          <w:sz w:val="22"/>
          <w:szCs w:val="22"/>
          <w:u w:val="single"/>
        </w:rPr>
        <w:t xml:space="preserve">otential for </w:t>
      </w:r>
      <w:r w:rsidR="00C945F3" w:rsidRPr="00A0177E">
        <w:rPr>
          <w:rFonts w:ascii="Times New Roman" w:hAnsi="Times New Roman" w:cs="Times New Roman"/>
          <w:sz w:val="22"/>
          <w:szCs w:val="22"/>
          <w:u w:val="single"/>
        </w:rPr>
        <w:t>T</w:t>
      </w:r>
      <w:r w:rsidR="0016065B" w:rsidRPr="00A0177E">
        <w:rPr>
          <w:rFonts w:ascii="Times New Roman" w:hAnsi="Times New Roman" w:cs="Times New Roman"/>
          <w:sz w:val="22"/>
          <w:szCs w:val="22"/>
          <w:u w:val="single"/>
        </w:rPr>
        <w:t xml:space="preserve">ransdisciplinary </w:t>
      </w:r>
      <w:r w:rsidR="00C945F3" w:rsidRPr="00A0177E">
        <w:rPr>
          <w:rFonts w:ascii="Times New Roman" w:hAnsi="Times New Roman" w:cs="Times New Roman"/>
          <w:sz w:val="22"/>
          <w:szCs w:val="22"/>
          <w:u w:val="single"/>
        </w:rPr>
        <w:t>C</w:t>
      </w:r>
      <w:r w:rsidR="0016065B" w:rsidRPr="00A0177E">
        <w:rPr>
          <w:rFonts w:ascii="Times New Roman" w:hAnsi="Times New Roman" w:cs="Times New Roman"/>
          <w:sz w:val="22"/>
          <w:szCs w:val="22"/>
          <w:u w:val="single"/>
        </w:rPr>
        <w:t xml:space="preserve">ommunity </w:t>
      </w:r>
      <w:r w:rsidR="00C945F3" w:rsidRPr="00A0177E">
        <w:rPr>
          <w:rFonts w:ascii="Times New Roman" w:hAnsi="Times New Roman" w:cs="Times New Roman"/>
          <w:sz w:val="22"/>
          <w:szCs w:val="22"/>
          <w:u w:val="single"/>
        </w:rPr>
        <w:t>R</w:t>
      </w:r>
      <w:r w:rsidR="0016065B" w:rsidRPr="00A0177E">
        <w:rPr>
          <w:rFonts w:ascii="Times New Roman" w:hAnsi="Times New Roman" w:cs="Times New Roman"/>
          <w:sz w:val="22"/>
          <w:szCs w:val="22"/>
          <w:u w:val="single"/>
        </w:rPr>
        <w:t xml:space="preserve">esearch, and </w:t>
      </w:r>
      <w:r w:rsidR="00C945F3" w:rsidRPr="00A0177E">
        <w:rPr>
          <w:rFonts w:ascii="Times New Roman" w:hAnsi="Times New Roman" w:cs="Times New Roman"/>
          <w:sz w:val="22"/>
          <w:szCs w:val="22"/>
          <w:u w:val="single"/>
        </w:rPr>
        <w:t>Action</w:t>
      </w:r>
      <w:r w:rsidR="00C945F3" w:rsidRPr="00A0177E">
        <w:rPr>
          <w:rFonts w:ascii="Times New Roman" w:hAnsi="Times New Roman" w:cs="Times New Roman"/>
          <w:sz w:val="22"/>
          <w:szCs w:val="22"/>
        </w:rPr>
        <w:t xml:space="preserve"> </w:t>
      </w:r>
    </w:p>
    <w:p w14:paraId="5B7B0628" w14:textId="77777777" w:rsidR="00F92EEC" w:rsidRPr="00A0177E" w:rsidRDefault="00F92EEC" w:rsidP="003A5DE5">
      <w:pPr>
        <w:rPr>
          <w:rFonts w:ascii="Times New Roman" w:hAnsi="Times New Roman" w:cs="Times New Roman"/>
          <w:sz w:val="22"/>
          <w:szCs w:val="22"/>
        </w:rPr>
      </w:pPr>
    </w:p>
    <w:p w14:paraId="0E6A632A" w14:textId="5C5FC9A1" w:rsidR="009D001B" w:rsidRPr="00A0177E" w:rsidRDefault="00091203" w:rsidP="003A5DE5">
      <w:pPr>
        <w:ind w:firstLine="720"/>
        <w:rPr>
          <w:rFonts w:ascii="Times New Roman" w:hAnsi="Times New Roman" w:cs="Times New Roman"/>
          <w:sz w:val="22"/>
          <w:szCs w:val="22"/>
        </w:rPr>
      </w:pPr>
      <w:r w:rsidRPr="00A0177E">
        <w:rPr>
          <w:rFonts w:ascii="Times New Roman" w:hAnsi="Times New Roman" w:cs="Times New Roman"/>
          <w:sz w:val="22"/>
          <w:szCs w:val="22"/>
        </w:rPr>
        <w:t xml:space="preserve">The focus of community psychology has been on the development and study of interventions to ameliorate problems in the lives of people in the many diverse settings in which </w:t>
      </w:r>
      <w:r w:rsidR="00796858" w:rsidRPr="00A0177E">
        <w:rPr>
          <w:rFonts w:ascii="Times New Roman" w:hAnsi="Times New Roman" w:cs="Times New Roman"/>
          <w:sz w:val="22"/>
          <w:szCs w:val="22"/>
        </w:rPr>
        <w:t>people</w:t>
      </w:r>
      <w:r w:rsidRPr="00A0177E">
        <w:rPr>
          <w:rFonts w:ascii="Times New Roman" w:hAnsi="Times New Roman" w:cs="Times New Roman"/>
          <w:sz w:val="22"/>
          <w:szCs w:val="22"/>
        </w:rPr>
        <w:t xml:space="preserve"> live, work, socialize, pray, go to school, engage in conflict, and seek help. Community psychology has much to learn from every science and practice of social intervention and change about how to design and evaluate prevention programs; consult with self-help groups, community organizations, schools, and public and private human service </w:t>
      </w:r>
      <w:r w:rsidRPr="00A0177E">
        <w:rPr>
          <w:rFonts w:ascii="Times New Roman" w:hAnsi="Times New Roman" w:cs="Times New Roman"/>
          <w:sz w:val="22"/>
          <w:szCs w:val="22"/>
        </w:rPr>
        <w:lastRenderedPageBreak/>
        <w:t xml:space="preserve">agencies; mobilize communities for social action, policy analysis and </w:t>
      </w:r>
      <w:r w:rsidR="00796858" w:rsidRPr="00A0177E">
        <w:rPr>
          <w:rFonts w:ascii="Times New Roman" w:hAnsi="Times New Roman" w:cs="Times New Roman"/>
          <w:sz w:val="22"/>
          <w:szCs w:val="22"/>
        </w:rPr>
        <w:t xml:space="preserve">transformational </w:t>
      </w:r>
      <w:r w:rsidRPr="00A0177E">
        <w:rPr>
          <w:rFonts w:ascii="Times New Roman" w:hAnsi="Times New Roman" w:cs="Times New Roman"/>
          <w:sz w:val="22"/>
          <w:szCs w:val="22"/>
        </w:rPr>
        <w:t xml:space="preserve">change. </w:t>
      </w:r>
      <w:r w:rsidR="00F302E2" w:rsidRPr="00A0177E">
        <w:rPr>
          <w:rFonts w:ascii="Times New Roman" w:hAnsi="Times New Roman" w:cs="Times New Roman"/>
          <w:sz w:val="22"/>
          <w:szCs w:val="22"/>
        </w:rPr>
        <w:t>All of this begs certain</w:t>
      </w:r>
      <w:r w:rsidR="009D001B" w:rsidRPr="00A0177E">
        <w:rPr>
          <w:rFonts w:ascii="Times New Roman" w:hAnsi="Times New Roman" w:cs="Times New Roman"/>
          <w:sz w:val="22"/>
          <w:szCs w:val="22"/>
        </w:rPr>
        <w:t xml:space="preserve"> questions</w:t>
      </w:r>
      <w:r w:rsidR="00F302E2" w:rsidRPr="00A0177E">
        <w:rPr>
          <w:rFonts w:ascii="Times New Roman" w:hAnsi="Times New Roman" w:cs="Times New Roman"/>
          <w:sz w:val="22"/>
          <w:szCs w:val="22"/>
        </w:rPr>
        <w:t xml:space="preserve"> community</w:t>
      </w:r>
      <w:r w:rsidR="009D001B" w:rsidRPr="00A0177E">
        <w:rPr>
          <w:rFonts w:ascii="Times New Roman" w:hAnsi="Times New Roman" w:cs="Times New Roman"/>
          <w:sz w:val="22"/>
          <w:szCs w:val="22"/>
        </w:rPr>
        <w:t xml:space="preserve"> psychology faces as a field of research and practice: </w:t>
      </w:r>
      <w:r w:rsidR="001C5117" w:rsidRPr="00A0177E">
        <w:rPr>
          <w:rFonts w:ascii="Times New Roman" w:hAnsi="Times New Roman" w:cs="Times New Roman"/>
          <w:sz w:val="22"/>
          <w:szCs w:val="22"/>
        </w:rPr>
        <w:t>S</w:t>
      </w:r>
      <w:r w:rsidR="002E3163" w:rsidRPr="00A0177E">
        <w:rPr>
          <w:rFonts w:ascii="Times New Roman" w:hAnsi="Times New Roman" w:cs="Times New Roman"/>
          <w:sz w:val="22"/>
          <w:szCs w:val="22"/>
        </w:rPr>
        <w:t>hould it become a more explicitly</w:t>
      </w:r>
      <w:r w:rsidR="009D001B" w:rsidRPr="00A0177E">
        <w:rPr>
          <w:rFonts w:ascii="Times New Roman" w:hAnsi="Times New Roman" w:cs="Times New Roman"/>
          <w:sz w:val="22"/>
          <w:szCs w:val="22"/>
        </w:rPr>
        <w:t xml:space="preserve"> interdisciplinary field (which might be called “community research and action”)? </w:t>
      </w:r>
      <w:r w:rsidR="001C5117" w:rsidRPr="00A0177E">
        <w:rPr>
          <w:rFonts w:ascii="Times New Roman" w:hAnsi="Times New Roman" w:cs="Times New Roman"/>
          <w:sz w:val="22"/>
          <w:szCs w:val="22"/>
        </w:rPr>
        <w:t xml:space="preserve">Is that possible within </w:t>
      </w:r>
      <w:r w:rsidR="00796858" w:rsidRPr="00A0177E">
        <w:rPr>
          <w:rFonts w:ascii="Times New Roman" w:hAnsi="Times New Roman" w:cs="Times New Roman"/>
          <w:sz w:val="22"/>
          <w:szCs w:val="22"/>
        </w:rPr>
        <w:t xml:space="preserve">psychology </w:t>
      </w:r>
      <w:r w:rsidR="001C5117" w:rsidRPr="00A0177E">
        <w:rPr>
          <w:rFonts w:ascii="Times New Roman" w:hAnsi="Times New Roman" w:cs="Times New Roman"/>
          <w:sz w:val="22"/>
          <w:szCs w:val="22"/>
        </w:rPr>
        <w:t xml:space="preserve">departments and </w:t>
      </w:r>
      <w:r w:rsidR="00796858" w:rsidRPr="00A0177E">
        <w:rPr>
          <w:rFonts w:ascii="Times New Roman" w:hAnsi="Times New Roman" w:cs="Times New Roman"/>
          <w:sz w:val="22"/>
          <w:szCs w:val="22"/>
        </w:rPr>
        <w:t>disciplinary organizations</w:t>
      </w:r>
      <w:r w:rsidR="001C5117" w:rsidRPr="00A0177E">
        <w:rPr>
          <w:rFonts w:ascii="Times New Roman" w:hAnsi="Times New Roman" w:cs="Times New Roman"/>
          <w:sz w:val="22"/>
          <w:szCs w:val="22"/>
        </w:rPr>
        <w:t xml:space="preserve"> or should it stake a more ind</w:t>
      </w:r>
      <w:r w:rsidR="003E2AB0" w:rsidRPr="00A0177E">
        <w:rPr>
          <w:rFonts w:ascii="Times New Roman" w:hAnsi="Times New Roman" w:cs="Times New Roman"/>
          <w:sz w:val="22"/>
          <w:szCs w:val="22"/>
        </w:rPr>
        <w:t>ependent path outside</w:t>
      </w:r>
      <w:r w:rsidR="001C5117" w:rsidRPr="00A0177E">
        <w:rPr>
          <w:rFonts w:ascii="Times New Roman" w:hAnsi="Times New Roman" w:cs="Times New Roman"/>
          <w:sz w:val="22"/>
          <w:szCs w:val="22"/>
        </w:rPr>
        <w:t xml:space="preserve"> institutions</w:t>
      </w:r>
      <w:r w:rsidR="003E2AB0" w:rsidRPr="00A0177E">
        <w:rPr>
          <w:rFonts w:ascii="Times New Roman" w:hAnsi="Times New Roman" w:cs="Times New Roman"/>
          <w:sz w:val="22"/>
          <w:szCs w:val="22"/>
        </w:rPr>
        <w:t xml:space="preserve"> of psychology</w:t>
      </w:r>
      <w:r w:rsidR="001C5117" w:rsidRPr="00A0177E">
        <w:rPr>
          <w:rFonts w:ascii="Times New Roman" w:hAnsi="Times New Roman" w:cs="Times New Roman"/>
          <w:sz w:val="22"/>
          <w:szCs w:val="22"/>
        </w:rPr>
        <w:t xml:space="preserve">? </w:t>
      </w:r>
      <w:r w:rsidR="00F302E2" w:rsidRPr="00A0177E">
        <w:rPr>
          <w:rFonts w:ascii="Times New Roman" w:hAnsi="Times New Roman" w:cs="Times New Roman"/>
          <w:sz w:val="22"/>
          <w:szCs w:val="22"/>
        </w:rPr>
        <w:t>W</w:t>
      </w:r>
      <w:r w:rsidR="009D001B" w:rsidRPr="00A0177E">
        <w:rPr>
          <w:rFonts w:ascii="Times New Roman" w:hAnsi="Times New Roman" w:cs="Times New Roman"/>
          <w:sz w:val="22"/>
          <w:szCs w:val="22"/>
        </w:rPr>
        <w:t>hat are the costs and benefits of each of those alternative courses? Transdisciplinary work has the most potential to create new ideas, methods, intervention approaches, and new paradigms</w:t>
      </w:r>
      <w:r w:rsidR="00796858" w:rsidRPr="00A0177E">
        <w:rPr>
          <w:rFonts w:ascii="Times New Roman" w:hAnsi="Times New Roman" w:cs="Times New Roman"/>
          <w:sz w:val="22"/>
          <w:szCs w:val="22"/>
        </w:rPr>
        <w:t xml:space="preserve"> but it also leads to disciplinary dilution and challenges to fundamental discipline-based theoretical paradigms and identities that are critical to a discipline’s survival especially in the academy. </w:t>
      </w:r>
      <w:r w:rsidR="009D001B" w:rsidRPr="00A0177E">
        <w:rPr>
          <w:rFonts w:ascii="Times New Roman" w:hAnsi="Times New Roman" w:cs="Times New Roman"/>
          <w:sz w:val="22"/>
          <w:szCs w:val="22"/>
        </w:rPr>
        <w:t xml:space="preserve"> </w:t>
      </w:r>
    </w:p>
    <w:p w14:paraId="5D0964C0" w14:textId="057FABB6" w:rsidR="00455105" w:rsidRDefault="00142CC6" w:rsidP="003A5DE5">
      <w:pPr>
        <w:ind w:firstLine="720"/>
        <w:rPr>
          <w:rFonts w:ascii="Times New Roman" w:hAnsi="Times New Roman" w:cs="Times New Roman"/>
          <w:sz w:val="22"/>
          <w:szCs w:val="22"/>
        </w:rPr>
      </w:pPr>
      <w:r w:rsidRPr="00A0177E">
        <w:rPr>
          <w:rFonts w:ascii="Times New Roman" w:hAnsi="Times New Roman" w:cs="Times New Roman"/>
          <w:sz w:val="22"/>
          <w:szCs w:val="22"/>
        </w:rPr>
        <w:t>We began this chapter by distinguishing between multi-, inter-, and transdisciplinary work.</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What we propose for the future of community psychology is that it continue to evolve from a small, applied subdiscipline of psychology</w:t>
      </w:r>
      <w:r w:rsidR="007E1B79" w:rsidRPr="00A0177E">
        <w:rPr>
          <w:rFonts w:ascii="Times New Roman" w:hAnsi="Times New Roman" w:cs="Times New Roman"/>
          <w:sz w:val="22"/>
          <w:szCs w:val="22"/>
        </w:rPr>
        <w:t>, members of which often engage in multi- and interdisciplinary work,</w:t>
      </w:r>
      <w:r w:rsidRPr="00A0177E">
        <w:rPr>
          <w:rFonts w:ascii="Times New Roman" w:hAnsi="Times New Roman" w:cs="Times New Roman"/>
          <w:sz w:val="22"/>
          <w:szCs w:val="22"/>
        </w:rPr>
        <w:t xml:space="preserve"> to become a transdisciplinary movement in community-based research and, more than that, part of a “transepistemic” (Schweizer-Ries &amp; Perkins, 2012) collaborative approach to participatory action research involving many applied disciplines </w:t>
      </w:r>
      <w:r w:rsidR="00D5151E" w:rsidRPr="00A0177E">
        <w:rPr>
          <w:rFonts w:ascii="Times New Roman" w:hAnsi="Times New Roman" w:cs="Times New Roman"/>
          <w:sz w:val="22"/>
          <w:szCs w:val="22"/>
        </w:rPr>
        <w:t xml:space="preserve">and diverse cultures </w:t>
      </w:r>
      <w:r w:rsidRPr="00A0177E">
        <w:rPr>
          <w:rFonts w:ascii="Times New Roman" w:hAnsi="Times New Roman" w:cs="Times New Roman"/>
          <w:sz w:val="22"/>
          <w:szCs w:val="22"/>
        </w:rPr>
        <w:t>outside the social sciences.</w:t>
      </w:r>
      <w:r w:rsidR="008F769B" w:rsidRPr="00A0177E">
        <w:rPr>
          <w:rFonts w:ascii="Times New Roman" w:hAnsi="Times New Roman" w:cs="Times New Roman"/>
          <w:sz w:val="22"/>
          <w:szCs w:val="22"/>
        </w:rPr>
        <w:t xml:space="preserve"> </w:t>
      </w:r>
      <w:r w:rsidR="00E33E27" w:rsidRPr="00A0177E">
        <w:rPr>
          <w:rFonts w:ascii="Times New Roman" w:hAnsi="Times New Roman" w:cs="Times New Roman"/>
          <w:sz w:val="22"/>
          <w:szCs w:val="22"/>
        </w:rPr>
        <w:t>To reach that goal, the field m</w:t>
      </w:r>
      <w:r w:rsidR="00190C7B" w:rsidRPr="00A0177E">
        <w:rPr>
          <w:rFonts w:ascii="Times New Roman" w:hAnsi="Times New Roman" w:cs="Times New Roman"/>
          <w:sz w:val="22"/>
          <w:szCs w:val="22"/>
        </w:rPr>
        <w:t xml:space="preserve">ust pay closer, more systematic attention to </w:t>
      </w:r>
      <w:r w:rsidR="00796858" w:rsidRPr="00A0177E">
        <w:rPr>
          <w:rFonts w:ascii="Times New Roman" w:hAnsi="Times New Roman" w:cs="Times New Roman"/>
          <w:sz w:val="22"/>
          <w:szCs w:val="22"/>
        </w:rPr>
        <w:t xml:space="preserve">faculty transformation and </w:t>
      </w:r>
      <w:r w:rsidR="00190C7B" w:rsidRPr="00A0177E">
        <w:rPr>
          <w:rFonts w:ascii="Times New Roman" w:hAnsi="Times New Roman" w:cs="Times New Roman"/>
          <w:sz w:val="22"/>
          <w:szCs w:val="22"/>
        </w:rPr>
        <w:t xml:space="preserve">interdisciplinary </w:t>
      </w:r>
      <w:r w:rsidR="00E33E27" w:rsidRPr="00A0177E">
        <w:rPr>
          <w:rFonts w:ascii="Times New Roman" w:hAnsi="Times New Roman" w:cs="Times New Roman"/>
          <w:sz w:val="22"/>
          <w:szCs w:val="22"/>
        </w:rPr>
        <w:t>graduate training</w:t>
      </w:r>
      <w:r w:rsidR="00796858" w:rsidRPr="00A0177E">
        <w:rPr>
          <w:rFonts w:ascii="Times New Roman" w:hAnsi="Times New Roman" w:cs="Times New Roman"/>
          <w:sz w:val="22"/>
          <w:szCs w:val="22"/>
        </w:rPr>
        <w:t xml:space="preserve"> especially in community</w:t>
      </w:r>
      <w:r w:rsidR="0078599F" w:rsidRPr="00A0177E">
        <w:rPr>
          <w:rFonts w:ascii="Times New Roman" w:hAnsi="Times New Roman" w:cs="Times New Roman"/>
          <w:sz w:val="22"/>
          <w:szCs w:val="22"/>
        </w:rPr>
        <w:t>-</w:t>
      </w:r>
      <w:r w:rsidR="00796858" w:rsidRPr="00A0177E">
        <w:rPr>
          <w:rFonts w:ascii="Times New Roman" w:hAnsi="Times New Roman" w:cs="Times New Roman"/>
          <w:sz w:val="22"/>
          <w:szCs w:val="22"/>
        </w:rPr>
        <w:t>based applied and activist settings.</w:t>
      </w:r>
      <w:r w:rsidR="00190C7B" w:rsidRPr="00A0177E">
        <w:rPr>
          <w:rFonts w:ascii="Times New Roman" w:hAnsi="Times New Roman" w:cs="Times New Roman"/>
          <w:sz w:val="22"/>
          <w:szCs w:val="22"/>
        </w:rPr>
        <w:t xml:space="preserve"> That can occur in academic psychology departments, but we suggest that it is much easier to manage, and do so more completely, in multidisciplinary </w:t>
      </w:r>
      <w:r w:rsidR="0078599F" w:rsidRPr="00A0177E">
        <w:rPr>
          <w:rFonts w:ascii="Times New Roman" w:hAnsi="Times New Roman" w:cs="Times New Roman"/>
          <w:sz w:val="22"/>
          <w:szCs w:val="22"/>
        </w:rPr>
        <w:t xml:space="preserve">academic </w:t>
      </w:r>
      <w:r w:rsidR="00190C7B" w:rsidRPr="00A0177E">
        <w:rPr>
          <w:rFonts w:ascii="Times New Roman" w:hAnsi="Times New Roman" w:cs="Times New Roman"/>
          <w:sz w:val="22"/>
          <w:szCs w:val="22"/>
        </w:rPr>
        <w:t>programs</w:t>
      </w:r>
      <w:r w:rsidR="0078599F" w:rsidRPr="00A0177E">
        <w:rPr>
          <w:rFonts w:ascii="Times New Roman" w:hAnsi="Times New Roman" w:cs="Times New Roman"/>
          <w:sz w:val="22"/>
          <w:szCs w:val="22"/>
        </w:rPr>
        <w:t xml:space="preserve"> and</w:t>
      </w:r>
      <w:r w:rsidR="00796858" w:rsidRPr="00A0177E">
        <w:rPr>
          <w:rFonts w:ascii="Times New Roman" w:hAnsi="Times New Roman" w:cs="Times New Roman"/>
          <w:sz w:val="22"/>
          <w:szCs w:val="22"/>
        </w:rPr>
        <w:t xml:space="preserve"> </w:t>
      </w:r>
      <w:r w:rsidR="0078599F" w:rsidRPr="00A0177E">
        <w:rPr>
          <w:rFonts w:ascii="Times New Roman" w:hAnsi="Times New Roman" w:cs="Times New Roman"/>
          <w:sz w:val="22"/>
          <w:szCs w:val="22"/>
        </w:rPr>
        <w:t xml:space="preserve">multisectoral </w:t>
      </w:r>
      <w:r w:rsidR="00796858" w:rsidRPr="00A0177E">
        <w:rPr>
          <w:rFonts w:ascii="Times New Roman" w:hAnsi="Times New Roman" w:cs="Times New Roman"/>
          <w:sz w:val="22"/>
          <w:szCs w:val="22"/>
        </w:rPr>
        <w:t>community</w:t>
      </w:r>
      <w:r w:rsidR="0078599F" w:rsidRPr="00A0177E">
        <w:rPr>
          <w:rFonts w:ascii="Times New Roman" w:hAnsi="Times New Roman" w:cs="Times New Roman"/>
          <w:sz w:val="22"/>
          <w:szCs w:val="22"/>
        </w:rPr>
        <w:t xml:space="preserve"> partnerships.</w:t>
      </w:r>
      <w:r w:rsidR="008F769B" w:rsidRPr="00A0177E">
        <w:rPr>
          <w:rFonts w:ascii="Times New Roman" w:hAnsi="Times New Roman" w:cs="Times New Roman"/>
          <w:sz w:val="22"/>
          <w:szCs w:val="22"/>
        </w:rPr>
        <w:t xml:space="preserve"> </w:t>
      </w:r>
      <w:r w:rsidR="00190C7B" w:rsidRPr="00A0177E">
        <w:rPr>
          <w:rFonts w:ascii="Times New Roman" w:hAnsi="Times New Roman" w:cs="Times New Roman"/>
          <w:sz w:val="22"/>
          <w:szCs w:val="22"/>
        </w:rPr>
        <w:t xml:space="preserve">Only by striving for transdisciplinarity </w:t>
      </w:r>
      <w:r w:rsidR="00D5151E" w:rsidRPr="00A0177E">
        <w:rPr>
          <w:rFonts w:ascii="Times New Roman" w:hAnsi="Times New Roman" w:cs="Times New Roman"/>
          <w:sz w:val="22"/>
          <w:szCs w:val="22"/>
        </w:rPr>
        <w:t>can we begin to more fully comprehend and ultimately solve and prevent complex community problems at their root causes.</w:t>
      </w:r>
    </w:p>
    <w:p w14:paraId="179199E5" w14:textId="77777777" w:rsidR="00810B63" w:rsidRDefault="00810B63" w:rsidP="003A5DE5">
      <w:pPr>
        <w:ind w:firstLine="720"/>
        <w:rPr>
          <w:rFonts w:ascii="Times New Roman" w:hAnsi="Times New Roman" w:cs="Times New Roman"/>
          <w:sz w:val="22"/>
          <w:szCs w:val="22"/>
        </w:rPr>
      </w:pPr>
    </w:p>
    <w:p w14:paraId="47C99A6B" w14:textId="77777777" w:rsidR="00810B63" w:rsidRDefault="00810B63" w:rsidP="003A5DE5">
      <w:pPr>
        <w:ind w:firstLine="720"/>
        <w:rPr>
          <w:rFonts w:ascii="Times New Roman" w:hAnsi="Times New Roman" w:cs="Times New Roman"/>
          <w:sz w:val="22"/>
          <w:szCs w:val="22"/>
        </w:rPr>
      </w:pPr>
    </w:p>
    <w:p w14:paraId="41BE7541" w14:textId="77777777" w:rsidR="002336B1" w:rsidRDefault="00714FBB" w:rsidP="00387A07">
      <w:pPr>
        <w:rPr>
          <w:rFonts w:ascii="Times New Roman" w:hAnsi="Times New Roman" w:cs="Times New Roman"/>
          <w:b/>
          <w:sz w:val="22"/>
          <w:szCs w:val="22"/>
        </w:rPr>
      </w:pPr>
      <w:r w:rsidRPr="00A0177E">
        <w:rPr>
          <w:rFonts w:ascii="Times New Roman" w:hAnsi="Times New Roman" w:cs="Times New Roman"/>
          <w:b/>
          <w:sz w:val="22"/>
          <w:szCs w:val="22"/>
        </w:rPr>
        <w:t>References</w:t>
      </w:r>
    </w:p>
    <w:p w14:paraId="3D6A1398" w14:textId="77777777" w:rsidR="00387A07" w:rsidRPr="00A0177E" w:rsidRDefault="00387A07" w:rsidP="00387A07">
      <w:pPr>
        <w:rPr>
          <w:rFonts w:ascii="Times New Roman" w:hAnsi="Times New Roman" w:cs="Times New Roman"/>
          <w:b/>
          <w:sz w:val="22"/>
          <w:szCs w:val="22"/>
        </w:rPr>
      </w:pPr>
    </w:p>
    <w:p w14:paraId="190D4CB4" w14:textId="12D120EB"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Albee, G.W., &amp; Dickey, M. (1957). Manpower trends in three mental health professions. </w:t>
      </w:r>
      <w:r w:rsidRPr="00A0177E">
        <w:rPr>
          <w:rFonts w:ascii="Times New Roman" w:hAnsi="Times New Roman" w:cs="Times New Roman"/>
          <w:i/>
          <w:iCs/>
          <w:sz w:val="22"/>
          <w:szCs w:val="22"/>
        </w:rPr>
        <w:t>American Psychologist, 12</w:t>
      </w:r>
      <w:r w:rsidRPr="00A0177E">
        <w:rPr>
          <w:rFonts w:ascii="Times New Roman" w:hAnsi="Times New Roman" w:cs="Times New Roman"/>
          <w:sz w:val="22"/>
          <w:szCs w:val="22"/>
        </w:rPr>
        <w:t>, 57-70.</w:t>
      </w:r>
    </w:p>
    <w:p w14:paraId="2E4445A5" w14:textId="77777777" w:rsidR="00116713" w:rsidRPr="00A0177E" w:rsidRDefault="00116713"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Albee, G.W., &amp; Perry, M. (1998). Economic and social causes of sexism and of the exploitation of women. </w:t>
      </w:r>
      <w:r w:rsidRPr="00A0177E">
        <w:rPr>
          <w:rFonts w:ascii="Times New Roman" w:hAnsi="Times New Roman" w:cs="Times New Roman"/>
          <w:i/>
          <w:iCs/>
          <w:sz w:val="22"/>
          <w:szCs w:val="22"/>
        </w:rPr>
        <w:t>Journal of Community and Applied Social Psychology, 8</w:t>
      </w:r>
      <w:r w:rsidRPr="00A0177E">
        <w:rPr>
          <w:rFonts w:ascii="Times New Roman" w:hAnsi="Times New Roman" w:cs="Times New Roman"/>
          <w:sz w:val="22"/>
          <w:szCs w:val="22"/>
        </w:rPr>
        <w:t>(2), 145-160.</w:t>
      </w:r>
    </w:p>
    <w:p w14:paraId="0C30A3E3" w14:textId="29EA8C7C" w:rsidR="00B7465F" w:rsidRPr="00A0177E" w:rsidRDefault="001C6D14"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Alinsky, S.D. (1941). Community analysis and organization. </w:t>
      </w:r>
      <w:r w:rsidRPr="00A0177E">
        <w:rPr>
          <w:rFonts w:ascii="Times New Roman" w:hAnsi="Times New Roman" w:cs="Times New Roman"/>
          <w:i/>
          <w:iCs/>
          <w:sz w:val="22"/>
          <w:szCs w:val="22"/>
        </w:rPr>
        <w:t>American Journal of Sociology, 46</w:t>
      </w:r>
      <w:r w:rsidRPr="00A0177E">
        <w:rPr>
          <w:rFonts w:ascii="Times New Roman" w:hAnsi="Times New Roman" w:cs="Times New Roman"/>
          <w:sz w:val="22"/>
          <w:szCs w:val="22"/>
        </w:rPr>
        <w:t xml:space="preserve">(6), 797-808. </w:t>
      </w:r>
    </w:p>
    <w:p w14:paraId="7F989F37"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Anderson, L. S., Cooper, S., Hassol, L., Klein, D. C., Rosenblum, G., &amp; Bennett, C. C. (1966). </w:t>
      </w:r>
      <w:r w:rsidRPr="00A0177E">
        <w:rPr>
          <w:rFonts w:ascii="Times New Roman" w:hAnsi="Times New Roman" w:cs="Times New Roman"/>
          <w:i/>
          <w:iCs/>
          <w:sz w:val="22"/>
          <w:szCs w:val="22"/>
        </w:rPr>
        <w:t>Community psychology: A report of the Boston Conference on the Education of Psychologists for Community Mental Health</w:t>
      </w:r>
      <w:r w:rsidRPr="00A0177E">
        <w:rPr>
          <w:rFonts w:ascii="Times New Roman" w:hAnsi="Times New Roman" w:cs="Times New Roman"/>
          <w:sz w:val="22"/>
          <w:szCs w:val="22"/>
        </w:rPr>
        <w:t>. Boston, MA: Boston University &amp; Quincy Mass. South Shore Mental Health Center.</w:t>
      </w:r>
    </w:p>
    <w:p w14:paraId="1D20F113" w14:textId="0B6EF208" w:rsidR="00BF4DB5" w:rsidRPr="00A0177E" w:rsidRDefault="00BF4DB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Angelique, H.L., &amp; Culley, M.R. (2000). Searching for feminism: An analysis of community psychology literature relevant to women's concerns. </w:t>
      </w:r>
      <w:r w:rsidRPr="00A0177E">
        <w:rPr>
          <w:rFonts w:ascii="Times New Roman" w:hAnsi="Times New Roman" w:cs="Times New Roman"/>
          <w:i/>
          <w:iCs/>
          <w:sz w:val="22"/>
          <w:szCs w:val="22"/>
        </w:rPr>
        <w:t>American Journal of Community Psychology, 28</w:t>
      </w:r>
      <w:r w:rsidRPr="00A0177E">
        <w:rPr>
          <w:rFonts w:ascii="Times New Roman" w:hAnsi="Times New Roman" w:cs="Times New Roman"/>
          <w:sz w:val="22"/>
          <w:szCs w:val="22"/>
        </w:rPr>
        <w:t xml:space="preserve">(6), 793-813. </w:t>
      </w:r>
    </w:p>
    <w:p w14:paraId="19649DED" w14:textId="1C615EFF"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Argyris, C., Putnam, R., &amp; Smith, D. M. (1985). </w:t>
      </w:r>
      <w:r w:rsidRPr="00A0177E">
        <w:rPr>
          <w:rFonts w:ascii="Times New Roman" w:hAnsi="Times New Roman" w:cs="Times New Roman"/>
          <w:i/>
          <w:iCs/>
          <w:sz w:val="22"/>
          <w:szCs w:val="22"/>
        </w:rPr>
        <w:t>Action science</w:t>
      </w:r>
      <w:r w:rsidRPr="00A0177E">
        <w:rPr>
          <w:rFonts w:ascii="Times New Roman" w:hAnsi="Times New Roman" w:cs="Times New Roman"/>
          <w:sz w:val="22"/>
          <w:szCs w:val="22"/>
        </w:rPr>
        <w:t>. San Francisco: Jossey-Bass.</w:t>
      </w:r>
    </w:p>
    <w:p w14:paraId="440B4EBC" w14:textId="77777777" w:rsidR="00867F34" w:rsidRPr="00A0177E" w:rsidRDefault="00867F34"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Balcazar, F.E., Keys, C.B., &amp; Suarez Balcazar, Y. (2001). Empowering Latinos with disabilities to address issues of independent living and disability rights: A capacity-building approach. </w:t>
      </w:r>
      <w:r w:rsidRPr="00A0177E">
        <w:rPr>
          <w:rFonts w:ascii="Times New Roman" w:hAnsi="Times New Roman" w:cs="Times New Roman"/>
          <w:i/>
          <w:iCs/>
          <w:sz w:val="22"/>
          <w:szCs w:val="22"/>
        </w:rPr>
        <w:t>Journal of Prevention and Intervention in the Community, 21</w:t>
      </w:r>
      <w:r w:rsidRPr="00A0177E">
        <w:rPr>
          <w:rFonts w:ascii="Times New Roman" w:hAnsi="Times New Roman" w:cs="Times New Roman"/>
          <w:sz w:val="22"/>
          <w:szCs w:val="22"/>
        </w:rPr>
        <w:t xml:space="preserve">(2), 53-70. </w:t>
      </w:r>
    </w:p>
    <w:p w14:paraId="00D860A3"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Barker, R. G. (1968). </w:t>
      </w:r>
      <w:r w:rsidRPr="00A0177E">
        <w:rPr>
          <w:rFonts w:ascii="Times New Roman" w:hAnsi="Times New Roman" w:cs="Times New Roman"/>
          <w:i/>
          <w:iCs/>
          <w:sz w:val="22"/>
          <w:szCs w:val="22"/>
        </w:rPr>
        <w:t>Ecological psychology: Concepts and methods for studying the environment of human behavior</w:t>
      </w:r>
      <w:r w:rsidRPr="00A0177E">
        <w:rPr>
          <w:rFonts w:ascii="Times New Roman" w:hAnsi="Times New Roman" w:cs="Times New Roman"/>
          <w:sz w:val="22"/>
          <w:szCs w:val="22"/>
        </w:rPr>
        <w:t>. Stanford, CA: Standford University Press.</w:t>
      </w:r>
    </w:p>
    <w:p w14:paraId="07FFF4A2"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Bellah, R. N. (1985). </w:t>
      </w:r>
      <w:r w:rsidRPr="00A0177E">
        <w:rPr>
          <w:rFonts w:ascii="Times New Roman" w:hAnsi="Times New Roman" w:cs="Times New Roman"/>
          <w:i/>
          <w:iCs/>
          <w:sz w:val="22"/>
          <w:szCs w:val="22"/>
        </w:rPr>
        <w:t>Habits of the heart: Individualism and commitment in American life</w:t>
      </w:r>
      <w:r w:rsidRPr="00A0177E">
        <w:rPr>
          <w:rFonts w:ascii="Times New Roman" w:hAnsi="Times New Roman" w:cs="Times New Roman"/>
          <w:sz w:val="22"/>
          <w:szCs w:val="22"/>
        </w:rPr>
        <w:t>. Berkeley, CA: University of California Press.</w:t>
      </w:r>
    </w:p>
    <w:p w14:paraId="01588CCD" w14:textId="78E21D0A" w:rsidR="00DD0434" w:rsidRPr="00A0177E" w:rsidRDefault="00DD0434" w:rsidP="003A5DE5">
      <w:pPr>
        <w:ind w:left="720" w:hanging="720"/>
        <w:rPr>
          <w:rFonts w:ascii="Times New Roman" w:hAnsi="Times New Roman" w:cs="Times New Roman"/>
          <w:bCs/>
          <w:sz w:val="22"/>
          <w:szCs w:val="22"/>
        </w:rPr>
      </w:pPr>
      <w:r w:rsidRPr="00A0177E">
        <w:rPr>
          <w:rFonts w:ascii="Times New Roman" w:hAnsi="Times New Roman" w:cs="Times New Roman"/>
          <w:bCs/>
          <w:sz w:val="22"/>
          <w:szCs w:val="22"/>
        </w:rPr>
        <w:t xml:space="preserve">Bennis, W. (1969). Organization </w:t>
      </w:r>
      <w:r w:rsidR="005B564B" w:rsidRPr="00A0177E">
        <w:rPr>
          <w:rFonts w:ascii="Times New Roman" w:hAnsi="Times New Roman" w:cs="Times New Roman"/>
          <w:bCs/>
          <w:sz w:val="22"/>
          <w:szCs w:val="22"/>
        </w:rPr>
        <w:t>d</w:t>
      </w:r>
      <w:r w:rsidRPr="00A0177E">
        <w:rPr>
          <w:rFonts w:ascii="Times New Roman" w:hAnsi="Times New Roman" w:cs="Times New Roman"/>
          <w:bCs/>
          <w:sz w:val="22"/>
          <w:szCs w:val="22"/>
        </w:rPr>
        <w:t xml:space="preserve">evelopment: Its </w:t>
      </w:r>
      <w:r w:rsidR="005B564B" w:rsidRPr="00A0177E">
        <w:rPr>
          <w:rFonts w:ascii="Times New Roman" w:hAnsi="Times New Roman" w:cs="Times New Roman"/>
          <w:bCs/>
          <w:sz w:val="22"/>
          <w:szCs w:val="22"/>
        </w:rPr>
        <w:t>n</w:t>
      </w:r>
      <w:r w:rsidRPr="00A0177E">
        <w:rPr>
          <w:rFonts w:ascii="Times New Roman" w:hAnsi="Times New Roman" w:cs="Times New Roman"/>
          <w:bCs/>
          <w:sz w:val="22"/>
          <w:szCs w:val="22"/>
        </w:rPr>
        <w:t xml:space="preserve">ature, </w:t>
      </w:r>
      <w:r w:rsidR="005B564B" w:rsidRPr="00A0177E">
        <w:rPr>
          <w:rFonts w:ascii="Times New Roman" w:hAnsi="Times New Roman" w:cs="Times New Roman"/>
          <w:bCs/>
          <w:sz w:val="22"/>
          <w:szCs w:val="22"/>
        </w:rPr>
        <w:t>o</w:t>
      </w:r>
      <w:r w:rsidRPr="00A0177E">
        <w:rPr>
          <w:rFonts w:ascii="Times New Roman" w:hAnsi="Times New Roman" w:cs="Times New Roman"/>
          <w:bCs/>
          <w:sz w:val="22"/>
          <w:szCs w:val="22"/>
        </w:rPr>
        <w:t xml:space="preserve">rigins and </w:t>
      </w:r>
      <w:r w:rsidR="005B564B" w:rsidRPr="00A0177E">
        <w:rPr>
          <w:rFonts w:ascii="Times New Roman" w:hAnsi="Times New Roman" w:cs="Times New Roman"/>
          <w:bCs/>
          <w:sz w:val="22"/>
          <w:szCs w:val="22"/>
        </w:rPr>
        <w:t>p</w:t>
      </w:r>
      <w:r w:rsidRPr="00A0177E">
        <w:rPr>
          <w:rFonts w:ascii="Times New Roman" w:hAnsi="Times New Roman" w:cs="Times New Roman"/>
          <w:bCs/>
          <w:sz w:val="22"/>
          <w:szCs w:val="22"/>
        </w:rPr>
        <w:t>rospects. Reading, M</w:t>
      </w:r>
      <w:r w:rsidR="00C92238" w:rsidRPr="00A0177E">
        <w:rPr>
          <w:rFonts w:ascii="Times New Roman" w:hAnsi="Times New Roman" w:cs="Times New Roman"/>
          <w:bCs/>
          <w:sz w:val="22"/>
          <w:szCs w:val="22"/>
        </w:rPr>
        <w:t>A</w:t>
      </w:r>
      <w:r w:rsidR="00CC1E4F" w:rsidRPr="00A0177E">
        <w:rPr>
          <w:rFonts w:ascii="Times New Roman" w:hAnsi="Times New Roman" w:cs="Times New Roman"/>
          <w:bCs/>
          <w:sz w:val="22"/>
          <w:szCs w:val="22"/>
        </w:rPr>
        <w:t>: Addison-Wesley.</w:t>
      </w:r>
    </w:p>
    <w:p w14:paraId="7278DA51" w14:textId="6C07023E" w:rsidR="00C92238" w:rsidRPr="00A0177E" w:rsidRDefault="00C92238" w:rsidP="003A5DE5">
      <w:pPr>
        <w:ind w:left="720" w:hanging="720"/>
        <w:rPr>
          <w:rFonts w:ascii="Times New Roman" w:hAnsi="Times New Roman" w:cs="Times New Roman"/>
          <w:bCs/>
          <w:sz w:val="22"/>
          <w:szCs w:val="22"/>
        </w:rPr>
      </w:pPr>
      <w:r w:rsidRPr="00A0177E">
        <w:rPr>
          <w:rFonts w:ascii="Times New Roman" w:hAnsi="Times New Roman" w:cs="Times New Roman"/>
          <w:bCs/>
          <w:sz w:val="22"/>
          <w:szCs w:val="22"/>
        </w:rPr>
        <w:t xml:space="preserve">Berg, M., Coman, E., &amp; Schensul, J.J. (2009). Youth </w:t>
      </w:r>
      <w:r w:rsidR="005B564B" w:rsidRPr="00A0177E">
        <w:rPr>
          <w:rFonts w:ascii="Times New Roman" w:hAnsi="Times New Roman" w:cs="Times New Roman"/>
          <w:bCs/>
          <w:sz w:val="22"/>
          <w:szCs w:val="22"/>
        </w:rPr>
        <w:t>a</w:t>
      </w:r>
      <w:r w:rsidRPr="00A0177E">
        <w:rPr>
          <w:rFonts w:ascii="Times New Roman" w:hAnsi="Times New Roman" w:cs="Times New Roman"/>
          <w:bCs/>
          <w:sz w:val="22"/>
          <w:szCs w:val="22"/>
        </w:rPr>
        <w:t xml:space="preserve">ction </w:t>
      </w:r>
      <w:r w:rsidR="005B564B" w:rsidRPr="00A0177E">
        <w:rPr>
          <w:rFonts w:ascii="Times New Roman" w:hAnsi="Times New Roman" w:cs="Times New Roman"/>
          <w:bCs/>
          <w:sz w:val="22"/>
          <w:szCs w:val="22"/>
        </w:rPr>
        <w:t>r</w:t>
      </w:r>
      <w:r w:rsidRPr="00A0177E">
        <w:rPr>
          <w:rFonts w:ascii="Times New Roman" w:hAnsi="Times New Roman" w:cs="Times New Roman"/>
          <w:bCs/>
          <w:sz w:val="22"/>
          <w:szCs w:val="22"/>
        </w:rPr>
        <w:t xml:space="preserve">esearch for </w:t>
      </w:r>
      <w:r w:rsidR="005B564B" w:rsidRPr="00A0177E">
        <w:rPr>
          <w:rFonts w:ascii="Times New Roman" w:hAnsi="Times New Roman" w:cs="Times New Roman"/>
          <w:bCs/>
          <w:sz w:val="22"/>
          <w:szCs w:val="22"/>
        </w:rPr>
        <w:t>p</w:t>
      </w:r>
      <w:r w:rsidRPr="00A0177E">
        <w:rPr>
          <w:rFonts w:ascii="Times New Roman" w:hAnsi="Times New Roman" w:cs="Times New Roman"/>
          <w:bCs/>
          <w:sz w:val="22"/>
          <w:szCs w:val="22"/>
        </w:rPr>
        <w:t xml:space="preserve">revention: A </w:t>
      </w:r>
      <w:r w:rsidR="005B564B" w:rsidRPr="00A0177E">
        <w:rPr>
          <w:rFonts w:ascii="Times New Roman" w:hAnsi="Times New Roman" w:cs="Times New Roman"/>
          <w:bCs/>
          <w:sz w:val="22"/>
          <w:szCs w:val="22"/>
        </w:rPr>
        <w:t>m</w:t>
      </w:r>
      <w:r w:rsidRPr="00A0177E">
        <w:rPr>
          <w:rFonts w:ascii="Times New Roman" w:hAnsi="Times New Roman" w:cs="Times New Roman"/>
          <w:bCs/>
          <w:sz w:val="22"/>
          <w:szCs w:val="22"/>
        </w:rPr>
        <w:t xml:space="preserve">ulti-level </w:t>
      </w:r>
      <w:r w:rsidR="005B564B" w:rsidRPr="00A0177E">
        <w:rPr>
          <w:rFonts w:ascii="Times New Roman" w:hAnsi="Times New Roman" w:cs="Times New Roman"/>
          <w:bCs/>
          <w:sz w:val="22"/>
          <w:szCs w:val="22"/>
        </w:rPr>
        <w:t>i</w:t>
      </w:r>
      <w:r w:rsidRPr="00A0177E">
        <w:rPr>
          <w:rFonts w:ascii="Times New Roman" w:hAnsi="Times New Roman" w:cs="Times New Roman"/>
          <w:bCs/>
          <w:sz w:val="22"/>
          <w:szCs w:val="22"/>
        </w:rPr>
        <w:t xml:space="preserve">ntervention </w:t>
      </w:r>
      <w:r w:rsidR="005B564B" w:rsidRPr="00A0177E">
        <w:rPr>
          <w:rFonts w:ascii="Times New Roman" w:hAnsi="Times New Roman" w:cs="Times New Roman"/>
          <w:bCs/>
          <w:sz w:val="22"/>
          <w:szCs w:val="22"/>
        </w:rPr>
        <w:t>d</w:t>
      </w:r>
      <w:r w:rsidRPr="00A0177E">
        <w:rPr>
          <w:rFonts w:ascii="Times New Roman" w:hAnsi="Times New Roman" w:cs="Times New Roman"/>
          <w:bCs/>
          <w:sz w:val="22"/>
          <w:szCs w:val="22"/>
        </w:rPr>
        <w:t xml:space="preserve">esigned to </w:t>
      </w:r>
      <w:r w:rsidR="005B564B" w:rsidRPr="00A0177E">
        <w:rPr>
          <w:rFonts w:ascii="Times New Roman" w:hAnsi="Times New Roman" w:cs="Times New Roman"/>
          <w:bCs/>
          <w:sz w:val="22"/>
          <w:szCs w:val="22"/>
        </w:rPr>
        <w:t>i</w:t>
      </w:r>
      <w:r w:rsidRPr="00A0177E">
        <w:rPr>
          <w:rFonts w:ascii="Times New Roman" w:hAnsi="Times New Roman" w:cs="Times New Roman"/>
          <w:bCs/>
          <w:sz w:val="22"/>
          <w:szCs w:val="22"/>
        </w:rPr>
        <w:t xml:space="preserve">ncrease </w:t>
      </w:r>
      <w:r w:rsidR="005B564B" w:rsidRPr="00A0177E">
        <w:rPr>
          <w:rFonts w:ascii="Times New Roman" w:hAnsi="Times New Roman" w:cs="Times New Roman"/>
          <w:bCs/>
          <w:sz w:val="22"/>
          <w:szCs w:val="22"/>
        </w:rPr>
        <w:t>e</w:t>
      </w:r>
      <w:r w:rsidRPr="00A0177E">
        <w:rPr>
          <w:rFonts w:ascii="Times New Roman" w:hAnsi="Times New Roman" w:cs="Times New Roman"/>
          <w:bCs/>
          <w:sz w:val="22"/>
          <w:szCs w:val="22"/>
        </w:rPr>
        <w:t xml:space="preserve">fficacy and </w:t>
      </w:r>
      <w:r w:rsidR="005B564B" w:rsidRPr="00A0177E">
        <w:rPr>
          <w:rFonts w:ascii="Times New Roman" w:hAnsi="Times New Roman" w:cs="Times New Roman"/>
          <w:bCs/>
          <w:sz w:val="22"/>
          <w:szCs w:val="22"/>
        </w:rPr>
        <w:t>e</w:t>
      </w:r>
      <w:r w:rsidRPr="00A0177E">
        <w:rPr>
          <w:rFonts w:ascii="Times New Roman" w:hAnsi="Times New Roman" w:cs="Times New Roman"/>
          <w:bCs/>
          <w:sz w:val="22"/>
          <w:szCs w:val="22"/>
        </w:rPr>
        <w:t xml:space="preserve">mpowerment </w:t>
      </w:r>
      <w:r w:rsidR="005B564B" w:rsidRPr="00A0177E">
        <w:rPr>
          <w:rFonts w:ascii="Times New Roman" w:hAnsi="Times New Roman" w:cs="Times New Roman"/>
          <w:bCs/>
          <w:sz w:val="22"/>
          <w:szCs w:val="22"/>
        </w:rPr>
        <w:t>a</w:t>
      </w:r>
      <w:r w:rsidRPr="00A0177E">
        <w:rPr>
          <w:rFonts w:ascii="Times New Roman" w:hAnsi="Times New Roman" w:cs="Times New Roman"/>
          <w:bCs/>
          <w:sz w:val="22"/>
          <w:szCs w:val="22"/>
        </w:rPr>
        <w:t xml:space="preserve">mong </w:t>
      </w:r>
      <w:r w:rsidR="005B564B" w:rsidRPr="00A0177E">
        <w:rPr>
          <w:rFonts w:ascii="Times New Roman" w:hAnsi="Times New Roman" w:cs="Times New Roman"/>
          <w:bCs/>
          <w:sz w:val="22"/>
          <w:szCs w:val="22"/>
        </w:rPr>
        <w:t>u</w:t>
      </w:r>
      <w:r w:rsidRPr="00A0177E">
        <w:rPr>
          <w:rFonts w:ascii="Times New Roman" w:hAnsi="Times New Roman" w:cs="Times New Roman"/>
          <w:bCs/>
          <w:sz w:val="22"/>
          <w:szCs w:val="22"/>
        </w:rPr>
        <w:t xml:space="preserve">rban </w:t>
      </w:r>
      <w:r w:rsidR="005B564B" w:rsidRPr="00A0177E">
        <w:rPr>
          <w:rFonts w:ascii="Times New Roman" w:hAnsi="Times New Roman" w:cs="Times New Roman"/>
          <w:bCs/>
          <w:sz w:val="22"/>
          <w:szCs w:val="22"/>
        </w:rPr>
        <w:t>y</w:t>
      </w:r>
      <w:r w:rsidRPr="00A0177E">
        <w:rPr>
          <w:rFonts w:ascii="Times New Roman" w:hAnsi="Times New Roman" w:cs="Times New Roman"/>
          <w:bCs/>
          <w:sz w:val="22"/>
          <w:szCs w:val="22"/>
        </w:rPr>
        <w:t xml:space="preserve">outh. </w:t>
      </w:r>
      <w:r w:rsidRPr="00A0177E">
        <w:rPr>
          <w:rFonts w:ascii="Times New Roman" w:hAnsi="Times New Roman" w:cs="Times New Roman"/>
          <w:bCs/>
          <w:i/>
          <w:iCs/>
          <w:sz w:val="22"/>
          <w:szCs w:val="22"/>
        </w:rPr>
        <w:t>American Journal of Community Psychology, 43</w:t>
      </w:r>
      <w:r w:rsidRPr="00A0177E">
        <w:rPr>
          <w:rFonts w:ascii="Times New Roman" w:hAnsi="Times New Roman" w:cs="Times New Roman"/>
          <w:bCs/>
          <w:sz w:val="22"/>
          <w:szCs w:val="22"/>
        </w:rPr>
        <w:t>(3-4), 345-359.</w:t>
      </w:r>
    </w:p>
    <w:p w14:paraId="65231EFB" w14:textId="0E9BB966" w:rsidR="001F6DCB" w:rsidRPr="00A0177E" w:rsidRDefault="001F6DCB" w:rsidP="003A5DE5">
      <w:pPr>
        <w:ind w:left="720" w:hanging="720"/>
        <w:rPr>
          <w:rFonts w:ascii="Times New Roman" w:hAnsi="Times New Roman" w:cs="Times New Roman"/>
          <w:bCs/>
          <w:sz w:val="22"/>
          <w:szCs w:val="22"/>
        </w:rPr>
      </w:pPr>
      <w:r w:rsidRPr="00A0177E">
        <w:rPr>
          <w:rFonts w:ascii="Times New Roman" w:hAnsi="Times New Roman" w:cs="Times New Roman"/>
          <w:bCs/>
          <w:sz w:val="22"/>
          <w:szCs w:val="22"/>
        </w:rPr>
        <w:t xml:space="preserve">Berger, P.L., &amp; Neuhaus, R.J. (1977). </w:t>
      </w:r>
      <w:r w:rsidRPr="00A0177E">
        <w:rPr>
          <w:rFonts w:ascii="Times New Roman" w:hAnsi="Times New Roman" w:cs="Times New Roman"/>
          <w:bCs/>
          <w:i/>
          <w:iCs/>
          <w:sz w:val="22"/>
          <w:szCs w:val="22"/>
        </w:rPr>
        <w:t>To empower people: The role of mediating structures in public policy</w:t>
      </w:r>
      <w:r w:rsidRPr="00A0177E">
        <w:rPr>
          <w:rFonts w:ascii="Times New Roman" w:hAnsi="Times New Roman" w:cs="Times New Roman"/>
          <w:bCs/>
          <w:sz w:val="22"/>
          <w:szCs w:val="22"/>
        </w:rPr>
        <w:t>. Washington, D.C.: American Enterprise Institute.</w:t>
      </w:r>
    </w:p>
    <w:p w14:paraId="71393F6E" w14:textId="7F250F1B" w:rsidR="005E065D" w:rsidRPr="00A0177E" w:rsidRDefault="005E065D" w:rsidP="003A5DE5">
      <w:pPr>
        <w:ind w:left="720" w:hanging="720"/>
        <w:rPr>
          <w:rFonts w:ascii="Times New Roman" w:hAnsi="Times New Roman" w:cs="Times New Roman"/>
          <w:bCs/>
          <w:sz w:val="22"/>
          <w:szCs w:val="22"/>
        </w:rPr>
      </w:pPr>
      <w:r w:rsidRPr="00A0177E">
        <w:rPr>
          <w:rFonts w:ascii="Times New Roman" w:hAnsi="Times New Roman" w:cs="Times New Roman"/>
          <w:bCs/>
          <w:sz w:val="22"/>
          <w:szCs w:val="22"/>
        </w:rPr>
        <w:t xml:space="preserve">Bernard, H.R., &amp; Gravlee, C.C. (Eds.)(2014). </w:t>
      </w:r>
      <w:r w:rsidRPr="00A0177E">
        <w:rPr>
          <w:rFonts w:ascii="Times New Roman" w:hAnsi="Times New Roman" w:cs="Times New Roman"/>
          <w:bCs/>
          <w:i/>
          <w:iCs/>
          <w:sz w:val="22"/>
          <w:szCs w:val="22"/>
        </w:rPr>
        <w:t>Handbook of methods in cultural anthropology</w:t>
      </w:r>
      <w:r w:rsidRPr="00A0177E">
        <w:rPr>
          <w:rFonts w:ascii="Times New Roman" w:hAnsi="Times New Roman" w:cs="Times New Roman"/>
          <w:bCs/>
          <w:sz w:val="22"/>
          <w:szCs w:val="22"/>
        </w:rPr>
        <w:t xml:space="preserve"> (2nd ed.). Lanham, MD: Rowman &amp; Littlefield.</w:t>
      </w:r>
    </w:p>
    <w:p w14:paraId="3D1E37F4" w14:textId="05343240" w:rsidR="00CC1E4F" w:rsidRPr="00A0177E" w:rsidRDefault="00CC1E4F" w:rsidP="003A5DE5">
      <w:pPr>
        <w:ind w:left="720" w:hanging="720"/>
        <w:rPr>
          <w:rFonts w:ascii="Times New Roman" w:hAnsi="Times New Roman" w:cs="Times New Roman"/>
          <w:bCs/>
          <w:sz w:val="22"/>
          <w:szCs w:val="22"/>
        </w:rPr>
      </w:pPr>
      <w:r w:rsidRPr="00A0177E">
        <w:rPr>
          <w:rFonts w:ascii="Times New Roman" w:hAnsi="Times New Roman" w:cs="Times New Roman"/>
          <w:bCs/>
          <w:sz w:val="22"/>
          <w:szCs w:val="22"/>
        </w:rPr>
        <w:lastRenderedPageBreak/>
        <w:t xml:space="preserve">Bess, K.D., Prilleltensky, I., Perkins, D.D., &amp; Collins, L.V. (2009). Participatory </w:t>
      </w:r>
      <w:r w:rsidR="00A55D2E" w:rsidRPr="00A0177E">
        <w:rPr>
          <w:rFonts w:ascii="Times New Roman" w:hAnsi="Times New Roman" w:cs="Times New Roman"/>
          <w:bCs/>
          <w:sz w:val="22"/>
          <w:szCs w:val="22"/>
        </w:rPr>
        <w:t>o</w:t>
      </w:r>
      <w:r w:rsidRPr="00A0177E">
        <w:rPr>
          <w:rFonts w:ascii="Times New Roman" w:hAnsi="Times New Roman" w:cs="Times New Roman"/>
          <w:bCs/>
          <w:sz w:val="22"/>
          <w:szCs w:val="22"/>
        </w:rPr>
        <w:t xml:space="preserve">rganizational </w:t>
      </w:r>
      <w:r w:rsidR="00A55D2E" w:rsidRPr="00A0177E">
        <w:rPr>
          <w:rFonts w:ascii="Times New Roman" w:hAnsi="Times New Roman" w:cs="Times New Roman"/>
          <w:bCs/>
          <w:sz w:val="22"/>
          <w:szCs w:val="22"/>
        </w:rPr>
        <w:t>c</w:t>
      </w:r>
      <w:r w:rsidRPr="00A0177E">
        <w:rPr>
          <w:rFonts w:ascii="Times New Roman" w:hAnsi="Times New Roman" w:cs="Times New Roman"/>
          <w:bCs/>
          <w:sz w:val="22"/>
          <w:szCs w:val="22"/>
        </w:rPr>
        <w:t xml:space="preserve">hange in </w:t>
      </w:r>
      <w:r w:rsidR="00A55D2E" w:rsidRPr="00A0177E">
        <w:rPr>
          <w:rFonts w:ascii="Times New Roman" w:hAnsi="Times New Roman" w:cs="Times New Roman"/>
          <w:bCs/>
          <w:sz w:val="22"/>
          <w:szCs w:val="22"/>
        </w:rPr>
        <w:t>c</w:t>
      </w:r>
      <w:r w:rsidRPr="00A0177E">
        <w:rPr>
          <w:rFonts w:ascii="Times New Roman" w:hAnsi="Times New Roman" w:cs="Times New Roman"/>
          <w:bCs/>
          <w:sz w:val="22"/>
          <w:szCs w:val="22"/>
        </w:rPr>
        <w:t xml:space="preserve">ommunity-based </w:t>
      </w:r>
      <w:r w:rsidR="00A55D2E" w:rsidRPr="00A0177E">
        <w:rPr>
          <w:rFonts w:ascii="Times New Roman" w:hAnsi="Times New Roman" w:cs="Times New Roman"/>
          <w:bCs/>
          <w:sz w:val="22"/>
          <w:szCs w:val="22"/>
        </w:rPr>
        <w:t>h</w:t>
      </w:r>
      <w:r w:rsidRPr="00A0177E">
        <w:rPr>
          <w:rFonts w:ascii="Times New Roman" w:hAnsi="Times New Roman" w:cs="Times New Roman"/>
          <w:bCs/>
          <w:sz w:val="22"/>
          <w:szCs w:val="22"/>
        </w:rPr>
        <w:t xml:space="preserve">ealth and </w:t>
      </w:r>
      <w:r w:rsidR="00A55D2E" w:rsidRPr="00A0177E">
        <w:rPr>
          <w:rFonts w:ascii="Times New Roman" w:hAnsi="Times New Roman" w:cs="Times New Roman"/>
          <w:bCs/>
          <w:sz w:val="22"/>
          <w:szCs w:val="22"/>
        </w:rPr>
        <w:t>h</w:t>
      </w:r>
      <w:r w:rsidRPr="00A0177E">
        <w:rPr>
          <w:rFonts w:ascii="Times New Roman" w:hAnsi="Times New Roman" w:cs="Times New Roman"/>
          <w:bCs/>
          <w:sz w:val="22"/>
          <w:szCs w:val="22"/>
        </w:rPr>
        <w:t xml:space="preserve">uman </w:t>
      </w:r>
      <w:r w:rsidR="00A55D2E" w:rsidRPr="00A0177E">
        <w:rPr>
          <w:rFonts w:ascii="Times New Roman" w:hAnsi="Times New Roman" w:cs="Times New Roman"/>
          <w:bCs/>
          <w:sz w:val="22"/>
          <w:szCs w:val="22"/>
        </w:rPr>
        <w:t>s</w:t>
      </w:r>
      <w:r w:rsidRPr="00A0177E">
        <w:rPr>
          <w:rFonts w:ascii="Times New Roman" w:hAnsi="Times New Roman" w:cs="Times New Roman"/>
          <w:bCs/>
          <w:sz w:val="22"/>
          <w:szCs w:val="22"/>
        </w:rPr>
        <w:t xml:space="preserve">ervices: From </w:t>
      </w:r>
      <w:r w:rsidR="00A55D2E" w:rsidRPr="00A0177E">
        <w:rPr>
          <w:rFonts w:ascii="Times New Roman" w:hAnsi="Times New Roman" w:cs="Times New Roman"/>
          <w:bCs/>
          <w:sz w:val="22"/>
          <w:szCs w:val="22"/>
        </w:rPr>
        <w:t>t</w:t>
      </w:r>
      <w:r w:rsidRPr="00A0177E">
        <w:rPr>
          <w:rFonts w:ascii="Times New Roman" w:hAnsi="Times New Roman" w:cs="Times New Roman"/>
          <w:bCs/>
          <w:sz w:val="22"/>
          <w:szCs w:val="22"/>
        </w:rPr>
        <w:t xml:space="preserve">okenism to </w:t>
      </w:r>
      <w:r w:rsidR="00A55D2E" w:rsidRPr="00A0177E">
        <w:rPr>
          <w:rFonts w:ascii="Times New Roman" w:hAnsi="Times New Roman" w:cs="Times New Roman"/>
          <w:bCs/>
          <w:sz w:val="22"/>
          <w:szCs w:val="22"/>
        </w:rPr>
        <w:t>p</w:t>
      </w:r>
      <w:r w:rsidRPr="00A0177E">
        <w:rPr>
          <w:rFonts w:ascii="Times New Roman" w:hAnsi="Times New Roman" w:cs="Times New Roman"/>
          <w:bCs/>
          <w:sz w:val="22"/>
          <w:szCs w:val="22"/>
        </w:rPr>
        <w:t xml:space="preserve">olitical </w:t>
      </w:r>
      <w:r w:rsidR="00A55D2E" w:rsidRPr="00A0177E">
        <w:rPr>
          <w:rFonts w:ascii="Times New Roman" w:hAnsi="Times New Roman" w:cs="Times New Roman"/>
          <w:bCs/>
          <w:sz w:val="22"/>
          <w:szCs w:val="22"/>
        </w:rPr>
        <w:t>e</w:t>
      </w:r>
      <w:r w:rsidRPr="00A0177E">
        <w:rPr>
          <w:rFonts w:ascii="Times New Roman" w:hAnsi="Times New Roman" w:cs="Times New Roman"/>
          <w:bCs/>
          <w:sz w:val="22"/>
          <w:szCs w:val="22"/>
        </w:rPr>
        <w:t xml:space="preserve">ngagement. </w:t>
      </w:r>
      <w:r w:rsidRPr="00A0177E">
        <w:rPr>
          <w:rFonts w:ascii="Times New Roman" w:hAnsi="Times New Roman" w:cs="Times New Roman"/>
          <w:bCs/>
          <w:i/>
          <w:iCs/>
          <w:sz w:val="22"/>
          <w:szCs w:val="22"/>
        </w:rPr>
        <w:t>American Journal of Community Psychology, 43</w:t>
      </w:r>
      <w:r w:rsidRPr="00A0177E">
        <w:rPr>
          <w:rFonts w:ascii="Times New Roman" w:hAnsi="Times New Roman" w:cs="Times New Roman"/>
          <w:bCs/>
          <w:sz w:val="22"/>
          <w:szCs w:val="22"/>
        </w:rPr>
        <w:t>, 134-148.</w:t>
      </w:r>
    </w:p>
    <w:p w14:paraId="234D2D84"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Biddle, W. W. (1965). </w:t>
      </w:r>
      <w:r w:rsidRPr="00A0177E">
        <w:rPr>
          <w:rFonts w:ascii="Times New Roman" w:hAnsi="Times New Roman" w:cs="Times New Roman"/>
          <w:i/>
          <w:iCs/>
          <w:sz w:val="22"/>
          <w:szCs w:val="22"/>
        </w:rPr>
        <w:t>The community development process: The rediscovery of local initiative</w:t>
      </w:r>
      <w:r w:rsidRPr="00A0177E">
        <w:rPr>
          <w:rFonts w:ascii="Times New Roman" w:hAnsi="Times New Roman" w:cs="Times New Roman"/>
          <w:sz w:val="22"/>
          <w:szCs w:val="22"/>
        </w:rPr>
        <w:t>. New York: Holt Rinehart &amp; Winston.</w:t>
      </w:r>
    </w:p>
    <w:p w14:paraId="6FF30BB7" w14:textId="64DDB44C" w:rsidR="004A1413" w:rsidRPr="00A0177E" w:rsidRDefault="004A1413"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Birman, D., Trickett, E., &amp; Buchanan, R.M. (2005). A tale of two cities: Replication of a study on the acculturation and adaptation of immigrant adolescents from the former Soviet Union in a different community context. </w:t>
      </w:r>
      <w:r w:rsidRPr="00A0177E">
        <w:rPr>
          <w:rFonts w:ascii="Times New Roman" w:hAnsi="Times New Roman" w:cs="Times New Roman"/>
          <w:i/>
          <w:iCs/>
          <w:sz w:val="22"/>
          <w:szCs w:val="22"/>
        </w:rPr>
        <w:t>American Journal of Community Psychology, 35</w:t>
      </w:r>
      <w:r w:rsidRPr="00A0177E">
        <w:rPr>
          <w:rFonts w:ascii="Times New Roman" w:hAnsi="Times New Roman" w:cs="Times New Roman"/>
          <w:sz w:val="22"/>
          <w:szCs w:val="22"/>
        </w:rPr>
        <w:t>, 83-101.</w:t>
      </w:r>
    </w:p>
    <w:p w14:paraId="62D7D434" w14:textId="4EB8BC51" w:rsidR="004750BA" w:rsidRPr="00A0177E" w:rsidRDefault="004750BA"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Bond, M.A., Hill, J., Mulvey, A., &amp; Terenzio, M. (2000). Weaving </w:t>
      </w:r>
      <w:r w:rsidR="005B564B" w:rsidRPr="00A0177E">
        <w:rPr>
          <w:rFonts w:ascii="Times New Roman" w:hAnsi="Times New Roman" w:cs="Times New Roman"/>
          <w:sz w:val="22"/>
          <w:szCs w:val="22"/>
        </w:rPr>
        <w:t>f</w:t>
      </w:r>
      <w:r w:rsidRPr="00A0177E">
        <w:rPr>
          <w:rFonts w:ascii="Times New Roman" w:hAnsi="Times New Roman" w:cs="Times New Roman"/>
          <w:sz w:val="22"/>
          <w:szCs w:val="22"/>
        </w:rPr>
        <w:t xml:space="preserve">eminism and </w:t>
      </w:r>
      <w:r w:rsidR="005B564B" w:rsidRPr="00A0177E">
        <w:rPr>
          <w:rFonts w:ascii="Times New Roman" w:hAnsi="Times New Roman" w:cs="Times New Roman"/>
          <w:sz w:val="22"/>
          <w:szCs w:val="22"/>
        </w:rPr>
        <w:t>c</w:t>
      </w:r>
      <w:r w:rsidRPr="00A0177E">
        <w:rPr>
          <w:rFonts w:ascii="Times New Roman" w:hAnsi="Times New Roman" w:cs="Times New Roman"/>
          <w:sz w:val="22"/>
          <w:szCs w:val="22"/>
        </w:rPr>
        <w:t xml:space="preserve">ommunity </w:t>
      </w:r>
      <w:r w:rsidR="005B564B" w:rsidRPr="00A0177E">
        <w:rPr>
          <w:rFonts w:ascii="Times New Roman" w:hAnsi="Times New Roman" w:cs="Times New Roman"/>
          <w:sz w:val="22"/>
          <w:szCs w:val="22"/>
        </w:rPr>
        <w:t>p</w:t>
      </w:r>
      <w:r w:rsidRPr="00A0177E">
        <w:rPr>
          <w:rFonts w:ascii="Times New Roman" w:hAnsi="Times New Roman" w:cs="Times New Roman"/>
          <w:sz w:val="22"/>
          <w:szCs w:val="22"/>
        </w:rPr>
        <w:t xml:space="preserve">sychology: An </w:t>
      </w:r>
      <w:r w:rsidR="005B564B" w:rsidRPr="00A0177E">
        <w:rPr>
          <w:rFonts w:ascii="Times New Roman" w:hAnsi="Times New Roman" w:cs="Times New Roman"/>
          <w:sz w:val="22"/>
          <w:szCs w:val="22"/>
        </w:rPr>
        <w:t>i</w:t>
      </w:r>
      <w:r w:rsidRPr="00A0177E">
        <w:rPr>
          <w:rFonts w:ascii="Times New Roman" w:hAnsi="Times New Roman" w:cs="Times New Roman"/>
          <w:sz w:val="22"/>
          <w:szCs w:val="22"/>
        </w:rPr>
        <w:t xml:space="preserve">ntroduction to a </w:t>
      </w:r>
      <w:r w:rsidR="00862717" w:rsidRPr="00A0177E">
        <w:rPr>
          <w:rFonts w:ascii="Times New Roman" w:hAnsi="Times New Roman" w:cs="Times New Roman"/>
          <w:sz w:val="22"/>
          <w:szCs w:val="22"/>
        </w:rPr>
        <w:t>s</w:t>
      </w:r>
      <w:r w:rsidRPr="00A0177E">
        <w:rPr>
          <w:rFonts w:ascii="Times New Roman" w:hAnsi="Times New Roman" w:cs="Times New Roman"/>
          <w:sz w:val="22"/>
          <w:szCs w:val="22"/>
        </w:rPr>
        <w:t xml:space="preserve">pecial </w:t>
      </w:r>
      <w:r w:rsidR="00862717" w:rsidRPr="00A0177E">
        <w:rPr>
          <w:rFonts w:ascii="Times New Roman" w:hAnsi="Times New Roman" w:cs="Times New Roman"/>
          <w:sz w:val="22"/>
          <w:szCs w:val="22"/>
        </w:rPr>
        <w:t>i</w:t>
      </w:r>
      <w:r w:rsidRPr="00A0177E">
        <w:rPr>
          <w:rFonts w:ascii="Times New Roman" w:hAnsi="Times New Roman" w:cs="Times New Roman"/>
          <w:sz w:val="22"/>
          <w:szCs w:val="22"/>
        </w:rPr>
        <w:t xml:space="preserve">ssue. </w:t>
      </w:r>
      <w:r w:rsidRPr="00A0177E">
        <w:rPr>
          <w:rFonts w:ascii="Times New Roman" w:hAnsi="Times New Roman" w:cs="Times New Roman"/>
          <w:i/>
          <w:iCs/>
          <w:sz w:val="22"/>
          <w:szCs w:val="22"/>
        </w:rPr>
        <w:t>American Journal of Community Psychology, 28</w:t>
      </w:r>
      <w:r w:rsidRPr="00A0177E">
        <w:rPr>
          <w:rFonts w:ascii="Times New Roman" w:hAnsi="Times New Roman" w:cs="Times New Roman"/>
          <w:sz w:val="22"/>
          <w:szCs w:val="22"/>
        </w:rPr>
        <w:t>(5), 585</w:t>
      </w:r>
      <w:r w:rsidR="00156720" w:rsidRPr="00A0177E">
        <w:rPr>
          <w:rFonts w:ascii="Times New Roman" w:hAnsi="Times New Roman" w:cs="Times New Roman"/>
          <w:sz w:val="22"/>
          <w:szCs w:val="22"/>
        </w:rPr>
        <w:t>-597</w:t>
      </w:r>
      <w:r w:rsidRPr="00A0177E">
        <w:rPr>
          <w:rFonts w:ascii="Times New Roman" w:hAnsi="Times New Roman" w:cs="Times New Roman"/>
          <w:sz w:val="22"/>
          <w:szCs w:val="22"/>
        </w:rPr>
        <w:t xml:space="preserve">. </w:t>
      </w:r>
    </w:p>
    <w:p w14:paraId="28367DA5" w14:textId="4C378A90" w:rsidR="00A32670" w:rsidRPr="00A0177E" w:rsidRDefault="00A32670"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Bond, M.A., &amp; Keys, C.B. (1993). Empowerment, diversity, and collaboration: Promoting synergy on community boards. </w:t>
      </w:r>
      <w:r w:rsidRPr="00A0177E">
        <w:rPr>
          <w:rFonts w:ascii="Times New Roman" w:hAnsi="Times New Roman" w:cs="Times New Roman"/>
          <w:i/>
          <w:iCs/>
          <w:sz w:val="22"/>
          <w:szCs w:val="22"/>
        </w:rPr>
        <w:t>American Journal of Community Psychology, 21</w:t>
      </w:r>
      <w:r w:rsidRPr="00A0177E">
        <w:rPr>
          <w:rFonts w:ascii="Times New Roman" w:hAnsi="Times New Roman" w:cs="Times New Roman"/>
          <w:sz w:val="22"/>
          <w:szCs w:val="22"/>
        </w:rPr>
        <w:t>, 37-57.</w:t>
      </w:r>
    </w:p>
    <w:p w14:paraId="0CF4B206" w14:textId="77777777" w:rsidR="00BF4DB5" w:rsidRPr="00A0177E" w:rsidRDefault="00BF4DB5" w:rsidP="003A5DE5">
      <w:pPr>
        <w:rPr>
          <w:rFonts w:ascii="Times New Roman" w:hAnsi="Times New Roman" w:cs="Times New Roman"/>
          <w:sz w:val="22"/>
          <w:szCs w:val="22"/>
        </w:rPr>
      </w:pPr>
      <w:r w:rsidRPr="00A0177E">
        <w:rPr>
          <w:rFonts w:ascii="Times New Roman" w:hAnsi="Times New Roman" w:cs="Times New Roman"/>
          <w:sz w:val="22"/>
          <w:szCs w:val="22"/>
        </w:rPr>
        <w:t>Bond, M. A. &amp; M</w:t>
      </w:r>
      <w:r w:rsidR="006148EB" w:rsidRPr="00A0177E">
        <w:rPr>
          <w:rFonts w:ascii="Times New Roman" w:hAnsi="Times New Roman" w:cs="Times New Roman"/>
          <w:sz w:val="22"/>
          <w:szCs w:val="22"/>
        </w:rPr>
        <w:t>ulvey, A. (2000). A history of w</w:t>
      </w:r>
      <w:r w:rsidRPr="00A0177E">
        <w:rPr>
          <w:rFonts w:ascii="Times New Roman" w:hAnsi="Times New Roman" w:cs="Times New Roman"/>
          <w:sz w:val="22"/>
          <w:szCs w:val="22"/>
        </w:rPr>
        <w:t>omen a</w:t>
      </w:r>
      <w:r w:rsidR="006148EB" w:rsidRPr="00A0177E">
        <w:rPr>
          <w:rFonts w:ascii="Times New Roman" w:hAnsi="Times New Roman" w:cs="Times New Roman"/>
          <w:sz w:val="22"/>
          <w:szCs w:val="22"/>
        </w:rPr>
        <w:t>nd feminist p</w:t>
      </w:r>
      <w:r w:rsidRPr="00A0177E">
        <w:rPr>
          <w:rFonts w:ascii="Times New Roman" w:hAnsi="Times New Roman" w:cs="Times New Roman"/>
          <w:sz w:val="22"/>
          <w:szCs w:val="22"/>
        </w:rPr>
        <w:t xml:space="preserve">erspectives in </w:t>
      </w:r>
    </w:p>
    <w:p w14:paraId="225E4F92" w14:textId="77777777" w:rsidR="00BF4DB5" w:rsidRPr="00A0177E" w:rsidRDefault="006148EB" w:rsidP="003A5DE5">
      <w:pPr>
        <w:ind w:firstLine="720"/>
        <w:rPr>
          <w:rFonts w:ascii="Times New Roman" w:hAnsi="Times New Roman" w:cs="Times New Roman"/>
          <w:sz w:val="22"/>
          <w:szCs w:val="22"/>
        </w:rPr>
      </w:pPr>
      <w:r w:rsidRPr="00A0177E">
        <w:rPr>
          <w:rFonts w:ascii="Times New Roman" w:hAnsi="Times New Roman" w:cs="Times New Roman"/>
          <w:sz w:val="22"/>
          <w:szCs w:val="22"/>
        </w:rPr>
        <w:t>community p</w:t>
      </w:r>
      <w:r w:rsidR="00BF4DB5" w:rsidRPr="00A0177E">
        <w:rPr>
          <w:rFonts w:ascii="Times New Roman" w:hAnsi="Times New Roman" w:cs="Times New Roman"/>
          <w:sz w:val="22"/>
          <w:szCs w:val="22"/>
        </w:rPr>
        <w:t xml:space="preserve">sychology. </w:t>
      </w:r>
      <w:r w:rsidR="00BF4DB5" w:rsidRPr="00A0177E">
        <w:rPr>
          <w:rFonts w:ascii="Times New Roman" w:hAnsi="Times New Roman" w:cs="Times New Roman"/>
          <w:i/>
          <w:sz w:val="22"/>
          <w:szCs w:val="22"/>
        </w:rPr>
        <w:t xml:space="preserve">American Journal of Community Psychology, 28, </w:t>
      </w:r>
      <w:r w:rsidR="00BF4DB5" w:rsidRPr="00A0177E">
        <w:rPr>
          <w:rFonts w:ascii="Times New Roman" w:hAnsi="Times New Roman" w:cs="Times New Roman"/>
          <w:sz w:val="22"/>
          <w:szCs w:val="22"/>
        </w:rPr>
        <w:t xml:space="preserve">599-630. </w:t>
      </w:r>
    </w:p>
    <w:p w14:paraId="171F6125"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Bourdieu, P. (1985). The forms of capital. In J. Richardson (Ed.), </w:t>
      </w:r>
      <w:r w:rsidRPr="00A0177E">
        <w:rPr>
          <w:rFonts w:ascii="Times New Roman" w:hAnsi="Times New Roman" w:cs="Times New Roman"/>
          <w:i/>
          <w:iCs/>
          <w:sz w:val="22"/>
          <w:szCs w:val="22"/>
        </w:rPr>
        <w:t>Handbook of theory and research for the sociology of education</w:t>
      </w:r>
      <w:r w:rsidRPr="00A0177E">
        <w:rPr>
          <w:rFonts w:ascii="Times New Roman" w:hAnsi="Times New Roman" w:cs="Times New Roman"/>
          <w:sz w:val="22"/>
          <w:szCs w:val="22"/>
        </w:rPr>
        <w:t xml:space="preserve"> (pp. 241-258). New York: Greenwood.</w:t>
      </w:r>
    </w:p>
    <w:p w14:paraId="56BD9E1F"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Bronfenbrenner, U. (1979). </w:t>
      </w:r>
      <w:r w:rsidRPr="00A0177E">
        <w:rPr>
          <w:rFonts w:ascii="Times New Roman" w:hAnsi="Times New Roman" w:cs="Times New Roman"/>
          <w:i/>
          <w:iCs/>
          <w:sz w:val="22"/>
          <w:szCs w:val="22"/>
        </w:rPr>
        <w:t>The ecology of human development: Experiments by nature and design</w:t>
      </w:r>
      <w:r w:rsidRPr="00A0177E">
        <w:rPr>
          <w:rFonts w:ascii="Times New Roman" w:hAnsi="Times New Roman" w:cs="Times New Roman"/>
          <w:sz w:val="22"/>
          <w:szCs w:val="22"/>
        </w:rPr>
        <w:t>. Cambridge, MA: Harvard University Press.</w:t>
      </w:r>
    </w:p>
    <w:p w14:paraId="4367E686" w14:textId="727D9704" w:rsidR="00867F34" w:rsidRPr="00A0177E" w:rsidRDefault="00867F34" w:rsidP="003A5DE5">
      <w:pPr>
        <w:ind w:left="720" w:hanging="720"/>
        <w:rPr>
          <w:rFonts w:ascii="Times New Roman" w:hAnsi="Times New Roman" w:cs="Times New Roman"/>
          <w:sz w:val="22"/>
          <w:szCs w:val="22"/>
        </w:rPr>
      </w:pPr>
      <w:r w:rsidRPr="00A0177E">
        <w:rPr>
          <w:rFonts w:ascii="Times New Roman" w:hAnsi="Times New Roman" w:cs="Times New Roman"/>
          <w:bCs/>
          <w:sz w:val="22"/>
          <w:szCs w:val="22"/>
        </w:rPr>
        <w:t xml:space="preserve">Buckley, W.F. (Ed.)(1968). </w:t>
      </w:r>
      <w:r w:rsidRPr="00A0177E">
        <w:rPr>
          <w:rFonts w:ascii="Times New Roman" w:hAnsi="Times New Roman" w:cs="Times New Roman"/>
          <w:bCs/>
          <w:i/>
          <w:sz w:val="22"/>
          <w:szCs w:val="22"/>
        </w:rPr>
        <w:t xml:space="preserve">Modern </w:t>
      </w:r>
      <w:r w:rsidR="00862717" w:rsidRPr="00A0177E">
        <w:rPr>
          <w:rFonts w:ascii="Times New Roman" w:hAnsi="Times New Roman" w:cs="Times New Roman"/>
          <w:bCs/>
          <w:i/>
          <w:sz w:val="22"/>
          <w:szCs w:val="22"/>
        </w:rPr>
        <w:t>s</w:t>
      </w:r>
      <w:r w:rsidRPr="00A0177E">
        <w:rPr>
          <w:rFonts w:ascii="Times New Roman" w:hAnsi="Times New Roman" w:cs="Times New Roman"/>
          <w:bCs/>
          <w:i/>
          <w:sz w:val="22"/>
          <w:szCs w:val="22"/>
        </w:rPr>
        <w:t xml:space="preserve">ystems </w:t>
      </w:r>
      <w:r w:rsidR="002C44B8" w:rsidRPr="00A0177E">
        <w:rPr>
          <w:rFonts w:ascii="Times New Roman" w:hAnsi="Times New Roman" w:cs="Times New Roman"/>
          <w:bCs/>
          <w:i/>
          <w:sz w:val="22"/>
          <w:szCs w:val="22"/>
        </w:rPr>
        <w:t>r</w:t>
      </w:r>
      <w:r w:rsidRPr="00A0177E">
        <w:rPr>
          <w:rFonts w:ascii="Times New Roman" w:hAnsi="Times New Roman" w:cs="Times New Roman"/>
          <w:bCs/>
          <w:i/>
          <w:sz w:val="22"/>
          <w:szCs w:val="22"/>
        </w:rPr>
        <w:t xml:space="preserve">esearch for the </w:t>
      </w:r>
      <w:r w:rsidR="002C44B8" w:rsidRPr="00A0177E">
        <w:rPr>
          <w:rFonts w:ascii="Times New Roman" w:hAnsi="Times New Roman" w:cs="Times New Roman"/>
          <w:bCs/>
          <w:i/>
          <w:sz w:val="22"/>
          <w:szCs w:val="22"/>
        </w:rPr>
        <w:t>b</w:t>
      </w:r>
      <w:r w:rsidRPr="00A0177E">
        <w:rPr>
          <w:rFonts w:ascii="Times New Roman" w:hAnsi="Times New Roman" w:cs="Times New Roman"/>
          <w:bCs/>
          <w:i/>
          <w:sz w:val="22"/>
          <w:szCs w:val="22"/>
        </w:rPr>
        <w:t xml:space="preserve">ehavior </w:t>
      </w:r>
      <w:r w:rsidR="002C44B8" w:rsidRPr="00A0177E">
        <w:rPr>
          <w:rFonts w:ascii="Times New Roman" w:hAnsi="Times New Roman" w:cs="Times New Roman"/>
          <w:bCs/>
          <w:i/>
          <w:sz w:val="22"/>
          <w:szCs w:val="22"/>
        </w:rPr>
        <w:t>s</w:t>
      </w:r>
      <w:r w:rsidRPr="00A0177E">
        <w:rPr>
          <w:rFonts w:ascii="Times New Roman" w:hAnsi="Times New Roman" w:cs="Times New Roman"/>
          <w:bCs/>
          <w:i/>
          <w:sz w:val="22"/>
          <w:szCs w:val="22"/>
        </w:rPr>
        <w:t xml:space="preserve">cientist: A </w:t>
      </w:r>
      <w:r w:rsidR="002C44B8" w:rsidRPr="00A0177E">
        <w:rPr>
          <w:rFonts w:ascii="Times New Roman" w:hAnsi="Times New Roman" w:cs="Times New Roman"/>
          <w:bCs/>
          <w:i/>
          <w:sz w:val="22"/>
          <w:szCs w:val="22"/>
        </w:rPr>
        <w:t>s</w:t>
      </w:r>
      <w:r w:rsidRPr="00A0177E">
        <w:rPr>
          <w:rFonts w:ascii="Times New Roman" w:hAnsi="Times New Roman" w:cs="Times New Roman"/>
          <w:bCs/>
          <w:i/>
          <w:sz w:val="22"/>
          <w:szCs w:val="22"/>
        </w:rPr>
        <w:t>ourcebook</w:t>
      </w:r>
      <w:r w:rsidRPr="00A0177E">
        <w:rPr>
          <w:rFonts w:ascii="Times New Roman" w:hAnsi="Times New Roman" w:cs="Times New Roman"/>
          <w:bCs/>
          <w:sz w:val="22"/>
          <w:szCs w:val="22"/>
        </w:rPr>
        <w:t>. Chicago: Aldine.</w:t>
      </w:r>
    </w:p>
    <w:p w14:paraId="040385AA" w14:textId="77777777" w:rsidR="003B7B12" w:rsidRPr="00A0177E" w:rsidRDefault="003B7B12"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Caplan, G. (1964). </w:t>
      </w:r>
      <w:r w:rsidRPr="00A0177E">
        <w:rPr>
          <w:rFonts w:ascii="Times New Roman" w:hAnsi="Times New Roman" w:cs="Times New Roman"/>
          <w:i/>
          <w:sz w:val="22"/>
          <w:szCs w:val="22"/>
        </w:rPr>
        <w:t>Principles of preventive psychiatry</w:t>
      </w:r>
      <w:r w:rsidRPr="00A0177E">
        <w:rPr>
          <w:rFonts w:ascii="Times New Roman" w:hAnsi="Times New Roman" w:cs="Times New Roman"/>
          <w:sz w:val="22"/>
          <w:szCs w:val="22"/>
        </w:rPr>
        <w:t>. New York: Basic Books.</w:t>
      </w:r>
    </w:p>
    <w:p w14:paraId="1383CAF0" w14:textId="77777777" w:rsidR="00813F68" w:rsidRPr="00A0177E" w:rsidRDefault="00813F68"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Castro, P., &amp; Mouro, C. (2011). Psycho-social processes in dealing with legal innovation in the community: Insights from biodiversity conservation. </w:t>
      </w:r>
      <w:r w:rsidRPr="00A0177E">
        <w:rPr>
          <w:rFonts w:ascii="Times New Roman" w:hAnsi="Times New Roman" w:cs="Times New Roman"/>
          <w:i/>
          <w:iCs/>
          <w:sz w:val="22"/>
          <w:szCs w:val="22"/>
        </w:rPr>
        <w:t>American Journal of Community Psychology, 47</w:t>
      </w:r>
      <w:r w:rsidRPr="00A0177E">
        <w:rPr>
          <w:rFonts w:ascii="Times New Roman" w:hAnsi="Times New Roman" w:cs="Times New Roman"/>
          <w:sz w:val="22"/>
          <w:szCs w:val="22"/>
        </w:rPr>
        <w:t>(3-4), 362-373.</w:t>
      </w:r>
    </w:p>
    <w:p w14:paraId="169ED7F0" w14:textId="77777777" w:rsidR="003B1076" w:rsidRPr="00A0177E" w:rsidRDefault="003B1076"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Cherrett, J. M. (Ed.). (1989). </w:t>
      </w:r>
      <w:r w:rsidRPr="00A0177E">
        <w:rPr>
          <w:rFonts w:ascii="Times New Roman" w:hAnsi="Times New Roman" w:cs="Times New Roman"/>
          <w:i/>
          <w:iCs/>
          <w:sz w:val="22"/>
          <w:szCs w:val="22"/>
        </w:rPr>
        <w:t>Ecolo</w:t>
      </w:r>
      <w:r w:rsidR="007A77D6" w:rsidRPr="00A0177E">
        <w:rPr>
          <w:rFonts w:ascii="Times New Roman" w:hAnsi="Times New Roman" w:cs="Times New Roman"/>
          <w:i/>
          <w:iCs/>
          <w:sz w:val="22"/>
          <w:szCs w:val="22"/>
        </w:rPr>
        <w:t>gical concepts: T</w:t>
      </w:r>
      <w:r w:rsidRPr="00A0177E">
        <w:rPr>
          <w:rFonts w:ascii="Times New Roman" w:hAnsi="Times New Roman" w:cs="Times New Roman"/>
          <w:i/>
          <w:iCs/>
          <w:sz w:val="22"/>
          <w:szCs w:val="22"/>
        </w:rPr>
        <w:t>he contribution of ecology to an understanding of the natural world</w:t>
      </w:r>
      <w:r w:rsidRPr="00A0177E">
        <w:rPr>
          <w:rFonts w:ascii="Times New Roman" w:hAnsi="Times New Roman" w:cs="Times New Roman"/>
          <w:sz w:val="22"/>
          <w:szCs w:val="22"/>
        </w:rPr>
        <w:t>. Oxford, England: Blackwell Scientific Publications.</w:t>
      </w:r>
    </w:p>
    <w:p w14:paraId="05381379" w14:textId="77777777" w:rsidR="00781185" w:rsidRPr="00A0177E" w:rsidRDefault="0078118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Cheung, F.M. (1989). The Women's Center: A community approach to feminism in Hong Kong. </w:t>
      </w:r>
      <w:r w:rsidRPr="00A0177E">
        <w:rPr>
          <w:rFonts w:ascii="Times New Roman" w:hAnsi="Times New Roman" w:cs="Times New Roman"/>
          <w:i/>
          <w:iCs/>
          <w:sz w:val="22"/>
          <w:szCs w:val="22"/>
        </w:rPr>
        <w:t>American Journal of Community Psychology, 17</w:t>
      </w:r>
      <w:r w:rsidRPr="00A0177E">
        <w:rPr>
          <w:rFonts w:ascii="Times New Roman" w:hAnsi="Times New Roman" w:cs="Times New Roman"/>
          <w:sz w:val="22"/>
          <w:szCs w:val="22"/>
        </w:rPr>
        <w:t xml:space="preserve">(1), 99-107. </w:t>
      </w:r>
    </w:p>
    <w:p w14:paraId="66CECF67" w14:textId="6367663C" w:rsidR="00787C3B" w:rsidRPr="00A0177E" w:rsidRDefault="00787C3B"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Christens, B.</w:t>
      </w:r>
      <w:r w:rsidR="00C14AB7" w:rsidRPr="00A0177E">
        <w:rPr>
          <w:rFonts w:ascii="Times New Roman" w:hAnsi="Times New Roman" w:cs="Times New Roman"/>
          <w:sz w:val="22"/>
          <w:szCs w:val="22"/>
        </w:rPr>
        <w:t>D.</w:t>
      </w:r>
      <w:r w:rsidRPr="00A0177E">
        <w:rPr>
          <w:rFonts w:ascii="Times New Roman" w:hAnsi="Times New Roman" w:cs="Times New Roman"/>
          <w:sz w:val="22"/>
          <w:szCs w:val="22"/>
        </w:rPr>
        <w:t xml:space="preserve">, &amp; Perkins, D.D. (2008). Transdisciplinary, multilevel action research to enhance ecological and psycho-political validity. </w:t>
      </w:r>
      <w:r w:rsidRPr="00A0177E">
        <w:rPr>
          <w:rFonts w:ascii="Times New Roman" w:hAnsi="Times New Roman" w:cs="Times New Roman"/>
          <w:i/>
          <w:sz w:val="22"/>
          <w:szCs w:val="22"/>
        </w:rPr>
        <w:t>Journal of Community Psychology, 36</w:t>
      </w:r>
      <w:r w:rsidRPr="00A0177E">
        <w:rPr>
          <w:rFonts w:ascii="Times New Roman" w:hAnsi="Times New Roman" w:cs="Times New Roman"/>
          <w:sz w:val="22"/>
          <w:szCs w:val="22"/>
        </w:rPr>
        <w:t>, 214-231.</w:t>
      </w:r>
    </w:p>
    <w:p w14:paraId="203342AD" w14:textId="6903B86B" w:rsidR="000B7058" w:rsidRPr="00A0177E" w:rsidRDefault="000B7058"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Christens, B.D., &amp; Speer, P.</w:t>
      </w:r>
      <w:r w:rsidR="00C14AB7" w:rsidRPr="00A0177E">
        <w:rPr>
          <w:rFonts w:ascii="Times New Roman" w:hAnsi="Times New Roman" w:cs="Times New Roman"/>
          <w:sz w:val="22"/>
          <w:szCs w:val="22"/>
        </w:rPr>
        <w:t>W. (2011). Contextual influences on participation in community organizing: A multilevel longitudinal s</w:t>
      </w:r>
      <w:r w:rsidRPr="00A0177E">
        <w:rPr>
          <w:rFonts w:ascii="Times New Roman" w:hAnsi="Times New Roman" w:cs="Times New Roman"/>
          <w:sz w:val="22"/>
          <w:szCs w:val="22"/>
        </w:rPr>
        <w:t xml:space="preserve">tudy. </w:t>
      </w:r>
      <w:r w:rsidRPr="00A0177E">
        <w:rPr>
          <w:rFonts w:ascii="Times New Roman" w:hAnsi="Times New Roman" w:cs="Times New Roman"/>
          <w:i/>
          <w:iCs/>
          <w:sz w:val="22"/>
          <w:szCs w:val="22"/>
        </w:rPr>
        <w:t>American Journal of Community Psychology, 47</w:t>
      </w:r>
      <w:r w:rsidRPr="00A0177E">
        <w:rPr>
          <w:rFonts w:ascii="Times New Roman" w:hAnsi="Times New Roman" w:cs="Times New Roman"/>
          <w:sz w:val="22"/>
          <w:szCs w:val="22"/>
        </w:rPr>
        <w:t>, 253–263.</w:t>
      </w:r>
    </w:p>
    <w:p w14:paraId="7282A247" w14:textId="4FCD864C"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Clark, K. B., Chein, I., &amp; Cook, S. W. (2004). The </w:t>
      </w:r>
      <w:r w:rsidR="002C44B8" w:rsidRPr="00A0177E">
        <w:rPr>
          <w:rFonts w:ascii="Times New Roman" w:hAnsi="Times New Roman" w:cs="Times New Roman"/>
          <w:sz w:val="22"/>
          <w:szCs w:val="22"/>
        </w:rPr>
        <w:t>e</w:t>
      </w:r>
      <w:r w:rsidRPr="00A0177E">
        <w:rPr>
          <w:rFonts w:ascii="Times New Roman" w:hAnsi="Times New Roman" w:cs="Times New Roman"/>
          <w:sz w:val="22"/>
          <w:szCs w:val="22"/>
        </w:rPr>
        <w:t xml:space="preserve">ffects of </w:t>
      </w:r>
      <w:r w:rsidR="002C44B8" w:rsidRPr="00A0177E">
        <w:rPr>
          <w:rFonts w:ascii="Times New Roman" w:hAnsi="Times New Roman" w:cs="Times New Roman"/>
          <w:sz w:val="22"/>
          <w:szCs w:val="22"/>
        </w:rPr>
        <w:t>s</w:t>
      </w:r>
      <w:r w:rsidRPr="00A0177E">
        <w:rPr>
          <w:rFonts w:ascii="Times New Roman" w:hAnsi="Times New Roman" w:cs="Times New Roman"/>
          <w:sz w:val="22"/>
          <w:szCs w:val="22"/>
        </w:rPr>
        <w:t xml:space="preserve">egregation and the </w:t>
      </w:r>
      <w:r w:rsidR="002C44B8" w:rsidRPr="00A0177E">
        <w:rPr>
          <w:rFonts w:ascii="Times New Roman" w:hAnsi="Times New Roman" w:cs="Times New Roman"/>
          <w:sz w:val="22"/>
          <w:szCs w:val="22"/>
        </w:rPr>
        <w:t>c</w:t>
      </w:r>
      <w:r w:rsidRPr="00A0177E">
        <w:rPr>
          <w:rFonts w:ascii="Times New Roman" w:hAnsi="Times New Roman" w:cs="Times New Roman"/>
          <w:sz w:val="22"/>
          <w:szCs w:val="22"/>
        </w:rPr>
        <w:t xml:space="preserve">onsequences of </w:t>
      </w:r>
      <w:r w:rsidR="002C44B8" w:rsidRPr="00A0177E">
        <w:rPr>
          <w:rFonts w:ascii="Times New Roman" w:hAnsi="Times New Roman" w:cs="Times New Roman"/>
          <w:sz w:val="22"/>
          <w:szCs w:val="22"/>
        </w:rPr>
        <w:t>d</w:t>
      </w:r>
      <w:r w:rsidRPr="00A0177E">
        <w:rPr>
          <w:rFonts w:ascii="Times New Roman" w:hAnsi="Times New Roman" w:cs="Times New Roman"/>
          <w:sz w:val="22"/>
          <w:szCs w:val="22"/>
        </w:rPr>
        <w:t xml:space="preserve">esegregation: A (September 1952) Social Science Statement in the Brown v. Board of Education of Topeka Supreme Court </w:t>
      </w:r>
      <w:r w:rsidR="002C44B8" w:rsidRPr="00A0177E">
        <w:rPr>
          <w:rFonts w:ascii="Times New Roman" w:hAnsi="Times New Roman" w:cs="Times New Roman"/>
          <w:sz w:val="22"/>
          <w:szCs w:val="22"/>
        </w:rPr>
        <w:t>c</w:t>
      </w:r>
      <w:r w:rsidRPr="00A0177E">
        <w:rPr>
          <w:rFonts w:ascii="Times New Roman" w:hAnsi="Times New Roman" w:cs="Times New Roman"/>
          <w:sz w:val="22"/>
          <w:szCs w:val="22"/>
        </w:rPr>
        <w:t xml:space="preserve">ase. </w:t>
      </w:r>
      <w:r w:rsidR="00A562F8" w:rsidRPr="00A0177E">
        <w:rPr>
          <w:rFonts w:ascii="Times New Roman" w:hAnsi="Times New Roman" w:cs="Times New Roman"/>
          <w:i/>
          <w:iCs/>
          <w:sz w:val="22"/>
          <w:szCs w:val="22"/>
        </w:rPr>
        <w:t xml:space="preserve">American </w:t>
      </w:r>
      <w:r w:rsidRPr="00A0177E">
        <w:rPr>
          <w:rFonts w:ascii="Times New Roman" w:hAnsi="Times New Roman" w:cs="Times New Roman"/>
          <w:i/>
          <w:iCs/>
          <w:sz w:val="22"/>
          <w:szCs w:val="22"/>
        </w:rPr>
        <w:t>Psychologist, 59</w:t>
      </w:r>
      <w:r w:rsidRPr="00A0177E">
        <w:rPr>
          <w:rFonts w:ascii="Times New Roman" w:hAnsi="Times New Roman" w:cs="Times New Roman"/>
          <w:sz w:val="22"/>
          <w:szCs w:val="22"/>
        </w:rPr>
        <w:t>(6), 495-501.</w:t>
      </w:r>
    </w:p>
    <w:p w14:paraId="2B6BDC3B" w14:textId="77777777" w:rsidR="004906F5" w:rsidRPr="00A0177E" w:rsidRDefault="004906F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Cotton, G.C., &amp; Linder, W.W. (1977). Strategies for delivering educational programs to local government officials. </w:t>
      </w:r>
      <w:r w:rsidRPr="00A0177E">
        <w:rPr>
          <w:rFonts w:ascii="Times New Roman" w:hAnsi="Times New Roman" w:cs="Times New Roman"/>
          <w:i/>
          <w:iCs/>
          <w:sz w:val="22"/>
          <w:szCs w:val="22"/>
        </w:rPr>
        <w:t>Journal of the Community Development Society, 8</w:t>
      </w:r>
      <w:r w:rsidRPr="00A0177E">
        <w:rPr>
          <w:rFonts w:ascii="Times New Roman" w:hAnsi="Times New Roman" w:cs="Times New Roman"/>
          <w:sz w:val="22"/>
          <w:szCs w:val="22"/>
        </w:rPr>
        <w:t>(2), 19-29.</w:t>
      </w:r>
    </w:p>
    <w:p w14:paraId="63EC8239"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Cowen, E. L. (1977). Baby-steps toward primary prevention. </w:t>
      </w:r>
      <w:r w:rsidRPr="00A0177E">
        <w:rPr>
          <w:rFonts w:ascii="Times New Roman" w:hAnsi="Times New Roman" w:cs="Times New Roman"/>
          <w:i/>
          <w:iCs/>
          <w:sz w:val="22"/>
          <w:szCs w:val="22"/>
        </w:rPr>
        <w:t>American Journal of Community Psychology, 5</w:t>
      </w:r>
      <w:r w:rsidRPr="00A0177E">
        <w:rPr>
          <w:rFonts w:ascii="Times New Roman" w:hAnsi="Times New Roman" w:cs="Times New Roman"/>
          <w:sz w:val="22"/>
          <w:szCs w:val="22"/>
        </w:rPr>
        <w:t>(1), 1-22.</w:t>
      </w:r>
    </w:p>
    <w:p w14:paraId="034CA6CB" w14:textId="77777777" w:rsidR="00D0619B" w:rsidRPr="00A0177E" w:rsidRDefault="00D0619B"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Cuba, L., &amp; Hummon, D.M. (1993). A place to call home: Identification with dwelling, community, and region. </w:t>
      </w:r>
      <w:r w:rsidRPr="00A0177E">
        <w:rPr>
          <w:rFonts w:ascii="Times New Roman" w:hAnsi="Times New Roman" w:cs="Times New Roman"/>
          <w:i/>
          <w:iCs/>
          <w:sz w:val="22"/>
          <w:szCs w:val="22"/>
        </w:rPr>
        <w:t>Sociological Quarterly, 34</w:t>
      </w:r>
      <w:r w:rsidRPr="00A0177E">
        <w:rPr>
          <w:rFonts w:ascii="Times New Roman" w:hAnsi="Times New Roman" w:cs="Times New Roman"/>
          <w:sz w:val="22"/>
          <w:szCs w:val="22"/>
        </w:rPr>
        <w:t xml:space="preserve">(1), 111-131. </w:t>
      </w:r>
    </w:p>
    <w:p w14:paraId="2EA7644F" w14:textId="11A50238" w:rsidR="00C37C5E" w:rsidRPr="00A0177E" w:rsidRDefault="00C37C5E"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Culley, M.R., &amp; Hughey, J. (2008). Power and </w:t>
      </w:r>
      <w:r w:rsidR="00244C14" w:rsidRPr="00A0177E">
        <w:rPr>
          <w:rFonts w:ascii="Times New Roman" w:hAnsi="Times New Roman" w:cs="Times New Roman"/>
          <w:sz w:val="22"/>
          <w:szCs w:val="22"/>
        </w:rPr>
        <w:t>p</w:t>
      </w:r>
      <w:r w:rsidRPr="00A0177E">
        <w:rPr>
          <w:rFonts w:ascii="Times New Roman" w:hAnsi="Times New Roman" w:cs="Times New Roman"/>
          <w:sz w:val="22"/>
          <w:szCs w:val="22"/>
        </w:rPr>
        <w:t xml:space="preserve">ublic </w:t>
      </w:r>
      <w:r w:rsidR="00244C14" w:rsidRPr="00A0177E">
        <w:rPr>
          <w:rFonts w:ascii="Times New Roman" w:hAnsi="Times New Roman" w:cs="Times New Roman"/>
          <w:sz w:val="22"/>
          <w:szCs w:val="22"/>
        </w:rPr>
        <w:t>p</w:t>
      </w:r>
      <w:r w:rsidRPr="00A0177E">
        <w:rPr>
          <w:rFonts w:ascii="Times New Roman" w:hAnsi="Times New Roman" w:cs="Times New Roman"/>
          <w:sz w:val="22"/>
          <w:szCs w:val="22"/>
        </w:rPr>
        <w:t xml:space="preserve">articipation in a </w:t>
      </w:r>
      <w:r w:rsidR="00244C14" w:rsidRPr="00A0177E">
        <w:rPr>
          <w:rFonts w:ascii="Times New Roman" w:hAnsi="Times New Roman" w:cs="Times New Roman"/>
          <w:sz w:val="22"/>
          <w:szCs w:val="22"/>
        </w:rPr>
        <w:t>h</w:t>
      </w:r>
      <w:r w:rsidRPr="00A0177E">
        <w:rPr>
          <w:rFonts w:ascii="Times New Roman" w:hAnsi="Times New Roman" w:cs="Times New Roman"/>
          <w:sz w:val="22"/>
          <w:szCs w:val="22"/>
        </w:rPr>
        <w:t xml:space="preserve">azardous </w:t>
      </w:r>
      <w:r w:rsidR="00244C14" w:rsidRPr="00A0177E">
        <w:rPr>
          <w:rFonts w:ascii="Times New Roman" w:hAnsi="Times New Roman" w:cs="Times New Roman"/>
          <w:sz w:val="22"/>
          <w:szCs w:val="22"/>
        </w:rPr>
        <w:t>w</w:t>
      </w:r>
      <w:r w:rsidRPr="00A0177E">
        <w:rPr>
          <w:rFonts w:ascii="Times New Roman" w:hAnsi="Times New Roman" w:cs="Times New Roman"/>
          <w:sz w:val="22"/>
          <w:szCs w:val="22"/>
        </w:rPr>
        <w:t xml:space="preserve">aste </w:t>
      </w:r>
      <w:r w:rsidR="00244C14" w:rsidRPr="00A0177E">
        <w:rPr>
          <w:rFonts w:ascii="Times New Roman" w:hAnsi="Times New Roman" w:cs="Times New Roman"/>
          <w:sz w:val="22"/>
          <w:szCs w:val="22"/>
        </w:rPr>
        <w:t>d</w:t>
      </w:r>
      <w:r w:rsidRPr="00A0177E">
        <w:rPr>
          <w:rFonts w:ascii="Times New Roman" w:hAnsi="Times New Roman" w:cs="Times New Roman"/>
          <w:sz w:val="22"/>
          <w:szCs w:val="22"/>
        </w:rPr>
        <w:t xml:space="preserve">ispute: A </w:t>
      </w:r>
      <w:r w:rsidR="00244C14" w:rsidRPr="00A0177E">
        <w:rPr>
          <w:rFonts w:ascii="Times New Roman" w:hAnsi="Times New Roman" w:cs="Times New Roman"/>
          <w:sz w:val="22"/>
          <w:szCs w:val="22"/>
        </w:rPr>
        <w:t>c</w:t>
      </w:r>
      <w:r w:rsidRPr="00A0177E">
        <w:rPr>
          <w:rFonts w:ascii="Times New Roman" w:hAnsi="Times New Roman" w:cs="Times New Roman"/>
          <w:sz w:val="22"/>
          <w:szCs w:val="22"/>
        </w:rPr>
        <w:t xml:space="preserve">ommunity </w:t>
      </w:r>
      <w:r w:rsidR="00244C14" w:rsidRPr="00A0177E">
        <w:rPr>
          <w:rFonts w:ascii="Times New Roman" w:hAnsi="Times New Roman" w:cs="Times New Roman"/>
          <w:sz w:val="22"/>
          <w:szCs w:val="22"/>
        </w:rPr>
        <w:t>c</w:t>
      </w:r>
      <w:r w:rsidRPr="00A0177E">
        <w:rPr>
          <w:rFonts w:ascii="Times New Roman" w:hAnsi="Times New Roman" w:cs="Times New Roman"/>
          <w:sz w:val="22"/>
          <w:szCs w:val="22"/>
        </w:rPr>
        <w:t xml:space="preserve">ase </w:t>
      </w:r>
      <w:r w:rsidR="00244C14" w:rsidRPr="00A0177E">
        <w:rPr>
          <w:rFonts w:ascii="Times New Roman" w:hAnsi="Times New Roman" w:cs="Times New Roman"/>
          <w:sz w:val="22"/>
          <w:szCs w:val="22"/>
        </w:rPr>
        <w:t>s</w:t>
      </w:r>
      <w:r w:rsidRPr="00A0177E">
        <w:rPr>
          <w:rFonts w:ascii="Times New Roman" w:hAnsi="Times New Roman" w:cs="Times New Roman"/>
          <w:sz w:val="22"/>
          <w:szCs w:val="22"/>
        </w:rPr>
        <w:t xml:space="preserve">tudy. </w:t>
      </w:r>
      <w:r w:rsidRPr="00A0177E">
        <w:rPr>
          <w:rFonts w:ascii="Times New Roman" w:hAnsi="Times New Roman" w:cs="Times New Roman"/>
          <w:i/>
          <w:iCs/>
          <w:sz w:val="22"/>
          <w:szCs w:val="22"/>
        </w:rPr>
        <w:t>American Journal of Community Psychology, 41</w:t>
      </w:r>
      <w:r w:rsidRPr="00A0177E">
        <w:rPr>
          <w:rFonts w:ascii="Times New Roman" w:hAnsi="Times New Roman" w:cs="Times New Roman"/>
          <w:sz w:val="22"/>
          <w:szCs w:val="22"/>
        </w:rPr>
        <w:t>, 99–114.</w:t>
      </w:r>
    </w:p>
    <w:p w14:paraId="6AB841A4" w14:textId="77777777" w:rsidR="00AB47F2" w:rsidRPr="00A0177E" w:rsidRDefault="00AB47F2"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Dean, J.H., &amp; Bush, R.A. (2007). A community psychology view of environmental organization processes. </w:t>
      </w:r>
      <w:r w:rsidRPr="00A0177E">
        <w:rPr>
          <w:rFonts w:ascii="Times New Roman" w:hAnsi="Times New Roman" w:cs="Times New Roman"/>
          <w:i/>
          <w:iCs/>
          <w:sz w:val="22"/>
          <w:szCs w:val="22"/>
        </w:rPr>
        <w:t>American Journal of Community Psychology, 40</w:t>
      </w:r>
      <w:r w:rsidR="000A2E81" w:rsidRPr="00A0177E">
        <w:rPr>
          <w:rFonts w:ascii="Times New Roman" w:hAnsi="Times New Roman" w:cs="Times New Roman"/>
          <w:sz w:val="22"/>
          <w:szCs w:val="22"/>
        </w:rPr>
        <w:t>(1-2), 146-166.</w:t>
      </w:r>
    </w:p>
    <w:p w14:paraId="594348C1"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Dewey, J. (1909). </w:t>
      </w:r>
      <w:r w:rsidRPr="00A0177E">
        <w:rPr>
          <w:rFonts w:ascii="Times New Roman" w:hAnsi="Times New Roman" w:cs="Times New Roman"/>
          <w:i/>
          <w:iCs/>
          <w:sz w:val="22"/>
          <w:szCs w:val="22"/>
        </w:rPr>
        <w:t>Moral principles in education</w:t>
      </w:r>
      <w:r w:rsidRPr="00A0177E">
        <w:rPr>
          <w:rFonts w:ascii="Times New Roman" w:hAnsi="Times New Roman" w:cs="Times New Roman"/>
          <w:sz w:val="22"/>
          <w:szCs w:val="22"/>
        </w:rPr>
        <w:t>. Boston: Houghton Mifflin.</w:t>
      </w:r>
    </w:p>
    <w:p w14:paraId="054B0329" w14:textId="77777777" w:rsidR="00275E16" w:rsidRPr="00A0177E" w:rsidRDefault="00275E16"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Dinh, K.T., Weinstein, T.L., Nemon, M., &amp; Rondeau, S. (2008). The effects of contact with Asians and Asian Americans on White American college students: Attitudes, awareness of racial discrimination, and psychological adjustment. </w:t>
      </w:r>
      <w:r w:rsidRPr="00A0177E">
        <w:rPr>
          <w:rFonts w:ascii="Times New Roman" w:hAnsi="Times New Roman" w:cs="Times New Roman"/>
          <w:i/>
          <w:iCs/>
          <w:sz w:val="22"/>
          <w:szCs w:val="22"/>
        </w:rPr>
        <w:t>American Journal of Community Psychology, 42</w:t>
      </w:r>
      <w:r w:rsidRPr="00A0177E">
        <w:rPr>
          <w:rFonts w:ascii="Times New Roman" w:hAnsi="Times New Roman" w:cs="Times New Roman"/>
          <w:sz w:val="22"/>
          <w:szCs w:val="22"/>
        </w:rPr>
        <w:t>(3-4), 298-308.</w:t>
      </w:r>
    </w:p>
    <w:p w14:paraId="29C4F6B7"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Dohrenwend, B. S. (1978). Social stress and community psychology. </w:t>
      </w:r>
      <w:r w:rsidRPr="00A0177E">
        <w:rPr>
          <w:rFonts w:ascii="Times New Roman" w:hAnsi="Times New Roman" w:cs="Times New Roman"/>
          <w:i/>
          <w:iCs/>
          <w:sz w:val="22"/>
          <w:szCs w:val="22"/>
        </w:rPr>
        <w:t>American Journal of Community Psychology, 6</w:t>
      </w:r>
      <w:r w:rsidRPr="00A0177E">
        <w:rPr>
          <w:rFonts w:ascii="Times New Roman" w:hAnsi="Times New Roman" w:cs="Times New Roman"/>
          <w:sz w:val="22"/>
          <w:szCs w:val="22"/>
        </w:rPr>
        <w:t>(1), 1-14.</w:t>
      </w:r>
    </w:p>
    <w:p w14:paraId="04399483" w14:textId="77777777" w:rsidR="00015E34" w:rsidRPr="00A0177E" w:rsidRDefault="00015E34"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lastRenderedPageBreak/>
        <w:t xml:space="preserve">Dokecki, P.R. (1982). Liberation: Movement in theology, theme in community psychology. </w:t>
      </w:r>
      <w:r w:rsidRPr="00A0177E">
        <w:rPr>
          <w:rFonts w:ascii="Times New Roman" w:hAnsi="Times New Roman" w:cs="Times New Roman"/>
          <w:i/>
          <w:iCs/>
          <w:sz w:val="22"/>
          <w:szCs w:val="22"/>
        </w:rPr>
        <w:t>Journal of Community Psychology, 10</w:t>
      </w:r>
      <w:r w:rsidRPr="00A0177E">
        <w:rPr>
          <w:rFonts w:ascii="Times New Roman" w:hAnsi="Times New Roman" w:cs="Times New Roman"/>
          <w:sz w:val="22"/>
          <w:szCs w:val="22"/>
        </w:rPr>
        <w:t>(2), 185–196.</w:t>
      </w:r>
    </w:p>
    <w:p w14:paraId="30032AC0" w14:textId="77777777" w:rsidR="00915309" w:rsidRPr="00A0177E" w:rsidRDefault="00915309"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Dokecki, P.R., Newbrough, J.R., &amp; O'Gorman, R.T. (2001). Toward a community-oriented action research framework for spirituality: Community psychological and theological perspectives. </w:t>
      </w:r>
      <w:r w:rsidRPr="00A0177E">
        <w:rPr>
          <w:rFonts w:ascii="Times New Roman" w:hAnsi="Times New Roman" w:cs="Times New Roman"/>
          <w:i/>
          <w:iCs/>
          <w:sz w:val="22"/>
          <w:szCs w:val="22"/>
        </w:rPr>
        <w:t>Journal of Community Psychology, 29</w:t>
      </w:r>
      <w:r w:rsidR="00275E16" w:rsidRPr="00A0177E">
        <w:rPr>
          <w:rFonts w:ascii="Times New Roman" w:hAnsi="Times New Roman" w:cs="Times New Roman"/>
          <w:sz w:val="22"/>
          <w:szCs w:val="22"/>
        </w:rPr>
        <w:t>(5), 497-518.</w:t>
      </w:r>
    </w:p>
    <w:p w14:paraId="048BD455" w14:textId="77777777" w:rsidR="00275E16" w:rsidRPr="00A0177E" w:rsidRDefault="00275E16"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Domínguez, S., &amp; Maya-Jariego, I. (2008). Acculturation of host individuals: Immigrants and personal networks. </w:t>
      </w:r>
      <w:r w:rsidRPr="00A0177E">
        <w:rPr>
          <w:rFonts w:ascii="Times New Roman" w:hAnsi="Times New Roman" w:cs="Times New Roman"/>
          <w:i/>
          <w:iCs/>
          <w:sz w:val="22"/>
          <w:szCs w:val="22"/>
        </w:rPr>
        <w:t>American Journal of Community Psychology, 42</w:t>
      </w:r>
      <w:r w:rsidRPr="00A0177E">
        <w:rPr>
          <w:rFonts w:ascii="Times New Roman" w:hAnsi="Times New Roman" w:cs="Times New Roman"/>
          <w:sz w:val="22"/>
          <w:szCs w:val="22"/>
        </w:rPr>
        <w:t>(3-4), 309-327.</w:t>
      </w:r>
    </w:p>
    <w:p w14:paraId="035D666C" w14:textId="77777777" w:rsidR="003F1447" w:rsidRPr="00A0177E" w:rsidRDefault="003F1447"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Dooley, D., Catalano, R., &amp; Wilson, G. (1994). Depression and unemployment: Panel findings from the epidemiological catchment area study. </w:t>
      </w:r>
      <w:r w:rsidRPr="00A0177E">
        <w:rPr>
          <w:rFonts w:ascii="Times New Roman" w:hAnsi="Times New Roman" w:cs="Times New Roman"/>
          <w:i/>
          <w:sz w:val="22"/>
          <w:szCs w:val="22"/>
        </w:rPr>
        <w:t>American Journal of Community Psychology, 22</w:t>
      </w:r>
      <w:r w:rsidRPr="00A0177E">
        <w:rPr>
          <w:rFonts w:ascii="Times New Roman" w:hAnsi="Times New Roman" w:cs="Times New Roman"/>
          <w:sz w:val="22"/>
          <w:szCs w:val="22"/>
        </w:rPr>
        <w:t>, 745-765.</w:t>
      </w:r>
    </w:p>
    <w:p w14:paraId="312EF0C9"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Du Bois, W. E. B. (1898). The study of the Negro problems. </w:t>
      </w:r>
      <w:r w:rsidRPr="00A0177E">
        <w:rPr>
          <w:rFonts w:ascii="Times New Roman" w:hAnsi="Times New Roman" w:cs="Times New Roman"/>
          <w:i/>
          <w:iCs/>
          <w:sz w:val="22"/>
          <w:szCs w:val="22"/>
        </w:rPr>
        <w:t>The Annals of the American Academy of Political and Social Science, 11</w:t>
      </w:r>
      <w:r w:rsidRPr="00A0177E">
        <w:rPr>
          <w:rFonts w:ascii="Times New Roman" w:hAnsi="Times New Roman" w:cs="Times New Roman"/>
          <w:sz w:val="22"/>
          <w:szCs w:val="22"/>
        </w:rPr>
        <w:t>(Jan.), 1-23.</w:t>
      </w:r>
    </w:p>
    <w:p w14:paraId="69746F81" w14:textId="77777777" w:rsidR="00007A95" w:rsidRPr="00A0177E" w:rsidRDefault="00007A9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Durlak, J.A., Taylor, R.D., Kawashima, K., Pachan, M.K., DuPre, E.P., Celio, C.I., ... Weissberg, R.P. (2007). Effects of positive youth development programs on school, family, and community systems. </w:t>
      </w:r>
      <w:r w:rsidRPr="00A0177E">
        <w:rPr>
          <w:rFonts w:ascii="Times New Roman" w:hAnsi="Times New Roman" w:cs="Times New Roman"/>
          <w:i/>
          <w:iCs/>
          <w:sz w:val="22"/>
          <w:szCs w:val="22"/>
        </w:rPr>
        <w:t>American Journal of Community Psychology, 39</w:t>
      </w:r>
      <w:r w:rsidRPr="00A0177E">
        <w:rPr>
          <w:rFonts w:ascii="Times New Roman" w:hAnsi="Times New Roman" w:cs="Times New Roman"/>
          <w:sz w:val="22"/>
          <w:szCs w:val="22"/>
        </w:rPr>
        <w:t>(3-4), 269-286.</w:t>
      </w:r>
    </w:p>
    <w:p w14:paraId="553D8C2F" w14:textId="4A93021B" w:rsidR="007545CB" w:rsidRPr="00A0177E" w:rsidRDefault="007545CB"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Fedi, A., Mannarini, T., &amp; Maton, K.I. (2009). Empowering </w:t>
      </w:r>
      <w:r w:rsidR="00F37D2D" w:rsidRPr="00A0177E">
        <w:rPr>
          <w:rFonts w:ascii="Times New Roman" w:hAnsi="Times New Roman" w:cs="Times New Roman"/>
          <w:sz w:val="22"/>
          <w:szCs w:val="22"/>
        </w:rPr>
        <w:t>c</w:t>
      </w:r>
      <w:r w:rsidRPr="00A0177E">
        <w:rPr>
          <w:rFonts w:ascii="Times New Roman" w:hAnsi="Times New Roman" w:cs="Times New Roman"/>
          <w:sz w:val="22"/>
          <w:szCs w:val="22"/>
        </w:rPr>
        <w:t xml:space="preserve">ommunity </w:t>
      </w:r>
      <w:r w:rsidR="00F37D2D" w:rsidRPr="00A0177E">
        <w:rPr>
          <w:rFonts w:ascii="Times New Roman" w:hAnsi="Times New Roman" w:cs="Times New Roman"/>
          <w:sz w:val="22"/>
          <w:szCs w:val="22"/>
        </w:rPr>
        <w:t>s</w:t>
      </w:r>
      <w:r w:rsidRPr="00A0177E">
        <w:rPr>
          <w:rFonts w:ascii="Times New Roman" w:hAnsi="Times New Roman" w:cs="Times New Roman"/>
          <w:sz w:val="22"/>
          <w:szCs w:val="22"/>
        </w:rPr>
        <w:t xml:space="preserve">ettings and </w:t>
      </w:r>
      <w:r w:rsidR="00F37D2D" w:rsidRPr="00A0177E">
        <w:rPr>
          <w:rFonts w:ascii="Times New Roman" w:hAnsi="Times New Roman" w:cs="Times New Roman"/>
          <w:sz w:val="22"/>
          <w:szCs w:val="22"/>
        </w:rPr>
        <w:t>c</w:t>
      </w:r>
      <w:r w:rsidRPr="00A0177E">
        <w:rPr>
          <w:rFonts w:ascii="Times New Roman" w:hAnsi="Times New Roman" w:cs="Times New Roman"/>
          <w:sz w:val="22"/>
          <w:szCs w:val="22"/>
        </w:rPr>
        <w:t xml:space="preserve">ommunity </w:t>
      </w:r>
      <w:r w:rsidR="00F37D2D" w:rsidRPr="00A0177E">
        <w:rPr>
          <w:rFonts w:ascii="Times New Roman" w:hAnsi="Times New Roman" w:cs="Times New Roman"/>
          <w:sz w:val="22"/>
          <w:szCs w:val="22"/>
        </w:rPr>
        <w:t>m</w:t>
      </w:r>
      <w:r w:rsidRPr="00A0177E">
        <w:rPr>
          <w:rFonts w:ascii="Times New Roman" w:hAnsi="Times New Roman" w:cs="Times New Roman"/>
          <w:sz w:val="22"/>
          <w:szCs w:val="22"/>
        </w:rPr>
        <w:t xml:space="preserve">obilization. </w:t>
      </w:r>
      <w:r w:rsidRPr="00A0177E">
        <w:rPr>
          <w:rFonts w:ascii="Times New Roman" w:hAnsi="Times New Roman" w:cs="Times New Roman"/>
          <w:i/>
          <w:iCs/>
          <w:sz w:val="22"/>
          <w:szCs w:val="22"/>
        </w:rPr>
        <w:t>Community Development, 40</w:t>
      </w:r>
      <w:r w:rsidRPr="00A0177E">
        <w:rPr>
          <w:rFonts w:ascii="Times New Roman" w:hAnsi="Times New Roman" w:cs="Times New Roman"/>
          <w:sz w:val="22"/>
          <w:szCs w:val="22"/>
        </w:rPr>
        <w:t>(3), 275–291.</w:t>
      </w:r>
    </w:p>
    <w:p w14:paraId="386371FF" w14:textId="545B3FC3" w:rsidR="007B4D71" w:rsidRPr="00A0177E" w:rsidRDefault="007B4D71"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Flora, J.L. (1998). Social </w:t>
      </w:r>
      <w:r w:rsidR="00F37D2D" w:rsidRPr="00A0177E">
        <w:rPr>
          <w:rFonts w:ascii="Times New Roman" w:hAnsi="Times New Roman" w:cs="Times New Roman"/>
          <w:sz w:val="22"/>
          <w:szCs w:val="22"/>
        </w:rPr>
        <w:t>c</w:t>
      </w:r>
      <w:r w:rsidRPr="00A0177E">
        <w:rPr>
          <w:rFonts w:ascii="Times New Roman" w:hAnsi="Times New Roman" w:cs="Times New Roman"/>
          <w:sz w:val="22"/>
          <w:szCs w:val="22"/>
        </w:rPr>
        <w:t xml:space="preserve">apital and </w:t>
      </w:r>
      <w:r w:rsidR="00F37D2D" w:rsidRPr="00A0177E">
        <w:rPr>
          <w:rFonts w:ascii="Times New Roman" w:hAnsi="Times New Roman" w:cs="Times New Roman"/>
          <w:sz w:val="22"/>
          <w:szCs w:val="22"/>
        </w:rPr>
        <w:t>c</w:t>
      </w:r>
      <w:r w:rsidRPr="00A0177E">
        <w:rPr>
          <w:rFonts w:ascii="Times New Roman" w:hAnsi="Times New Roman" w:cs="Times New Roman"/>
          <w:sz w:val="22"/>
          <w:szCs w:val="22"/>
        </w:rPr>
        <w:t xml:space="preserve">ommunities of </w:t>
      </w:r>
      <w:r w:rsidR="00F37D2D" w:rsidRPr="00A0177E">
        <w:rPr>
          <w:rFonts w:ascii="Times New Roman" w:hAnsi="Times New Roman" w:cs="Times New Roman"/>
          <w:sz w:val="22"/>
          <w:szCs w:val="22"/>
        </w:rPr>
        <w:t>p</w:t>
      </w:r>
      <w:r w:rsidRPr="00A0177E">
        <w:rPr>
          <w:rFonts w:ascii="Times New Roman" w:hAnsi="Times New Roman" w:cs="Times New Roman"/>
          <w:sz w:val="22"/>
          <w:szCs w:val="22"/>
        </w:rPr>
        <w:t xml:space="preserve">lace. </w:t>
      </w:r>
      <w:r w:rsidRPr="00A0177E">
        <w:rPr>
          <w:rFonts w:ascii="Times New Roman" w:hAnsi="Times New Roman" w:cs="Times New Roman"/>
          <w:i/>
          <w:iCs/>
          <w:sz w:val="22"/>
          <w:szCs w:val="22"/>
        </w:rPr>
        <w:t>Rural Sociology, 63</w:t>
      </w:r>
      <w:r w:rsidRPr="00A0177E">
        <w:rPr>
          <w:rFonts w:ascii="Times New Roman" w:hAnsi="Times New Roman" w:cs="Times New Roman"/>
          <w:sz w:val="22"/>
          <w:szCs w:val="22"/>
        </w:rPr>
        <w:t>(4), 481-506.</w:t>
      </w:r>
    </w:p>
    <w:p w14:paraId="7E15B278" w14:textId="5FA43ABE" w:rsidR="009E0857" w:rsidRPr="00A0177E" w:rsidRDefault="009E0857"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Florin, P., &amp; Wandersman, A. (1990). An introduction to citizen participation, voluntary organizations, and community development: Insights for empowerment through research. </w:t>
      </w:r>
      <w:r w:rsidRPr="00A0177E">
        <w:rPr>
          <w:rFonts w:ascii="Times New Roman" w:hAnsi="Times New Roman" w:cs="Times New Roman"/>
          <w:i/>
          <w:iCs/>
          <w:sz w:val="22"/>
          <w:szCs w:val="22"/>
        </w:rPr>
        <w:t>American Journal of Community Psychology, 18</w:t>
      </w:r>
      <w:r w:rsidRPr="00A0177E">
        <w:rPr>
          <w:rFonts w:ascii="Times New Roman" w:hAnsi="Times New Roman" w:cs="Times New Roman"/>
          <w:sz w:val="22"/>
          <w:szCs w:val="22"/>
        </w:rPr>
        <w:t>(1), 41-54.</w:t>
      </w:r>
    </w:p>
    <w:p w14:paraId="114D3A55" w14:textId="5FFD4A38" w:rsidR="00C37C5E" w:rsidRPr="00A0177E" w:rsidRDefault="00C37C5E"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Freedman, D.A., &amp; Bess, K.D. (2011). Food </w:t>
      </w:r>
      <w:r w:rsidR="002C44B8" w:rsidRPr="00A0177E">
        <w:rPr>
          <w:rFonts w:ascii="Times New Roman" w:hAnsi="Times New Roman" w:cs="Times New Roman"/>
          <w:sz w:val="22"/>
          <w:szCs w:val="22"/>
        </w:rPr>
        <w:t>s</w:t>
      </w:r>
      <w:r w:rsidRPr="00A0177E">
        <w:rPr>
          <w:rFonts w:ascii="Times New Roman" w:hAnsi="Times New Roman" w:cs="Times New Roman"/>
          <w:sz w:val="22"/>
          <w:szCs w:val="22"/>
        </w:rPr>
        <w:t xml:space="preserve">ystems </w:t>
      </w:r>
      <w:r w:rsidR="002C44B8" w:rsidRPr="00A0177E">
        <w:rPr>
          <w:rFonts w:ascii="Times New Roman" w:hAnsi="Times New Roman" w:cs="Times New Roman"/>
          <w:sz w:val="22"/>
          <w:szCs w:val="22"/>
        </w:rPr>
        <w:t>c</w:t>
      </w:r>
      <w:r w:rsidRPr="00A0177E">
        <w:rPr>
          <w:rFonts w:ascii="Times New Roman" w:hAnsi="Times New Roman" w:cs="Times New Roman"/>
          <w:sz w:val="22"/>
          <w:szCs w:val="22"/>
        </w:rPr>
        <w:t xml:space="preserve">hange and the </w:t>
      </w:r>
      <w:r w:rsidR="002C44B8" w:rsidRPr="00A0177E">
        <w:rPr>
          <w:rFonts w:ascii="Times New Roman" w:hAnsi="Times New Roman" w:cs="Times New Roman"/>
          <w:sz w:val="22"/>
          <w:szCs w:val="22"/>
        </w:rPr>
        <w:t>e</w:t>
      </w:r>
      <w:r w:rsidRPr="00A0177E">
        <w:rPr>
          <w:rFonts w:ascii="Times New Roman" w:hAnsi="Times New Roman" w:cs="Times New Roman"/>
          <w:sz w:val="22"/>
          <w:szCs w:val="22"/>
        </w:rPr>
        <w:t xml:space="preserve">nvironment: Local and </w:t>
      </w:r>
      <w:r w:rsidR="002C44B8" w:rsidRPr="00A0177E">
        <w:rPr>
          <w:rFonts w:ascii="Times New Roman" w:hAnsi="Times New Roman" w:cs="Times New Roman"/>
          <w:sz w:val="22"/>
          <w:szCs w:val="22"/>
        </w:rPr>
        <w:t>g</w:t>
      </w:r>
      <w:r w:rsidRPr="00A0177E">
        <w:rPr>
          <w:rFonts w:ascii="Times New Roman" w:hAnsi="Times New Roman" w:cs="Times New Roman"/>
          <w:sz w:val="22"/>
          <w:szCs w:val="22"/>
        </w:rPr>
        <w:t xml:space="preserve">lobal </w:t>
      </w:r>
      <w:r w:rsidR="002C44B8" w:rsidRPr="00A0177E">
        <w:rPr>
          <w:rFonts w:ascii="Times New Roman" w:hAnsi="Times New Roman" w:cs="Times New Roman"/>
          <w:sz w:val="22"/>
          <w:szCs w:val="22"/>
        </w:rPr>
        <w:t>c</w:t>
      </w:r>
      <w:r w:rsidRPr="00A0177E">
        <w:rPr>
          <w:rFonts w:ascii="Times New Roman" w:hAnsi="Times New Roman" w:cs="Times New Roman"/>
          <w:sz w:val="22"/>
          <w:szCs w:val="22"/>
        </w:rPr>
        <w:t xml:space="preserve">onnections. </w:t>
      </w:r>
      <w:r w:rsidRPr="00A0177E">
        <w:rPr>
          <w:rFonts w:ascii="Times New Roman" w:hAnsi="Times New Roman" w:cs="Times New Roman"/>
          <w:i/>
          <w:iCs/>
          <w:sz w:val="22"/>
          <w:szCs w:val="22"/>
        </w:rPr>
        <w:t>American Journal of Community Psychology, 47</w:t>
      </w:r>
      <w:r w:rsidRPr="00A0177E">
        <w:rPr>
          <w:rFonts w:ascii="Times New Roman" w:hAnsi="Times New Roman" w:cs="Times New Roman"/>
          <w:sz w:val="22"/>
          <w:szCs w:val="22"/>
        </w:rPr>
        <w:t>(3-4), 397-409.</w:t>
      </w:r>
    </w:p>
    <w:p w14:paraId="5AC37A56"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Freire, P. (1970). </w:t>
      </w:r>
      <w:r w:rsidRPr="00A0177E">
        <w:rPr>
          <w:rFonts w:ascii="Times New Roman" w:hAnsi="Times New Roman" w:cs="Times New Roman"/>
          <w:i/>
          <w:iCs/>
          <w:sz w:val="22"/>
          <w:szCs w:val="22"/>
        </w:rPr>
        <w:t>Pedagogy of the oppressed</w:t>
      </w:r>
      <w:r w:rsidRPr="00A0177E">
        <w:rPr>
          <w:rFonts w:ascii="Times New Roman" w:hAnsi="Times New Roman" w:cs="Times New Roman"/>
          <w:sz w:val="22"/>
          <w:szCs w:val="22"/>
        </w:rPr>
        <w:t>. New York: Herder and Herder.</w:t>
      </w:r>
    </w:p>
    <w:p w14:paraId="4613E736" w14:textId="6C30B711" w:rsidR="00E50B0F" w:rsidRPr="00A0177E" w:rsidRDefault="00E50B0F" w:rsidP="003A5DE5">
      <w:pPr>
        <w:ind w:left="720" w:hanging="720"/>
        <w:rPr>
          <w:rFonts w:ascii="Times New Roman" w:hAnsi="Times New Roman" w:cs="Times New Roman"/>
          <w:sz w:val="22"/>
          <w:szCs w:val="22"/>
          <w:lang w:val="de-DE"/>
        </w:rPr>
      </w:pPr>
      <w:r w:rsidRPr="00A0177E">
        <w:rPr>
          <w:rFonts w:ascii="Times New Roman" w:hAnsi="Times New Roman" w:cs="Times New Roman"/>
          <w:sz w:val="22"/>
          <w:szCs w:val="22"/>
        </w:rPr>
        <w:t xml:space="preserve">Freudenberg, N., Klitzman, S., &amp; Saegert, S. (Eds.). (2009). </w:t>
      </w:r>
      <w:r w:rsidRPr="00A0177E">
        <w:rPr>
          <w:rFonts w:ascii="Times New Roman" w:hAnsi="Times New Roman" w:cs="Times New Roman"/>
          <w:i/>
          <w:iCs/>
          <w:sz w:val="22"/>
          <w:szCs w:val="22"/>
        </w:rPr>
        <w:t>Urban health and society: Interdisciplinary approaches to research and practice</w:t>
      </w:r>
      <w:r w:rsidRPr="00A0177E">
        <w:rPr>
          <w:rFonts w:ascii="Times New Roman" w:hAnsi="Times New Roman" w:cs="Times New Roman"/>
          <w:sz w:val="22"/>
          <w:szCs w:val="22"/>
        </w:rPr>
        <w:t>. San Francisco, CA: Jossey-Bass.</w:t>
      </w:r>
    </w:p>
    <w:p w14:paraId="18391C92" w14:textId="13152B6D"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lang w:val="de-DE"/>
        </w:rPr>
        <w:t xml:space="preserve">Friedrich, C.J. (Ed.). </w:t>
      </w:r>
      <w:r w:rsidRPr="00A0177E">
        <w:rPr>
          <w:rFonts w:ascii="Times New Roman" w:hAnsi="Times New Roman" w:cs="Times New Roman"/>
          <w:sz w:val="22"/>
          <w:szCs w:val="22"/>
        </w:rPr>
        <w:t xml:space="preserve">(1959). </w:t>
      </w:r>
      <w:r w:rsidRPr="00A0177E">
        <w:rPr>
          <w:rFonts w:ascii="Times New Roman" w:hAnsi="Times New Roman" w:cs="Times New Roman"/>
          <w:i/>
          <w:iCs/>
          <w:sz w:val="22"/>
          <w:szCs w:val="22"/>
        </w:rPr>
        <w:t>Community</w:t>
      </w:r>
      <w:r w:rsidRPr="00A0177E">
        <w:rPr>
          <w:rFonts w:ascii="Times New Roman" w:hAnsi="Times New Roman" w:cs="Times New Roman"/>
          <w:sz w:val="22"/>
          <w:szCs w:val="22"/>
        </w:rPr>
        <w:t>. New York: Liberal Arts Press.</w:t>
      </w:r>
    </w:p>
    <w:p w14:paraId="6209D305" w14:textId="7682FE64" w:rsidR="00116713" w:rsidRPr="00A0177E" w:rsidRDefault="00116713"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Fryer, D., &amp; Fagan, R. (2003). Toward a </w:t>
      </w:r>
      <w:r w:rsidR="002C44B8" w:rsidRPr="00A0177E">
        <w:rPr>
          <w:rFonts w:ascii="Times New Roman" w:hAnsi="Times New Roman" w:cs="Times New Roman"/>
          <w:sz w:val="22"/>
          <w:szCs w:val="22"/>
        </w:rPr>
        <w:t>c</w:t>
      </w:r>
      <w:r w:rsidRPr="00A0177E">
        <w:rPr>
          <w:rFonts w:ascii="Times New Roman" w:hAnsi="Times New Roman" w:cs="Times New Roman"/>
          <w:sz w:val="22"/>
          <w:szCs w:val="22"/>
        </w:rPr>
        <w:t xml:space="preserve">ritical </w:t>
      </w:r>
      <w:r w:rsidR="002C44B8" w:rsidRPr="00A0177E">
        <w:rPr>
          <w:rFonts w:ascii="Times New Roman" w:hAnsi="Times New Roman" w:cs="Times New Roman"/>
          <w:sz w:val="22"/>
          <w:szCs w:val="22"/>
        </w:rPr>
        <w:t>c</w:t>
      </w:r>
      <w:r w:rsidRPr="00A0177E">
        <w:rPr>
          <w:rFonts w:ascii="Times New Roman" w:hAnsi="Times New Roman" w:cs="Times New Roman"/>
          <w:sz w:val="22"/>
          <w:szCs w:val="22"/>
        </w:rPr>
        <w:t xml:space="preserve">ommunity </w:t>
      </w:r>
      <w:r w:rsidR="002C44B8" w:rsidRPr="00A0177E">
        <w:rPr>
          <w:rFonts w:ascii="Times New Roman" w:hAnsi="Times New Roman" w:cs="Times New Roman"/>
          <w:sz w:val="22"/>
          <w:szCs w:val="22"/>
        </w:rPr>
        <w:t>p</w:t>
      </w:r>
      <w:r w:rsidRPr="00A0177E">
        <w:rPr>
          <w:rFonts w:ascii="Times New Roman" w:hAnsi="Times New Roman" w:cs="Times New Roman"/>
          <w:sz w:val="22"/>
          <w:szCs w:val="22"/>
        </w:rPr>
        <w:t xml:space="preserve">sychological </w:t>
      </w:r>
      <w:r w:rsidR="002C44B8" w:rsidRPr="00A0177E">
        <w:rPr>
          <w:rFonts w:ascii="Times New Roman" w:hAnsi="Times New Roman" w:cs="Times New Roman"/>
          <w:sz w:val="22"/>
          <w:szCs w:val="22"/>
        </w:rPr>
        <w:t>p</w:t>
      </w:r>
      <w:r w:rsidRPr="00A0177E">
        <w:rPr>
          <w:rFonts w:ascii="Times New Roman" w:hAnsi="Times New Roman" w:cs="Times New Roman"/>
          <w:sz w:val="22"/>
          <w:szCs w:val="22"/>
        </w:rPr>
        <w:t xml:space="preserve">erspective on </w:t>
      </w:r>
      <w:r w:rsidR="002C44B8" w:rsidRPr="00A0177E">
        <w:rPr>
          <w:rFonts w:ascii="Times New Roman" w:hAnsi="Times New Roman" w:cs="Times New Roman"/>
          <w:sz w:val="22"/>
          <w:szCs w:val="22"/>
        </w:rPr>
        <w:t>u</w:t>
      </w:r>
      <w:r w:rsidRPr="00A0177E">
        <w:rPr>
          <w:rFonts w:ascii="Times New Roman" w:hAnsi="Times New Roman" w:cs="Times New Roman"/>
          <w:sz w:val="22"/>
          <w:szCs w:val="22"/>
        </w:rPr>
        <w:t xml:space="preserve">nemployment and </w:t>
      </w:r>
      <w:r w:rsidR="002C44B8" w:rsidRPr="00A0177E">
        <w:rPr>
          <w:rFonts w:ascii="Times New Roman" w:hAnsi="Times New Roman" w:cs="Times New Roman"/>
          <w:sz w:val="22"/>
          <w:szCs w:val="22"/>
        </w:rPr>
        <w:t>m</w:t>
      </w:r>
      <w:r w:rsidRPr="00A0177E">
        <w:rPr>
          <w:rFonts w:ascii="Times New Roman" w:hAnsi="Times New Roman" w:cs="Times New Roman"/>
          <w:sz w:val="22"/>
          <w:szCs w:val="22"/>
        </w:rPr>
        <w:t xml:space="preserve">ental </w:t>
      </w:r>
      <w:r w:rsidR="002C44B8" w:rsidRPr="00A0177E">
        <w:rPr>
          <w:rFonts w:ascii="Times New Roman" w:hAnsi="Times New Roman" w:cs="Times New Roman"/>
          <w:sz w:val="22"/>
          <w:szCs w:val="22"/>
        </w:rPr>
        <w:t>h</w:t>
      </w:r>
      <w:r w:rsidRPr="00A0177E">
        <w:rPr>
          <w:rFonts w:ascii="Times New Roman" w:hAnsi="Times New Roman" w:cs="Times New Roman"/>
          <w:sz w:val="22"/>
          <w:szCs w:val="22"/>
        </w:rPr>
        <w:t xml:space="preserve">ealth </w:t>
      </w:r>
      <w:r w:rsidR="002C44B8" w:rsidRPr="00A0177E">
        <w:rPr>
          <w:rFonts w:ascii="Times New Roman" w:hAnsi="Times New Roman" w:cs="Times New Roman"/>
          <w:sz w:val="22"/>
          <w:szCs w:val="22"/>
        </w:rPr>
        <w:t>r</w:t>
      </w:r>
      <w:r w:rsidRPr="00A0177E">
        <w:rPr>
          <w:rFonts w:ascii="Times New Roman" w:hAnsi="Times New Roman" w:cs="Times New Roman"/>
          <w:sz w:val="22"/>
          <w:szCs w:val="22"/>
        </w:rPr>
        <w:t xml:space="preserve">esearch. </w:t>
      </w:r>
      <w:r w:rsidRPr="00A0177E">
        <w:rPr>
          <w:rFonts w:ascii="Times New Roman" w:hAnsi="Times New Roman" w:cs="Times New Roman"/>
          <w:i/>
          <w:iCs/>
          <w:sz w:val="22"/>
          <w:szCs w:val="22"/>
        </w:rPr>
        <w:t>American Journal of Community Psychology, 32</w:t>
      </w:r>
      <w:r w:rsidRPr="00A0177E">
        <w:rPr>
          <w:rFonts w:ascii="Times New Roman" w:hAnsi="Times New Roman" w:cs="Times New Roman"/>
          <w:sz w:val="22"/>
          <w:szCs w:val="22"/>
        </w:rPr>
        <w:t>(1-2), 89-96.</w:t>
      </w:r>
    </w:p>
    <w:p w14:paraId="2DF159AF"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Gamson, W. A. (1966). Reputation and resources in community politics. </w:t>
      </w:r>
      <w:r w:rsidRPr="00A0177E">
        <w:rPr>
          <w:rFonts w:ascii="Times New Roman" w:hAnsi="Times New Roman" w:cs="Times New Roman"/>
          <w:i/>
          <w:iCs/>
          <w:sz w:val="22"/>
          <w:szCs w:val="22"/>
        </w:rPr>
        <w:t>American Journal of Sociology, 72</w:t>
      </w:r>
      <w:r w:rsidRPr="00A0177E">
        <w:rPr>
          <w:rFonts w:ascii="Times New Roman" w:hAnsi="Times New Roman" w:cs="Times New Roman"/>
          <w:sz w:val="22"/>
          <w:szCs w:val="22"/>
        </w:rPr>
        <w:t>(2), 121-131.</w:t>
      </w:r>
    </w:p>
    <w:p w14:paraId="1F0A5383" w14:textId="77777777" w:rsidR="00B7465F" w:rsidRPr="00A0177E" w:rsidRDefault="00135D27"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Gans, H.</w:t>
      </w:r>
      <w:r w:rsidR="00B7465F" w:rsidRPr="00A0177E">
        <w:rPr>
          <w:rFonts w:ascii="Times New Roman" w:hAnsi="Times New Roman" w:cs="Times New Roman"/>
          <w:sz w:val="22"/>
          <w:szCs w:val="22"/>
        </w:rPr>
        <w:t xml:space="preserve">J. (1968). </w:t>
      </w:r>
      <w:r w:rsidR="00B7465F" w:rsidRPr="00A0177E">
        <w:rPr>
          <w:rFonts w:ascii="Times New Roman" w:hAnsi="Times New Roman" w:cs="Times New Roman"/>
          <w:i/>
          <w:iCs/>
          <w:sz w:val="22"/>
          <w:szCs w:val="22"/>
        </w:rPr>
        <w:t>People and plans: Essays on urban problems and solutions</w:t>
      </w:r>
      <w:r w:rsidRPr="00A0177E">
        <w:rPr>
          <w:rFonts w:ascii="Times New Roman" w:hAnsi="Times New Roman" w:cs="Times New Roman"/>
          <w:sz w:val="22"/>
          <w:szCs w:val="22"/>
        </w:rPr>
        <w:t>. New York: Basic</w:t>
      </w:r>
      <w:r w:rsidR="00B7465F" w:rsidRPr="00A0177E">
        <w:rPr>
          <w:rFonts w:ascii="Times New Roman" w:hAnsi="Times New Roman" w:cs="Times New Roman"/>
          <w:sz w:val="22"/>
          <w:szCs w:val="22"/>
        </w:rPr>
        <w:t>.</w:t>
      </w:r>
    </w:p>
    <w:p w14:paraId="6A328042" w14:textId="1B8F4653" w:rsidR="000A2E81" w:rsidRPr="00A0177E" w:rsidRDefault="000A2E81"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Gaventa, J., &amp; Lewis, H. (1989). Rural </w:t>
      </w:r>
      <w:r w:rsidR="002C44B8" w:rsidRPr="00A0177E">
        <w:rPr>
          <w:rFonts w:ascii="Times New Roman" w:hAnsi="Times New Roman" w:cs="Times New Roman"/>
          <w:sz w:val="22"/>
          <w:szCs w:val="22"/>
        </w:rPr>
        <w:t>a</w:t>
      </w:r>
      <w:r w:rsidRPr="00A0177E">
        <w:rPr>
          <w:rFonts w:ascii="Times New Roman" w:hAnsi="Times New Roman" w:cs="Times New Roman"/>
          <w:sz w:val="22"/>
          <w:szCs w:val="22"/>
        </w:rPr>
        <w:t xml:space="preserve">rea </w:t>
      </w:r>
      <w:r w:rsidR="002C44B8" w:rsidRPr="00A0177E">
        <w:rPr>
          <w:rFonts w:ascii="Times New Roman" w:hAnsi="Times New Roman" w:cs="Times New Roman"/>
          <w:sz w:val="22"/>
          <w:szCs w:val="22"/>
        </w:rPr>
        <w:t>d</w:t>
      </w:r>
      <w:r w:rsidRPr="00A0177E">
        <w:rPr>
          <w:rFonts w:ascii="Times New Roman" w:hAnsi="Times New Roman" w:cs="Times New Roman"/>
          <w:sz w:val="22"/>
          <w:szCs w:val="22"/>
        </w:rPr>
        <w:t xml:space="preserve">evelopment: Involvement by the </w:t>
      </w:r>
      <w:r w:rsidR="002C44B8" w:rsidRPr="00A0177E">
        <w:rPr>
          <w:rFonts w:ascii="Times New Roman" w:hAnsi="Times New Roman" w:cs="Times New Roman"/>
          <w:sz w:val="22"/>
          <w:szCs w:val="22"/>
        </w:rPr>
        <w:t>p</w:t>
      </w:r>
      <w:r w:rsidRPr="00A0177E">
        <w:rPr>
          <w:rFonts w:ascii="Times New Roman" w:hAnsi="Times New Roman" w:cs="Times New Roman"/>
          <w:sz w:val="22"/>
          <w:szCs w:val="22"/>
        </w:rPr>
        <w:t xml:space="preserve">eople. </w:t>
      </w:r>
      <w:r w:rsidRPr="00A0177E">
        <w:rPr>
          <w:rFonts w:ascii="Times New Roman" w:hAnsi="Times New Roman" w:cs="Times New Roman"/>
          <w:i/>
          <w:iCs/>
          <w:sz w:val="22"/>
          <w:szCs w:val="22"/>
        </w:rPr>
        <w:t>Forum for Applied Research and Public Policy, 4</w:t>
      </w:r>
      <w:r w:rsidRPr="00A0177E">
        <w:rPr>
          <w:rFonts w:ascii="Times New Roman" w:hAnsi="Times New Roman" w:cs="Times New Roman"/>
          <w:sz w:val="22"/>
          <w:szCs w:val="22"/>
        </w:rPr>
        <w:t>(3), 58-62.</w:t>
      </w:r>
    </w:p>
    <w:p w14:paraId="0226AD1A"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Goffman, E. (1961). </w:t>
      </w:r>
      <w:r w:rsidRPr="00A0177E">
        <w:rPr>
          <w:rFonts w:ascii="Times New Roman" w:hAnsi="Times New Roman" w:cs="Times New Roman"/>
          <w:i/>
          <w:iCs/>
          <w:sz w:val="22"/>
          <w:szCs w:val="22"/>
        </w:rPr>
        <w:t>Asylums; essays on the social situation of mental patients and other inmates</w:t>
      </w:r>
      <w:r w:rsidRPr="00A0177E">
        <w:rPr>
          <w:rFonts w:ascii="Times New Roman" w:hAnsi="Times New Roman" w:cs="Times New Roman"/>
          <w:sz w:val="22"/>
          <w:szCs w:val="22"/>
        </w:rPr>
        <w:t xml:space="preserve"> (1st ed.). Garden City, NY: Anchor Books.</w:t>
      </w:r>
    </w:p>
    <w:p w14:paraId="20CB7B4A" w14:textId="77777777" w:rsidR="00205A18" w:rsidRPr="00A0177E" w:rsidRDefault="00205A18"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Gordon, A. (1985). Learned helplessness and community development: A case study. </w:t>
      </w:r>
      <w:r w:rsidRPr="00A0177E">
        <w:rPr>
          <w:rFonts w:ascii="Times New Roman" w:hAnsi="Times New Roman" w:cs="Times New Roman"/>
          <w:i/>
          <w:iCs/>
          <w:sz w:val="22"/>
          <w:szCs w:val="22"/>
        </w:rPr>
        <w:t>Journal of Community Psychology, 13</w:t>
      </w:r>
      <w:r w:rsidRPr="00A0177E">
        <w:rPr>
          <w:rFonts w:ascii="Times New Roman" w:hAnsi="Times New Roman" w:cs="Times New Roman"/>
          <w:sz w:val="22"/>
          <w:szCs w:val="22"/>
        </w:rPr>
        <w:t xml:space="preserve">(4), 327-337. </w:t>
      </w:r>
    </w:p>
    <w:p w14:paraId="2DE09239" w14:textId="10F8D325" w:rsidR="001C3DAD" w:rsidRPr="00A0177E" w:rsidRDefault="001C3DAD"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Gossett, T. (1997). </w:t>
      </w:r>
      <w:r w:rsidRPr="00A0177E">
        <w:rPr>
          <w:rFonts w:ascii="Times New Roman" w:hAnsi="Times New Roman" w:cs="Times New Roman"/>
          <w:i/>
          <w:iCs/>
          <w:sz w:val="22"/>
          <w:szCs w:val="22"/>
        </w:rPr>
        <w:t>Race: The history of an idea in America</w:t>
      </w:r>
      <w:r w:rsidRPr="00A0177E">
        <w:rPr>
          <w:rFonts w:ascii="Times New Roman" w:hAnsi="Times New Roman" w:cs="Times New Roman"/>
          <w:sz w:val="22"/>
          <w:szCs w:val="22"/>
        </w:rPr>
        <w:t xml:space="preserve">. New York: Oxford University Press. </w:t>
      </w:r>
    </w:p>
    <w:p w14:paraId="39458C3E" w14:textId="77777777" w:rsidR="009F7AA8" w:rsidRPr="00A0177E" w:rsidRDefault="009F7AA8"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Gove, W.R. (Ed.) (1980). </w:t>
      </w:r>
      <w:r w:rsidRPr="00A0177E">
        <w:rPr>
          <w:rFonts w:ascii="Times New Roman" w:hAnsi="Times New Roman" w:cs="Times New Roman"/>
          <w:i/>
          <w:sz w:val="22"/>
          <w:szCs w:val="22"/>
        </w:rPr>
        <w:t>The labelling of deviance</w:t>
      </w:r>
      <w:r w:rsidRPr="00A0177E">
        <w:rPr>
          <w:rFonts w:ascii="Times New Roman" w:hAnsi="Times New Roman" w:cs="Times New Roman"/>
          <w:sz w:val="22"/>
          <w:szCs w:val="22"/>
        </w:rPr>
        <w:t xml:space="preserve"> </w:t>
      </w:r>
      <w:r w:rsidR="00135D27" w:rsidRPr="00A0177E">
        <w:rPr>
          <w:rFonts w:ascii="Times New Roman" w:hAnsi="Times New Roman" w:cs="Times New Roman"/>
          <w:sz w:val="22"/>
          <w:szCs w:val="22"/>
        </w:rPr>
        <w:t>(2nd E</w:t>
      </w:r>
      <w:r w:rsidRPr="00A0177E">
        <w:rPr>
          <w:rFonts w:ascii="Times New Roman" w:hAnsi="Times New Roman" w:cs="Times New Roman"/>
          <w:sz w:val="22"/>
          <w:szCs w:val="22"/>
        </w:rPr>
        <w:t>d</w:t>
      </w:r>
      <w:r w:rsidR="00135D27" w:rsidRPr="00A0177E">
        <w:rPr>
          <w:rFonts w:ascii="Times New Roman" w:hAnsi="Times New Roman" w:cs="Times New Roman"/>
          <w:sz w:val="22"/>
          <w:szCs w:val="22"/>
        </w:rPr>
        <w:t>.)</w:t>
      </w:r>
      <w:r w:rsidRPr="00A0177E">
        <w:rPr>
          <w:rFonts w:ascii="Times New Roman" w:hAnsi="Times New Roman" w:cs="Times New Roman"/>
          <w:sz w:val="22"/>
          <w:szCs w:val="22"/>
        </w:rPr>
        <w:t>. Beverly Hills, CA: Sage.</w:t>
      </w:r>
    </w:p>
    <w:p w14:paraId="3C220682" w14:textId="77777777" w:rsidR="00402710" w:rsidRPr="00A0177E" w:rsidRDefault="004E6188"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Gow, D.D. (1996). The anthropology of development: Discourse, agency, and culture. </w:t>
      </w:r>
      <w:r w:rsidRPr="00A0177E">
        <w:rPr>
          <w:rFonts w:ascii="Times New Roman" w:hAnsi="Times New Roman" w:cs="Times New Roman"/>
          <w:i/>
          <w:iCs/>
          <w:sz w:val="22"/>
          <w:szCs w:val="22"/>
        </w:rPr>
        <w:t>Anthropological Quarterly, 69</w:t>
      </w:r>
      <w:r w:rsidR="00044783" w:rsidRPr="00A0177E">
        <w:rPr>
          <w:rFonts w:ascii="Times New Roman" w:hAnsi="Times New Roman" w:cs="Times New Roman"/>
          <w:sz w:val="22"/>
          <w:szCs w:val="22"/>
        </w:rPr>
        <w:t>(3), 165-175.</w:t>
      </w:r>
    </w:p>
    <w:p w14:paraId="006076DB" w14:textId="77777777" w:rsidR="00044783" w:rsidRPr="00A0177E" w:rsidRDefault="00044783"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Guest, A.M., &amp; Lee, B.A. (1983). Sentiment and Evaluation as Ecological Variables. </w:t>
      </w:r>
      <w:r w:rsidRPr="00A0177E">
        <w:rPr>
          <w:rFonts w:ascii="Times New Roman" w:hAnsi="Times New Roman" w:cs="Times New Roman"/>
          <w:i/>
          <w:iCs/>
          <w:sz w:val="22"/>
          <w:szCs w:val="22"/>
        </w:rPr>
        <w:t>Sociological Perspectives, 26</w:t>
      </w:r>
      <w:r w:rsidRPr="00A0177E">
        <w:rPr>
          <w:rFonts w:ascii="Times New Roman" w:hAnsi="Times New Roman" w:cs="Times New Roman"/>
          <w:sz w:val="22"/>
          <w:szCs w:val="22"/>
        </w:rPr>
        <w:t>(2), 159-184.</w:t>
      </w:r>
    </w:p>
    <w:p w14:paraId="0FBC69EE" w14:textId="77777777" w:rsidR="00F67D10" w:rsidRPr="00A0177E" w:rsidRDefault="00F67D10"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Harper, G.W., &amp; Schneider, M. (2003). Oppression and discrimination among lesbian, gay, bisexual, and transgendered people and communities: A challenge for community psychology. </w:t>
      </w:r>
      <w:r w:rsidRPr="00A0177E">
        <w:rPr>
          <w:rFonts w:ascii="Times New Roman" w:hAnsi="Times New Roman" w:cs="Times New Roman"/>
          <w:i/>
          <w:iCs/>
          <w:sz w:val="22"/>
          <w:szCs w:val="22"/>
        </w:rPr>
        <w:t>American Journal of Community Psychology, 31</w:t>
      </w:r>
      <w:r w:rsidRPr="00A0177E">
        <w:rPr>
          <w:rFonts w:ascii="Times New Roman" w:hAnsi="Times New Roman" w:cs="Times New Roman"/>
          <w:sz w:val="22"/>
          <w:szCs w:val="22"/>
        </w:rPr>
        <w:t>(3-4), 243-252.</w:t>
      </w:r>
    </w:p>
    <w:p w14:paraId="77E1103F" w14:textId="77777777" w:rsidR="006148EB" w:rsidRPr="00A0177E" w:rsidRDefault="006148EB"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Hill, J., Bond, M.A., Mulvey, A., &amp; Terenzio, M. (2000). Methodological issues and challenges for a feminist community psychology: An introduction to a special issue. </w:t>
      </w:r>
      <w:r w:rsidRPr="00A0177E">
        <w:rPr>
          <w:rFonts w:ascii="Times New Roman" w:hAnsi="Times New Roman" w:cs="Times New Roman"/>
          <w:i/>
          <w:iCs/>
          <w:sz w:val="22"/>
          <w:szCs w:val="22"/>
        </w:rPr>
        <w:t>American Journal of Community Psychology, 28</w:t>
      </w:r>
      <w:r w:rsidRPr="00A0177E">
        <w:rPr>
          <w:rFonts w:ascii="Times New Roman" w:hAnsi="Times New Roman" w:cs="Times New Roman"/>
          <w:sz w:val="22"/>
          <w:szCs w:val="22"/>
        </w:rPr>
        <w:t>(6), 759-772.</w:t>
      </w:r>
    </w:p>
    <w:p w14:paraId="103934A7" w14:textId="77777777" w:rsidR="003C09FE" w:rsidRPr="00A0177E" w:rsidRDefault="003C09FE"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Hiller, D.V. (1981). Changing roles for women: Implications for community. </w:t>
      </w:r>
      <w:r w:rsidRPr="00A0177E">
        <w:rPr>
          <w:rFonts w:ascii="Times New Roman" w:hAnsi="Times New Roman" w:cs="Times New Roman"/>
          <w:i/>
          <w:iCs/>
          <w:sz w:val="22"/>
          <w:szCs w:val="22"/>
        </w:rPr>
        <w:t>American Journal of Community Psychology, 9</w:t>
      </w:r>
      <w:r w:rsidRPr="00A0177E">
        <w:rPr>
          <w:rFonts w:ascii="Times New Roman" w:hAnsi="Times New Roman" w:cs="Times New Roman"/>
          <w:sz w:val="22"/>
          <w:szCs w:val="22"/>
        </w:rPr>
        <w:t>(4), 387-393.</w:t>
      </w:r>
    </w:p>
    <w:p w14:paraId="5959D8F4" w14:textId="77777777" w:rsidR="00B7465F" w:rsidRPr="00A0177E" w:rsidRDefault="00B7465F" w:rsidP="003A5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A0177E">
        <w:rPr>
          <w:rFonts w:ascii="Times New Roman" w:hAnsi="Times New Roman" w:cs="Times New Roman"/>
          <w:sz w:val="22"/>
          <w:szCs w:val="22"/>
        </w:rPr>
        <w:lastRenderedPageBreak/>
        <w:t xml:space="preserve">Hoffman, C. (1978). Empowerment movements and mental health: Locus of control and commitment to the United Farm Workers. </w:t>
      </w:r>
      <w:r w:rsidRPr="00A0177E">
        <w:rPr>
          <w:rFonts w:ascii="Times New Roman" w:hAnsi="Times New Roman" w:cs="Times New Roman"/>
          <w:i/>
          <w:iCs/>
          <w:sz w:val="22"/>
          <w:szCs w:val="22"/>
        </w:rPr>
        <w:t>Journal of Community Psychology, 6</w:t>
      </w:r>
      <w:r w:rsidRPr="00A0177E">
        <w:rPr>
          <w:rFonts w:ascii="Times New Roman" w:hAnsi="Times New Roman" w:cs="Times New Roman"/>
          <w:sz w:val="22"/>
          <w:szCs w:val="22"/>
        </w:rPr>
        <w:t>, 216-221.</w:t>
      </w:r>
    </w:p>
    <w:p w14:paraId="66E4E147" w14:textId="77777777" w:rsidR="002922BA" w:rsidRPr="00A0177E" w:rsidRDefault="002922BA" w:rsidP="003A5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Hughes, D. (2003). Correlates of African American and Latino parents' messages to children about ethnicity and race: A comparative study of racial socialization. </w:t>
      </w:r>
      <w:r w:rsidRPr="00A0177E">
        <w:rPr>
          <w:rFonts w:ascii="Times New Roman" w:hAnsi="Times New Roman" w:cs="Times New Roman"/>
          <w:i/>
          <w:iCs/>
          <w:sz w:val="22"/>
          <w:szCs w:val="22"/>
        </w:rPr>
        <w:t>American Journal of Community Psychology, 31</w:t>
      </w:r>
      <w:r w:rsidRPr="00A0177E">
        <w:rPr>
          <w:rFonts w:ascii="Times New Roman" w:hAnsi="Times New Roman" w:cs="Times New Roman"/>
          <w:sz w:val="22"/>
          <w:szCs w:val="22"/>
        </w:rPr>
        <w:t>(1-2), 15-33.</w:t>
      </w:r>
    </w:p>
    <w:p w14:paraId="171D9033"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Hunter, F. (1953). </w:t>
      </w:r>
      <w:r w:rsidRPr="00A0177E">
        <w:rPr>
          <w:rFonts w:ascii="Times New Roman" w:hAnsi="Times New Roman" w:cs="Times New Roman"/>
          <w:i/>
          <w:iCs/>
          <w:sz w:val="22"/>
          <w:szCs w:val="22"/>
        </w:rPr>
        <w:t>Community power structure: A study of decision makers</w:t>
      </w:r>
      <w:r w:rsidRPr="00A0177E">
        <w:rPr>
          <w:rFonts w:ascii="Times New Roman" w:hAnsi="Times New Roman" w:cs="Times New Roman"/>
          <w:sz w:val="22"/>
          <w:szCs w:val="22"/>
        </w:rPr>
        <w:t>. Chapel Hill: University of North Carolina Press.</w:t>
      </w:r>
    </w:p>
    <w:p w14:paraId="4AC006EA" w14:textId="05624BC9" w:rsidR="00232B07" w:rsidRPr="00A0177E" w:rsidRDefault="00232B07"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Jackson, E.T., &amp; Kassam, Y. (Eds.)(1998). </w:t>
      </w:r>
      <w:r w:rsidRPr="00A0177E">
        <w:rPr>
          <w:rFonts w:ascii="Times New Roman" w:hAnsi="Times New Roman" w:cs="Times New Roman"/>
          <w:i/>
          <w:iCs/>
          <w:sz w:val="22"/>
          <w:szCs w:val="22"/>
        </w:rPr>
        <w:t>Knowledge shared: Participatory evaluation in development cooperation</w:t>
      </w:r>
      <w:r w:rsidRPr="00A0177E">
        <w:rPr>
          <w:rFonts w:ascii="Times New Roman" w:hAnsi="Times New Roman" w:cs="Times New Roman"/>
          <w:sz w:val="22"/>
          <w:szCs w:val="22"/>
        </w:rPr>
        <w:t>. West Hartford, CT: Kumarian Press.</w:t>
      </w:r>
    </w:p>
    <w:p w14:paraId="6431BCD5"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Jacobs, J. (1961). </w:t>
      </w:r>
      <w:r w:rsidRPr="00A0177E">
        <w:rPr>
          <w:rFonts w:ascii="Times New Roman" w:hAnsi="Times New Roman" w:cs="Times New Roman"/>
          <w:i/>
          <w:iCs/>
          <w:sz w:val="22"/>
          <w:szCs w:val="22"/>
        </w:rPr>
        <w:t>The death and life of great American cities</w:t>
      </w:r>
      <w:r w:rsidRPr="00A0177E">
        <w:rPr>
          <w:rFonts w:ascii="Times New Roman" w:hAnsi="Times New Roman" w:cs="Times New Roman"/>
          <w:sz w:val="22"/>
          <w:szCs w:val="22"/>
        </w:rPr>
        <w:t>. New York: Random House.</w:t>
      </w:r>
    </w:p>
    <w:p w14:paraId="1BEF8F59" w14:textId="04811C77" w:rsidR="0022776D" w:rsidRPr="00A0177E" w:rsidRDefault="0022776D"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Jacobs, S-E. (1974). Action and advocacy anthropology. </w:t>
      </w:r>
      <w:r w:rsidRPr="00A0177E">
        <w:rPr>
          <w:rFonts w:ascii="Times New Roman" w:hAnsi="Times New Roman" w:cs="Times New Roman"/>
          <w:i/>
          <w:sz w:val="22"/>
          <w:szCs w:val="22"/>
        </w:rPr>
        <w:t>Human Organization</w:t>
      </w:r>
      <w:r w:rsidRPr="00A0177E">
        <w:rPr>
          <w:rFonts w:ascii="Times New Roman" w:hAnsi="Times New Roman" w:cs="Times New Roman"/>
          <w:sz w:val="22"/>
          <w:szCs w:val="22"/>
        </w:rPr>
        <w:t>, 33(2), 209-215.</w:t>
      </w:r>
    </w:p>
    <w:p w14:paraId="1A6C41F9" w14:textId="03F50300" w:rsidR="0069291E" w:rsidRPr="00A0177E" w:rsidRDefault="0069291E" w:rsidP="003A5DE5">
      <w:pPr>
        <w:ind w:left="720" w:hanging="720"/>
        <w:rPr>
          <w:sz w:val="22"/>
          <w:szCs w:val="22"/>
        </w:rPr>
      </w:pPr>
      <w:r w:rsidRPr="00A0177E">
        <w:rPr>
          <w:sz w:val="22"/>
          <w:szCs w:val="22"/>
        </w:rPr>
        <w:t xml:space="preserve">Jahoda, M., Lazarsfeld, P. F., &amp; Zeisel, H. (1932/2002). </w:t>
      </w:r>
      <w:r w:rsidRPr="00A0177E">
        <w:rPr>
          <w:i/>
          <w:iCs/>
          <w:sz w:val="22"/>
          <w:szCs w:val="22"/>
        </w:rPr>
        <w:t>Marienthal: The sociography of an unemployed community</w:t>
      </w:r>
      <w:r w:rsidRPr="00A0177E">
        <w:rPr>
          <w:sz w:val="22"/>
          <w:szCs w:val="22"/>
        </w:rPr>
        <w:t>. New Brunswick: Transaction.</w:t>
      </w:r>
    </w:p>
    <w:p w14:paraId="32C0BF19"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Janowitz, M. (1961). </w:t>
      </w:r>
      <w:r w:rsidRPr="00A0177E">
        <w:rPr>
          <w:rFonts w:ascii="Times New Roman" w:hAnsi="Times New Roman" w:cs="Times New Roman"/>
          <w:i/>
          <w:iCs/>
          <w:sz w:val="22"/>
          <w:szCs w:val="22"/>
        </w:rPr>
        <w:t>Community political systems</w:t>
      </w:r>
      <w:r w:rsidRPr="00A0177E">
        <w:rPr>
          <w:rFonts w:ascii="Times New Roman" w:hAnsi="Times New Roman" w:cs="Times New Roman"/>
          <w:sz w:val="22"/>
          <w:szCs w:val="22"/>
        </w:rPr>
        <w:t>. New York: Free Press.</w:t>
      </w:r>
    </w:p>
    <w:p w14:paraId="276FE1EC" w14:textId="77777777" w:rsidR="00644121" w:rsidRPr="00A0177E" w:rsidRDefault="00644121"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Jones, D.L., &amp; Dokecki, P.R. (2008). The spiritual dimensions of psychopolitical validity: The case of the clergy sexual abuse crisis. </w:t>
      </w:r>
      <w:r w:rsidRPr="00A0177E">
        <w:rPr>
          <w:rFonts w:ascii="Times New Roman" w:hAnsi="Times New Roman" w:cs="Times New Roman"/>
          <w:i/>
          <w:iCs/>
          <w:sz w:val="22"/>
          <w:szCs w:val="22"/>
        </w:rPr>
        <w:t>Journal of Community Psychology, 36</w:t>
      </w:r>
      <w:r w:rsidRPr="00A0177E">
        <w:rPr>
          <w:rFonts w:ascii="Times New Roman" w:hAnsi="Times New Roman" w:cs="Times New Roman"/>
          <w:sz w:val="22"/>
          <w:szCs w:val="22"/>
        </w:rPr>
        <w:t xml:space="preserve">(2), 148-160. </w:t>
      </w:r>
    </w:p>
    <w:p w14:paraId="0A3AEB49" w14:textId="77777777" w:rsidR="00D7031D" w:rsidRPr="00A0177E" w:rsidRDefault="00D7031D"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Katz, A.H.</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(1981).</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Self</w:t>
      </w:r>
      <w:r w:rsidRPr="00A0177E">
        <w:rPr>
          <w:rFonts w:ascii="Times New Roman" w:hAnsi="Times New Roman" w:cs="Times New Roman"/>
          <w:sz w:val="22"/>
          <w:szCs w:val="22"/>
        </w:rPr>
        <w:noBreakHyphen/>
        <w:t>help and mutual aid:</w:t>
      </w:r>
      <w:r w:rsidR="008F769B" w:rsidRPr="00A0177E">
        <w:rPr>
          <w:rFonts w:ascii="Times New Roman" w:hAnsi="Times New Roman" w:cs="Times New Roman"/>
          <w:sz w:val="22"/>
          <w:szCs w:val="22"/>
        </w:rPr>
        <w:t xml:space="preserve"> </w:t>
      </w:r>
      <w:r w:rsidRPr="00A0177E">
        <w:rPr>
          <w:rFonts w:ascii="Times New Roman" w:hAnsi="Times New Roman" w:cs="Times New Roman"/>
          <w:sz w:val="22"/>
          <w:szCs w:val="22"/>
        </w:rPr>
        <w:t>An emerging social movement?</w:t>
      </w:r>
      <w:r w:rsidR="008F769B" w:rsidRPr="00A0177E">
        <w:rPr>
          <w:rFonts w:ascii="Times New Roman" w:hAnsi="Times New Roman" w:cs="Times New Roman"/>
          <w:sz w:val="22"/>
          <w:szCs w:val="22"/>
        </w:rPr>
        <w:t xml:space="preserve"> </w:t>
      </w:r>
      <w:r w:rsidRPr="00A0177E">
        <w:rPr>
          <w:rFonts w:ascii="Times New Roman" w:hAnsi="Times New Roman" w:cs="Times New Roman"/>
          <w:i/>
          <w:sz w:val="22"/>
          <w:szCs w:val="22"/>
          <w:u w:val="single"/>
        </w:rPr>
        <w:t>Annual Review of Sociology</w:t>
      </w:r>
      <w:r w:rsidRPr="00A0177E">
        <w:rPr>
          <w:rFonts w:ascii="Times New Roman" w:hAnsi="Times New Roman" w:cs="Times New Roman"/>
          <w:i/>
          <w:sz w:val="22"/>
          <w:szCs w:val="22"/>
        </w:rPr>
        <w:t xml:space="preserve">, </w:t>
      </w:r>
      <w:r w:rsidRPr="00A0177E">
        <w:rPr>
          <w:rFonts w:ascii="Times New Roman" w:hAnsi="Times New Roman" w:cs="Times New Roman"/>
          <w:i/>
          <w:sz w:val="22"/>
          <w:szCs w:val="22"/>
          <w:u w:val="single"/>
        </w:rPr>
        <w:t>7</w:t>
      </w:r>
      <w:r w:rsidRPr="00A0177E">
        <w:rPr>
          <w:rFonts w:ascii="Times New Roman" w:hAnsi="Times New Roman" w:cs="Times New Roman"/>
          <w:sz w:val="22"/>
          <w:szCs w:val="22"/>
        </w:rPr>
        <w:t>, 129</w:t>
      </w:r>
      <w:r w:rsidRPr="00A0177E">
        <w:rPr>
          <w:rFonts w:ascii="Times New Roman" w:hAnsi="Times New Roman" w:cs="Times New Roman"/>
          <w:sz w:val="22"/>
          <w:szCs w:val="22"/>
        </w:rPr>
        <w:noBreakHyphen/>
        <w:t>155.</w:t>
      </w:r>
    </w:p>
    <w:p w14:paraId="2C036295" w14:textId="298BEE11" w:rsidR="00A56D2D" w:rsidRPr="00A0177E" w:rsidRDefault="00B60A08"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Keefe, S.E., &amp; Casas, J.M. (1980). Mexican Americans and mental health: A selected review and recommendations for mental health service delivery. </w:t>
      </w:r>
      <w:r w:rsidRPr="00A0177E">
        <w:rPr>
          <w:rFonts w:ascii="Times New Roman" w:hAnsi="Times New Roman" w:cs="Times New Roman"/>
          <w:i/>
          <w:iCs/>
          <w:sz w:val="22"/>
          <w:szCs w:val="22"/>
        </w:rPr>
        <w:t>American Journal of Community Psychology, 8</w:t>
      </w:r>
      <w:r w:rsidRPr="00A0177E">
        <w:rPr>
          <w:rFonts w:ascii="Times New Roman" w:hAnsi="Times New Roman" w:cs="Times New Roman"/>
          <w:sz w:val="22"/>
          <w:szCs w:val="22"/>
        </w:rPr>
        <w:t>(3), 303-326.</w:t>
      </w:r>
    </w:p>
    <w:p w14:paraId="11610D1D"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Kelly, J. G. (1966). Ecological constraints on mental health services. </w:t>
      </w:r>
      <w:r w:rsidRPr="00A0177E">
        <w:rPr>
          <w:rFonts w:ascii="Times New Roman" w:hAnsi="Times New Roman" w:cs="Times New Roman"/>
          <w:i/>
          <w:iCs/>
          <w:sz w:val="22"/>
          <w:szCs w:val="22"/>
        </w:rPr>
        <w:t>American Psychologist, 21</w:t>
      </w:r>
      <w:r w:rsidRPr="00A0177E">
        <w:rPr>
          <w:rFonts w:ascii="Times New Roman" w:hAnsi="Times New Roman" w:cs="Times New Roman"/>
          <w:sz w:val="22"/>
          <w:szCs w:val="22"/>
        </w:rPr>
        <w:t>, 535-539.</w:t>
      </w:r>
    </w:p>
    <w:p w14:paraId="547C3572" w14:textId="61EE9B17" w:rsidR="00D85FBD" w:rsidRPr="00A0177E" w:rsidRDefault="00D85FBD"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Kelly, J. G., Goldsmith, R., Coelho, G., Randolph, P., Shapiro, D., &amp; Seder, R. (1967). Ecological concepts and mental health programs. (Final Report: Contract No. 67-1488) Chevy Chase, MD: National Institute of Mental Health.</w:t>
      </w:r>
    </w:p>
    <w:p w14:paraId="78990153"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Kessel, F. S., Rosenfield, P. L., &amp; Anderson, N. B. (2003). </w:t>
      </w:r>
      <w:r w:rsidRPr="00A0177E">
        <w:rPr>
          <w:rFonts w:ascii="Times New Roman" w:hAnsi="Times New Roman" w:cs="Times New Roman"/>
          <w:i/>
          <w:iCs/>
          <w:sz w:val="22"/>
          <w:szCs w:val="22"/>
        </w:rPr>
        <w:t>Expanding the boundaries of health and social science: Case studies in interdisciplinary innovation</w:t>
      </w:r>
      <w:r w:rsidRPr="00A0177E">
        <w:rPr>
          <w:rFonts w:ascii="Times New Roman" w:hAnsi="Times New Roman" w:cs="Times New Roman"/>
          <w:sz w:val="22"/>
          <w:szCs w:val="22"/>
        </w:rPr>
        <w:t>. New York: Oxford University Press.</w:t>
      </w:r>
    </w:p>
    <w:p w14:paraId="4D697A2C" w14:textId="443F9160" w:rsidR="00AA6368" w:rsidRPr="00A0177E" w:rsidRDefault="00AA6368"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Keys, C.B. (1987). Synergy, prevention and the Chicago School of Sociology. </w:t>
      </w:r>
      <w:r w:rsidRPr="00A0177E">
        <w:rPr>
          <w:rFonts w:ascii="Times New Roman" w:hAnsi="Times New Roman" w:cs="Times New Roman"/>
          <w:i/>
          <w:iCs/>
          <w:sz w:val="22"/>
          <w:szCs w:val="22"/>
        </w:rPr>
        <w:t>Prevention in Human Services, 5</w:t>
      </w:r>
      <w:r w:rsidRPr="00A0177E">
        <w:rPr>
          <w:rFonts w:ascii="Times New Roman" w:hAnsi="Times New Roman" w:cs="Times New Roman"/>
          <w:sz w:val="22"/>
          <w:szCs w:val="22"/>
        </w:rPr>
        <w:t xml:space="preserve">(2), 11-34. </w:t>
      </w:r>
    </w:p>
    <w:p w14:paraId="1EEDECC6" w14:textId="6869EFA9" w:rsidR="00B7465F" w:rsidRPr="00A0177E" w:rsidRDefault="00D85FBD"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Keys, C.</w:t>
      </w:r>
      <w:r w:rsidR="00B7465F" w:rsidRPr="00A0177E">
        <w:rPr>
          <w:rFonts w:ascii="Times New Roman" w:hAnsi="Times New Roman" w:cs="Times New Roman"/>
          <w:sz w:val="22"/>
          <w:szCs w:val="22"/>
        </w:rPr>
        <w:t xml:space="preserve">B., &amp; Frank, S. (1987). Community psychology and the study of organizations: A reciprocal relationship. </w:t>
      </w:r>
      <w:r w:rsidR="00B7465F" w:rsidRPr="00A0177E">
        <w:rPr>
          <w:rFonts w:ascii="Times New Roman" w:hAnsi="Times New Roman" w:cs="Times New Roman"/>
          <w:i/>
          <w:iCs/>
          <w:sz w:val="22"/>
          <w:szCs w:val="22"/>
        </w:rPr>
        <w:t>American Journal of Community Psychology, 15</w:t>
      </w:r>
      <w:r w:rsidR="00B7465F" w:rsidRPr="00A0177E">
        <w:rPr>
          <w:rFonts w:ascii="Times New Roman" w:hAnsi="Times New Roman" w:cs="Times New Roman"/>
          <w:sz w:val="22"/>
          <w:szCs w:val="22"/>
        </w:rPr>
        <w:t>(3), 239-251.</w:t>
      </w:r>
    </w:p>
    <w:p w14:paraId="28A12752" w14:textId="77777777" w:rsidR="00567BE1" w:rsidRPr="00A0177E" w:rsidRDefault="00567BE1"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Kim, J., &amp; Ross, C.E. (2009). Neighborhood-specific and general social support: Which buffers the effect of neighborhood disorder on depression? </w:t>
      </w:r>
      <w:r w:rsidRPr="00A0177E">
        <w:rPr>
          <w:rFonts w:ascii="Times New Roman" w:hAnsi="Times New Roman" w:cs="Times New Roman"/>
          <w:i/>
          <w:iCs/>
          <w:sz w:val="22"/>
          <w:szCs w:val="22"/>
        </w:rPr>
        <w:t>Journal of Community Psychology, 37</w:t>
      </w:r>
      <w:r w:rsidRPr="00A0177E">
        <w:rPr>
          <w:rFonts w:ascii="Times New Roman" w:hAnsi="Times New Roman" w:cs="Times New Roman"/>
          <w:sz w:val="22"/>
          <w:szCs w:val="22"/>
        </w:rPr>
        <w:t>(6), 725-736.</w:t>
      </w:r>
    </w:p>
    <w:p w14:paraId="01D9D4E0" w14:textId="77777777" w:rsidR="001E6E13" w:rsidRPr="00A0177E" w:rsidRDefault="001E6E13"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Kroeker, C.J. (1995). Individual, organizational, and societal empowerment: A study of the processes in a Nicaraguan agricultural cooperative. </w:t>
      </w:r>
      <w:r w:rsidRPr="00A0177E">
        <w:rPr>
          <w:rFonts w:ascii="Times New Roman" w:hAnsi="Times New Roman" w:cs="Times New Roman"/>
          <w:i/>
          <w:iCs/>
          <w:sz w:val="22"/>
          <w:szCs w:val="22"/>
        </w:rPr>
        <w:t>American Journal of Community Psychology, 23</w:t>
      </w:r>
      <w:r w:rsidRPr="00A0177E">
        <w:rPr>
          <w:rFonts w:ascii="Times New Roman" w:hAnsi="Times New Roman" w:cs="Times New Roman"/>
          <w:sz w:val="22"/>
          <w:szCs w:val="22"/>
        </w:rPr>
        <w:t>(5), 749-764.</w:t>
      </w:r>
    </w:p>
    <w:p w14:paraId="1CC84A47"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Levine, M., &amp; Levine, A. (1970). </w:t>
      </w:r>
      <w:r w:rsidRPr="00A0177E">
        <w:rPr>
          <w:rFonts w:ascii="Times New Roman" w:hAnsi="Times New Roman" w:cs="Times New Roman"/>
          <w:i/>
          <w:iCs/>
          <w:sz w:val="22"/>
          <w:szCs w:val="22"/>
        </w:rPr>
        <w:t>A social history of helping services: Clinic, court, school, and community</w:t>
      </w:r>
      <w:r w:rsidRPr="00A0177E">
        <w:rPr>
          <w:rFonts w:ascii="Times New Roman" w:hAnsi="Times New Roman" w:cs="Times New Roman"/>
          <w:sz w:val="22"/>
          <w:szCs w:val="22"/>
        </w:rPr>
        <w:t>. New York: Appleton-Century-Crofts.</w:t>
      </w:r>
    </w:p>
    <w:p w14:paraId="4AD64269" w14:textId="77777777" w:rsidR="00E93EBD" w:rsidRPr="00A0177E" w:rsidRDefault="00E93EBD"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Levine, M., Perkins, D.D., &amp; Perkins, D.V. (2005). </w:t>
      </w:r>
      <w:r w:rsidRPr="00A0177E">
        <w:rPr>
          <w:rFonts w:ascii="Times New Roman" w:hAnsi="Times New Roman" w:cs="Times New Roman"/>
          <w:i/>
          <w:iCs/>
          <w:sz w:val="22"/>
          <w:szCs w:val="22"/>
        </w:rPr>
        <w:t>Principles of community psychology: Perspectives and applications</w:t>
      </w:r>
      <w:r w:rsidRPr="00A0177E">
        <w:rPr>
          <w:rFonts w:ascii="Times New Roman" w:hAnsi="Times New Roman" w:cs="Times New Roman"/>
          <w:sz w:val="22"/>
          <w:szCs w:val="22"/>
        </w:rPr>
        <w:t xml:space="preserve"> (3rd ed.). New York: Oxford University Press.</w:t>
      </w:r>
    </w:p>
    <w:p w14:paraId="18BEA4F7"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Lewin, K. (1946). Action research and minority problems. </w:t>
      </w:r>
      <w:r w:rsidRPr="00A0177E">
        <w:rPr>
          <w:rFonts w:ascii="Times New Roman" w:hAnsi="Times New Roman" w:cs="Times New Roman"/>
          <w:i/>
          <w:iCs/>
          <w:sz w:val="22"/>
          <w:szCs w:val="22"/>
        </w:rPr>
        <w:t>Journal of Social Issues, 2</w:t>
      </w:r>
      <w:r w:rsidRPr="00A0177E">
        <w:rPr>
          <w:rFonts w:ascii="Times New Roman" w:hAnsi="Times New Roman" w:cs="Times New Roman"/>
          <w:sz w:val="22"/>
          <w:szCs w:val="22"/>
        </w:rPr>
        <w:t>(4), 34-46.</w:t>
      </w:r>
    </w:p>
    <w:p w14:paraId="64CB6401"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Long, N. E. (1958). The local community as an ecology of games. </w:t>
      </w:r>
      <w:r w:rsidRPr="00A0177E">
        <w:rPr>
          <w:rFonts w:ascii="Times New Roman" w:hAnsi="Times New Roman" w:cs="Times New Roman"/>
          <w:i/>
          <w:iCs/>
          <w:sz w:val="22"/>
          <w:szCs w:val="22"/>
        </w:rPr>
        <w:t>American Journal of Sociology, 64</w:t>
      </w:r>
      <w:r w:rsidRPr="00A0177E">
        <w:rPr>
          <w:rFonts w:ascii="Times New Roman" w:hAnsi="Times New Roman" w:cs="Times New Roman"/>
          <w:sz w:val="22"/>
          <w:szCs w:val="22"/>
        </w:rPr>
        <w:t>, 251-261.</w:t>
      </w:r>
    </w:p>
    <w:p w14:paraId="69C8771E" w14:textId="77777777" w:rsidR="006E6255" w:rsidRPr="00A0177E" w:rsidRDefault="006E625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Luke, D.A. (2005). Getting the big picture in community science: Methods that capture context. </w:t>
      </w:r>
      <w:r w:rsidRPr="00A0177E">
        <w:rPr>
          <w:rFonts w:ascii="Times New Roman" w:hAnsi="Times New Roman" w:cs="Times New Roman"/>
          <w:i/>
          <w:iCs/>
          <w:sz w:val="22"/>
          <w:szCs w:val="22"/>
        </w:rPr>
        <w:t>American Journal of Community Psychology, 35</w:t>
      </w:r>
      <w:r w:rsidRPr="00A0177E">
        <w:rPr>
          <w:rFonts w:ascii="Times New Roman" w:hAnsi="Times New Roman" w:cs="Times New Roman"/>
          <w:sz w:val="22"/>
          <w:szCs w:val="22"/>
        </w:rPr>
        <w:t>(3-4), 185-200.</w:t>
      </w:r>
    </w:p>
    <w:p w14:paraId="4A8EA44C"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Lynd, Robert S., &amp; Lynd, Helen M. (1929). </w:t>
      </w:r>
      <w:r w:rsidRPr="00A0177E">
        <w:rPr>
          <w:rFonts w:ascii="Times New Roman" w:hAnsi="Times New Roman" w:cs="Times New Roman"/>
          <w:i/>
          <w:iCs/>
          <w:sz w:val="22"/>
          <w:szCs w:val="22"/>
        </w:rPr>
        <w:t>Middletown: A study in contemporary American culture</w:t>
      </w:r>
      <w:r w:rsidRPr="00A0177E">
        <w:rPr>
          <w:rFonts w:ascii="Times New Roman" w:hAnsi="Times New Roman" w:cs="Times New Roman"/>
          <w:sz w:val="22"/>
          <w:szCs w:val="22"/>
        </w:rPr>
        <w:t>. New York: Harcourt Brace and Company.</w:t>
      </w:r>
    </w:p>
    <w:p w14:paraId="280A031B" w14:textId="77777777" w:rsidR="00861214" w:rsidRPr="00A0177E" w:rsidRDefault="00861214"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Maton, K.I. (1989). Community settings as buffers of life stress? Highly supportive churches, mutual help groups, and senior centers. </w:t>
      </w:r>
      <w:r w:rsidRPr="00A0177E">
        <w:rPr>
          <w:rFonts w:ascii="Times New Roman" w:hAnsi="Times New Roman" w:cs="Times New Roman"/>
          <w:i/>
          <w:iCs/>
          <w:sz w:val="22"/>
          <w:szCs w:val="22"/>
        </w:rPr>
        <w:t>American Journal of Community Psychology, 17</w:t>
      </w:r>
      <w:r w:rsidRPr="00A0177E">
        <w:rPr>
          <w:rFonts w:ascii="Times New Roman" w:hAnsi="Times New Roman" w:cs="Times New Roman"/>
          <w:sz w:val="22"/>
          <w:szCs w:val="22"/>
        </w:rPr>
        <w:t>(2), 203-232.</w:t>
      </w:r>
    </w:p>
    <w:p w14:paraId="2325E38C" w14:textId="77777777" w:rsidR="00F04F63" w:rsidRPr="00A0177E" w:rsidRDefault="00F04F63"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Maton, K.I. (2013). Community Psychologists in the Policy Arena: Perspectives from Four Continents </w:t>
      </w:r>
      <w:r w:rsidRPr="00A0177E">
        <w:rPr>
          <w:rFonts w:ascii="Times New Roman" w:hAnsi="Times New Roman" w:cs="Times New Roman"/>
          <w:i/>
          <w:iCs/>
          <w:sz w:val="22"/>
          <w:szCs w:val="22"/>
        </w:rPr>
        <w:t>Global Journal of Community Psychology Practice, 4</w:t>
      </w:r>
      <w:r w:rsidRPr="00A0177E">
        <w:rPr>
          <w:rFonts w:ascii="Times New Roman" w:hAnsi="Times New Roman" w:cs="Times New Roman"/>
          <w:sz w:val="22"/>
          <w:szCs w:val="22"/>
        </w:rPr>
        <w:t xml:space="preserve">(2). Retrieved on 12/9/13 from </w:t>
      </w:r>
      <w:hyperlink r:id="rId8" w:history="1">
        <w:r w:rsidRPr="00A0177E">
          <w:rPr>
            <w:rStyle w:val="Hyperlink"/>
            <w:rFonts w:ascii="Times New Roman" w:hAnsi="Times New Roman" w:cs="Times New Roman"/>
            <w:sz w:val="22"/>
            <w:szCs w:val="22"/>
          </w:rPr>
          <w:t>http://www.gjcpp.org/en/</w:t>
        </w:r>
      </w:hyperlink>
      <w:r w:rsidRPr="00A0177E">
        <w:rPr>
          <w:rFonts w:ascii="Times New Roman" w:hAnsi="Times New Roman" w:cs="Times New Roman"/>
          <w:sz w:val="22"/>
          <w:szCs w:val="22"/>
        </w:rPr>
        <w:t>.</w:t>
      </w:r>
    </w:p>
    <w:p w14:paraId="6741E710" w14:textId="77777777" w:rsidR="00787C3B" w:rsidRPr="00A0177E" w:rsidRDefault="00787C3B"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lastRenderedPageBreak/>
        <w:t>Maton, K., Perkins, D.D., &amp; Saegert, S. (2006). Community psychology at the crossroads: Prospects for interdisciplinary theory, research and action. American Journal of Community Psychology, 38(1-2), 9-21.</w:t>
      </w:r>
    </w:p>
    <w:p w14:paraId="664A4759" w14:textId="77777777" w:rsidR="00246902" w:rsidRPr="00A0177E" w:rsidRDefault="00246902"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Maton, K.I., &amp; Salem, D.A. (1995). Organizational characteristics of empowering community settings: A multiple case study approach. </w:t>
      </w:r>
      <w:r w:rsidRPr="00A0177E">
        <w:rPr>
          <w:rFonts w:ascii="Times New Roman" w:hAnsi="Times New Roman" w:cs="Times New Roman"/>
          <w:i/>
          <w:iCs/>
          <w:sz w:val="22"/>
          <w:szCs w:val="22"/>
        </w:rPr>
        <w:t>American Journal of Community Psychology, 23</w:t>
      </w:r>
      <w:r w:rsidRPr="00A0177E">
        <w:rPr>
          <w:rFonts w:ascii="Times New Roman" w:hAnsi="Times New Roman" w:cs="Times New Roman"/>
          <w:sz w:val="22"/>
          <w:szCs w:val="22"/>
        </w:rPr>
        <w:t>(5), 631-656.</w:t>
      </w:r>
    </w:p>
    <w:p w14:paraId="4AA008CF" w14:textId="77777777" w:rsidR="00696802" w:rsidRPr="00A0177E" w:rsidRDefault="00696802"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Maton, K.I., &amp; Wells, E.A. (1995). Religion as a community resource for well-being: Prevention, healing, and empowerment pathways. </w:t>
      </w:r>
      <w:r w:rsidRPr="00A0177E">
        <w:rPr>
          <w:rFonts w:ascii="Times New Roman" w:hAnsi="Times New Roman" w:cs="Times New Roman"/>
          <w:i/>
          <w:iCs/>
          <w:sz w:val="22"/>
          <w:szCs w:val="22"/>
        </w:rPr>
        <w:t>Journal of Social Issues, 51</w:t>
      </w:r>
      <w:r w:rsidRPr="00A0177E">
        <w:rPr>
          <w:rFonts w:ascii="Times New Roman" w:hAnsi="Times New Roman" w:cs="Times New Roman"/>
          <w:sz w:val="22"/>
          <w:szCs w:val="22"/>
        </w:rPr>
        <w:t xml:space="preserve">(2), 177-193. </w:t>
      </w:r>
    </w:p>
    <w:p w14:paraId="31C38686" w14:textId="11B254B5" w:rsidR="008D6644" w:rsidRPr="00A0177E" w:rsidRDefault="008D6644"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Mead, M. (1954). Cultural discontinuities and personality transformation. </w:t>
      </w:r>
      <w:r w:rsidRPr="00A0177E">
        <w:rPr>
          <w:rFonts w:ascii="Times New Roman" w:hAnsi="Times New Roman" w:cs="Times New Roman"/>
          <w:i/>
          <w:iCs/>
          <w:sz w:val="22"/>
          <w:szCs w:val="22"/>
        </w:rPr>
        <w:t>Journal of Social Issues, 10</w:t>
      </w:r>
      <w:r w:rsidRPr="00A0177E">
        <w:rPr>
          <w:rFonts w:ascii="Times New Roman" w:hAnsi="Times New Roman" w:cs="Times New Roman"/>
          <w:sz w:val="22"/>
          <w:szCs w:val="22"/>
        </w:rPr>
        <w:t>(Suppl. No. 8), 3-16.</w:t>
      </w:r>
    </w:p>
    <w:p w14:paraId="3CDB0EA6" w14:textId="77777777" w:rsidR="001D1AC6" w:rsidRPr="00A0177E" w:rsidRDefault="001D1AC6"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Melton, G.B. (2000). Community change, community stasis, and the law. In J. Rappaport &amp; E. Seidman (Eds.), </w:t>
      </w:r>
      <w:r w:rsidRPr="00A0177E">
        <w:rPr>
          <w:rFonts w:ascii="Times New Roman" w:hAnsi="Times New Roman" w:cs="Times New Roman"/>
          <w:i/>
          <w:iCs/>
          <w:sz w:val="22"/>
          <w:szCs w:val="22"/>
        </w:rPr>
        <w:t>Handbook of community psychology</w:t>
      </w:r>
      <w:r w:rsidRPr="00A0177E">
        <w:rPr>
          <w:rFonts w:ascii="Times New Roman" w:hAnsi="Times New Roman" w:cs="Times New Roman"/>
          <w:iCs/>
          <w:sz w:val="22"/>
          <w:szCs w:val="22"/>
        </w:rPr>
        <w:t xml:space="preserve"> (pp. 523-540)</w:t>
      </w:r>
      <w:r w:rsidRPr="00A0177E">
        <w:rPr>
          <w:rFonts w:ascii="Times New Roman" w:hAnsi="Times New Roman" w:cs="Times New Roman"/>
          <w:sz w:val="22"/>
          <w:szCs w:val="22"/>
        </w:rPr>
        <w:t>. Dordrecht, Netherlands: Kluwer Academic.</w:t>
      </w:r>
    </w:p>
    <w:p w14:paraId="3ACDC79A" w14:textId="77777777" w:rsidR="00680D05" w:rsidRPr="00A0177E" w:rsidRDefault="00680D0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Merry, S.E. (1981). </w:t>
      </w:r>
      <w:r w:rsidRPr="00A0177E">
        <w:rPr>
          <w:rFonts w:ascii="Times New Roman" w:hAnsi="Times New Roman" w:cs="Times New Roman"/>
          <w:i/>
          <w:iCs/>
          <w:sz w:val="22"/>
          <w:szCs w:val="22"/>
        </w:rPr>
        <w:t>Urban danger: Life in a neighborhood of strangers</w:t>
      </w:r>
      <w:r w:rsidRPr="00A0177E">
        <w:rPr>
          <w:rFonts w:ascii="Times New Roman" w:hAnsi="Times New Roman" w:cs="Times New Roman"/>
          <w:sz w:val="22"/>
          <w:szCs w:val="22"/>
        </w:rPr>
        <w:t>. Philadelphia: Temple University Press.</w:t>
      </w:r>
    </w:p>
    <w:p w14:paraId="19527D36" w14:textId="77777777" w:rsidR="00AD36C2" w:rsidRPr="00A0177E" w:rsidRDefault="00AD36C2"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Moos, R.H. (1973). Conceptualizations of human environments. </w:t>
      </w:r>
      <w:r w:rsidRPr="00A0177E">
        <w:rPr>
          <w:rFonts w:ascii="Times New Roman" w:hAnsi="Times New Roman" w:cs="Times New Roman"/>
          <w:i/>
          <w:sz w:val="22"/>
          <w:szCs w:val="22"/>
        </w:rPr>
        <w:t>American Psychologist, 28</w:t>
      </w:r>
      <w:r w:rsidRPr="00A0177E">
        <w:rPr>
          <w:rFonts w:ascii="Times New Roman" w:hAnsi="Times New Roman" w:cs="Times New Roman"/>
          <w:sz w:val="22"/>
          <w:szCs w:val="22"/>
        </w:rPr>
        <w:t>, 652-665.</w:t>
      </w:r>
    </w:p>
    <w:p w14:paraId="135D07ED" w14:textId="77777777" w:rsidR="00115FF8" w:rsidRPr="00A0177E" w:rsidRDefault="00115FF8"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Mulvey, A. (1988). Community psychology and feminism: Tensions and commonalities. </w:t>
      </w:r>
      <w:r w:rsidRPr="00A0177E">
        <w:rPr>
          <w:rFonts w:ascii="Times New Roman" w:hAnsi="Times New Roman" w:cs="Times New Roman"/>
          <w:i/>
          <w:iCs/>
          <w:sz w:val="22"/>
          <w:szCs w:val="22"/>
        </w:rPr>
        <w:t>Journal of Community Psychology, 16</w:t>
      </w:r>
      <w:r w:rsidRPr="00A0177E">
        <w:rPr>
          <w:rFonts w:ascii="Times New Roman" w:hAnsi="Times New Roman" w:cs="Times New Roman"/>
          <w:sz w:val="22"/>
          <w:szCs w:val="22"/>
        </w:rPr>
        <w:t>(1), 70-83.</w:t>
      </w:r>
    </w:p>
    <w:p w14:paraId="7305DA3F" w14:textId="77777777" w:rsidR="00116713" w:rsidRPr="00A0177E" w:rsidRDefault="00116713"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Mulvey, A. (2002). Gender, economic context, perceptions of safety, and quality of life: A case study of Lowell, Massachusetts (U.S.A.) 1982-96. </w:t>
      </w:r>
      <w:r w:rsidRPr="00A0177E">
        <w:rPr>
          <w:rFonts w:ascii="Times New Roman" w:hAnsi="Times New Roman" w:cs="Times New Roman"/>
          <w:i/>
          <w:iCs/>
          <w:sz w:val="22"/>
          <w:szCs w:val="22"/>
        </w:rPr>
        <w:t>American Journal of Community Psychology, 30</w:t>
      </w:r>
      <w:r w:rsidRPr="00A0177E">
        <w:rPr>
          <w:rFonts w:ascii="Times New Roman" w:hAnsi="Times New Roman" w:cs="Times New Roman"/>
          <w:sz w:val="22"/>
          <w:szCs w:val="22"/>
        </w:rPr>
        <w:t>(5), 655-679.</w:t>
      </w:r>
    </w:p>
    <w:p w14:paraId="56DCDFE1" w14:textId="5FF24950" w:rsidR="00B358D4" w:rsidRPr="00A0177E" w:rsidRDefault="00B358D4"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Myrdal, G. (1944). </w:t>
      </w:r>
      <w:r w:rsidRPr="00A0177E">
        <w:rPr>
          <w:rFonts w:ascii="Times New Roman" w:hAnsi="Times New Roman" w:cs="Times New Roman"/>
          <w:i/>
          <w:iCs/>
          <w:sz w:val="22"/>
          <w:szCs w:val="22"/>
        </w:rPr>
        <w:t>An American dilemma: The Negro problem and modern democracy</w:t>
      </w:r>
      <w:r w:rsidRPr="00A0177E">
        <w:rPr>
          <w:rFonts w:ascii="Times New Roman" w:hAnsi="Times New Roman" w:cs="Times New Roman"/>
          <w:sz w:val="22"/>
          <w:szCs w:val="22"/>
        </w:rPr>
        <w:t>. New York: Harper.</w:t>
      </w:r>
    </w:p>
    <w:p w14:paraId="4292AA35" w14:textId="77777777" w:rsidR="007B4DEA" w:rsidRPr="00A0177E" w:rsidRDefault="007B4DEA"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Nelson, G., &amp; Prilleltensky, I. (Eds.). (2010). </w:t>
      </w:r>
      <w:r w:rsidRPr="00A0177E">
        <w:rPr>
          <w:rFonts w:ascii="Times New Roman" w:hAnsi="Times New Roman" w:cs="Times New Roman"/>
          <w:i/>
          <w:iCs/>
          <w:sz w:val="22"/>
          <w:szCs w:val="22"/>
        </w:rPr>
        <w:t>Community Psychology: In Pursuit of Liberation and Well-Being</w:t>
      </w:r>
      <w:r w:rsidRPr="00A0177E">
        <w:rPr>
          <w:rFonts w:ascii="Times New Roman" w:hAnsi="Times New Roman" w:cs="Times New Roman"/>
          <w:iCs/>
          <w:sz w:val="22"/>
          <w:szCs w:val="22"/>
        </w:rPr>
        <w:t xml:space="preserve"> (2</w:t>
      </w:r>
      <w:r w:rsidRPr="00A0177E">
        <w:rPr>
          <w:rFonts w:ascii="Times New Roman" w:hAnsi="Times New Roman" w:cs="Times New Roman"/>
          <w:iCs/>
          <w:sz w:val="22"/>
          <w:szCs w:val="22"/>
          <w:vertAlign w:val="superscript"/>
        </w:rPr>
        <w:t>nd</w:t>
      </w:r>
      <w:r w:rsidRPr="00A0177E">
        <w:rPr>
          <w:rFonts w:ascii="Times New Roman" w:hAnsi="Times New Roman" w:cs="Times New Roman"/>
          <w:iCs/>
          <w:sz w:val="22"/>
          <w:szCs w:val="22"/>
        </w:rPr>
        <w:t xml:space="preserve"> ed.)</w:t>
      </w:r>
      <w:r w:rsidRPr="00A0177E">
        <w:rPr>
          <w:rFonts w:ascii="Times New Roman" w:hAnsi="Times New Roman" w:cs="Times New Roman"/>
          <w:sz w:val="22"/>
          <w:szCs w:val="22"/>
        </w:rPr>
        <w:t>. Hampshire, UK: Palgrave Macmillan.</w:t>
      </w:r>
    </w:p>
    <w:p w14:paraId="0F988EE5"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Newbrough, J. R. (1973). Community psychology: A new holism. </w:t>
      </w:r>
      <w:r w:rsidRPr="00A0177E">
        <w:rPr>
          <w:rFonts w:ascii="Times New Roman" w:hAnsi="Times New Roman" w:cs="Times New Roman"/>
          <w:i/>
          <w:iCs/>
          <w:sz w:val="22"/>
          <w:szCs w:val="22"/>
        </w:rPr>
        <w:t>American Journal of Community Psychology, 1</w:t>
      </w:r>
      <w:r w:rsidRPr="00A0177E">
        <w:rPr>
          <w:rFonts w:ascii="Times New Roman" w:hAnsi="Times New Roman" w:cs="Times New Roman"/>
          <w:sz w:val="22"/>
          <w:szCs w:val="22"/>
        </w:rPr>
        <w:t>, 201-211.</w:t>
      </w:r>
    </w:p>
    <w:p w14:paraId="6AAEA049" w14:textId="77777777" w:rsidR="00D3316D" w:rsidRPr="00A0177E" w:rsidRDefault="00D3316D"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Norris, F.H., Stevens, S.P., Pfefferbaum, B., Wyche, K.F., &amp; Pfefferbaum, R.L. (2008). Community resilience as a metaphor, theory, set of capacities, and strategy for disaster readiness. </w:t>
      </w:r>
      <w:r w:rsidRPr="00A0177E">
        <w:rPr>
          <w:rFonts w:ascii="Times New Roman" w:hAnsi="Times New Roman" w:cs="Times New Roman"/>
          <w:i/>
          <w:iCs/>
          <w:sz w:val="22"/>
          <w:szCs w:val="22"/>
        </w:rPr>
        <w:t>American Journal of Community Psychology, 41</w:t>
      </w:r>
      <w:r w:rsidRPr="00A0177E">
        <w:rPr>
          <w:rFonts w:ascii="Times New Roman" w:hAnsi="Times New Roman" w:cs="Times New Roman"/>
          <w:sz w:val="22"/>
          <w:szCs w:val="22"/>
        </w:rPr>
        <w:t>(1-2), 127-150.</w:t>
      </w:r>
    </w:p>
    <w:p w14:paraId="4847FA18" w14:textId="77777777" w:rsidR="002A161B" w:rsidRPr="00A0177E" w:rsidRDefault="002A161B"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O'Donnell, C.R. (2006). Beyond Diversity: Toward a Cultural Community Psychology. </w:t>
      </w:r>
      <w:r w:rsidRPr="00A0177E">
        <w:rPr>
          <w:rFonts w:ascii="Times New Roman" w:hAnsi="Times New Roman" w:cs="Times New Roman"/>
          <w:i/>
          <w:iCs/>
          <w:sz w:val="22"/>
          <w:szCs w:val="22"/>
        </w:rPr>
        <w:t>American Journal of Community Psychology, 37</w:t>
      </w:r>
      <w:r w:rsidRPr="00A0177E">
        <w:rPr>
          <w:rFonts w:ascii="Times New Roman" w:hAnsi="Times New Roman" w:cs="Times New Roman"/>
          <w:sz w:val="22"/>
          <w:szCs w:val="22"/>
        </w:rPr>
        <w:t>(1-2), 1-7.</w:t>
      </w:r>
    </w:p>
    <w:p w14:paraId="0C5241F0" w14:textId="77777777" w:rsidR="00680D05" w:rsidRPr="00A0177E" w:rsidRDefault="00680D0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Oliver-Smith, A. (1996). Anthropological Research on Hazards and Disasters. </w:t>
      </w:r>
      <w:r w:rsidRPr="00A0177E">
        <w:rPr>
          <w:rFonts w:ascii="Times New Roman" w:hAnsi="Times New Roman" w:cs="Times New Roman"/>
          <w:i/>
          <w:iCs/>
          <w:sz w:val="22"/>
          <w:szCs w:val="22"/>
        </w:rPr>
        <w:t>Annual Review of Anthropology, 25</w:t>
      </w:r>
      <w:r w:rsidRPr="00A0177E">
        <w:rPr>
          <w:rFonts w:ascii="Times New Roman" w:hAnsi="Times New Roman" w:cs="Times New Roman"/>
          <w:sz w:val="22"/>
          <w:szCs w:val="22"/>
        </w:rPr>
        <w:t>, 303-328.</w:t>
      </w:r>
    </w:p>
    <w:p w14:paraId="4AB85826" w14:textId="77777777" w:rsidR="00412840" w:rsidRPr="00A0177E" w:rsidRDefault="00412840"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Pargament, K.I. (2008). The Sacred Character of Community Life. </w:t>
      </w:r>
      <w:r w:rsidRPr="00A0177E">
        <w:rPr>
          <w:rFonts w:ascii="Times New Roman" w:hAnsi="Times New Roman" w:cs="Times New Roman"/>
          <w:i/>
          <w:iCs/>
          <w:sz w:val="22"/>
          <w:szCs w:val="22"/>
        </w:rPr>
        <w:t>American Journal of Community Psychology, 41</w:t>
      </w:r>
      <w:r w:rsidRPr="00A0177E">
        <w:rPr>
          <w:rFonts w:ascii="Times New Roman" w:hAnsi="Times New Roman" w:cs="Times New Roman"/>
          <w:sz w:val="22"/>
          <w:szCs w:val="22"/>
        </w:rPr>
        <w:t>, 22–34.</w:t>
      </w:r>
    </w:p>
    <w:p w14:paraId="1D1A79FB" w14:textId="77777777" w:rsidR="00127993" w:rsidRPr="00A0177E" w:rsidRDefault="00127993" w:rsidP="003A5DE5">
      <w:pPr>
        <w:ind w:left="720" w:hanging="720"/>
        <w:rPr>
          <w:rFonts w:ascii="Times New Roman" w:hAnsi="Times New Roman" w:cs="Times New Roman"/>
          <w:sz w:val="22"/>
          <w:szCs w:val="22"/>
          <w:lang w:val="de-DE"/>
        </w:rPr>
      </w:pPr>
      <w:r w:rsidRPr="00A0177E">
        <w:rPr>
          <w:rFonts w:ascii="Times New Roman" w:hAnsi="Times New Roman" w:cs="Times New Roman"/>
          <w:sz w:val="22"/>
          <w:szCs w:val="22"/>
        </w:rPr>
        <w:t xml:space="preserve">Pargament, K.I., Silverman, W., Johnson, S., Echemendia, R., &amp; Snyder, S. (1983). The Psychosocial Climate of Religious Congregations. </w:t>
      </w:r>
      <w:r w:rsidRPr="00A0177E">
        <w:rPr>
          <w:rFonts w:ascii="Times New Roman" w:hAnsi="Times New Roman" w:cs="Times New Roman"/>
          <w:i/>
          <w:iCs/>
          <w:sz w:val="22"/>
          <w:szCs w:val="22"/>
        </w:rPr>
        <w:t>American Journal of Community Psychology, 11</w:t>
      </w:r>
      <w:r w:rsidRPr="00A0177E">
        <w:rPr>
          <w:rFonts w:ascii="Times New Roman" w:hAnsi="Times New Roman" w:cs="Times New Roman"/>
          <w:sz w:val="22"/>
          <w:szCs w:val="22"/>
        </w:rPr>
        <w:t>(4), 351-381.</w:t>
      </w:r>
    </w:p>
    <w:p w14:paraId="1BC6534C" w14:textId="77777777" w:rsidR="00B7465F" w:rsidRPr="00A0177E" w:rsidRDefault="00E93EBD" w:rsidP="003A5DE5">
      <w:pPr>
        <w:ind w:left="720" w:hanging="720"/>
        <w:rPr>
          <w:rFonts w:ascii="Times New Roman" w:hAnsi="Times New Roman" w:cs="Times New Roman"/>
          <w:sz w:val="22"/>
          <w:szCs w:val="22"/>
        </w:rPr>
      </w:pPr>
      <w:r w:rsidRPr="00A0177E">
        <w:rPr>
          <w:rFonts w:ascii="Times New Roman" w:hAnsi="Times New Roman" w:cs="Times New Roman"/>
          <w:sz w:val="22"/>
          <w:szCs w:val="22"/>
          <w:lang w:val="de-DE"/>
        </w:rPr>
        <w:t>Park, R.</w:t>
      </w:r>
      <w:r w:rsidR="00B7465F" w:rsidRPr="00A0177E">
        <w:rPr>
          <w:rFonts w:ascii="Times New Roman" w:hAnsi="Times New Roman" w:cs="Times New Roman"/>
          <w:sz w:val="22"/>
          <w:szCs w:val="22"/>
          <w:lang w:val="de-DE"/>
        </w:rPr>
        <w:t>E</w:t>
      </w:r>
      <w:r w:rsidRPr="00A0177E">
        <w:rPr>
          <w:rFonts w:ascii="Times New Roman" w:hAnsi="Times New Roman" w:cs="Times New Roman"/>
          <w:sz w:val="22"/>
          <w:szCs w:val="22"/>
          <w:lang w:val="de-DE"/>
        </w:rPr>
        <w:t>., Burgess, E.W., McKenzie, R.</w:t>
      </w:r>
      <w:r w:rsidR="00B7465F" w:rsidRPr="00A0177E">
        <w:rPr>
          <w:rFonts w:ascii="Times New Roman" w:hAnsi="Times New Roman" w:cs="Times New Roman"/>
          <w:sz w:val="22"/>
          <w:szCs w:val="22"/>
          <w:lang w:val="de-DE"/>
        </w:rPr>
        <w:t xml:space="preserve">D., &amp; Wirth, L. (1925). </w:t>
      </w:r>
      <w:r w:rsidR="00B7465F" w:rsidRPr="00A0177E">
        <w:rPr>
          <w:rFonts w:ascii="Times New Roman" w:hAnsi="Times New Roman" w:cs="Times New Roman"/>
          <w:i/>
          <w:iCs/>
          <w:sz w:val="22"/>
          <w:szCs w:val="22"/>
        </w:rPr>
        <w:t>The city</w:t>
      </w:r>
      <w:r w:rsidR="00B7465F" w:rsidRPr="00A0177E">
        <w:rPr>
          <w:rFonts w:ascii="Times New Roman" w:hAnsi="Times New Roman" w:cs="Times New Roman"/>
          <w:sz w:val="22"/>
          <w:szCs w:val="22"/>
        </w:rPr>
        <w:t>. Chicago: University of Chicago Press.</w:t>
      </w:r>
    </w:p>
    <w:p w14:paraId="22765E88" w14:textId="77777777" w:rsidR="00D624D3" w:rsidRPr="00A0177E" w:rsidRDefault="00D624D3"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Perkins, D.D. (1988). The use of social science in public interest litigation: A role for community psychologists. </w:t>
      </w:r>
      <w:r w:rsidRPr="00A0177E">
        <w:rPr>
          <w:rFonts w:ascii="Times New Roman" w:hAnsi="Times New Roman" w:cs="Times New Roman"/>
          <w:i/>
          <w:iCs/>
          <w:sz w:val="22"/>
          <w:szCs w:val="22"/>
        </w:rPr>
        <w:t>American Journal of Community Psychology, 16</w:t>
      </w:r>
      <w:r w:rsidRPr="00A0177E">
        <w:rPr>
          <w:rFonts w:ascii="Times New Roman" w:hAnsi="Times New Roman" w:cs="Times New Roman"/>
          <w:sz w:val="22"/>
          <w:szCs w:val="22"/>
        </w:rPr>
        <w:t>(4), 465-485.</w:t>
      </w:r>
    </w:p>
    <w:p w14:paraId="7604A4CD" w14:textId="77777777" w:rsidR="00787C3B" w:rsidRPr="00A0177E" w:rsidRDefault="00787C3B"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Perkins, D.D. (2009). The death of community psychology (and the development of community research &amp; action) in the United States: Issues of theoretical, methodological, and practical diversity. In C. Vazquez Rivera, D. Perez Jimenez, M. Figueroa Rodriguez, &amp; W. Pacheco Bou (Eds.),</w:t>
      </w:r>
      <w:r w:rsidRPr="00A0177E">
        <w:rPr>
          <w:rFonts w:ascii="Times New Roman" w:hAnsi="Times New Roman" w:cs="Times New Roman"/>
          <w:i/>
          <w:iCs/>
          <w:sz w:val="22"/>
          <w:szCs w:val="22"/>
        </w:rPr>
        <w:t> International Community Psychology: Shared Agendas in Diversity</w:t>
      </w:r>
      <w:r w:rsidRPr="00A0177E">
        <w:rPr>
          <w:rFonts w:ascii="Times New Roman" w:hAnsi="Times New Roman" w:cs="Times New Roman"/>
          <w:sz w:val="22"/>
          <w:szCs w:val="22"/>
        </w:rPr>
        <w:t> (pp. 285-314). San Juan, PR: Actividades de Formacion Comunitaria.</w:t>
      </w:r>
    </w:p>
    <w:p w14:paraId="69A41F82" w14:textId="77777777" w:rsidR="00FD4211" w:rsidRPr="00A0177E" w:rsidRDefault="00EF627B"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Perkins, D.D., Brown, B.B., &amp; Taylor, R.</w:t>
      </w:r>
      <w:r w:rsidR="00FD4211" w:rsidRPr="00A0177E">
        <w:rPr>
          <w:rFonts w:ascii="Times New Roman" w:hAnsi="Times New Roman" w:cs="Times New Roman"/>
          <w:sz w:val="22"/>
          <w:szCs w:val="22"/>
        </w:rPr>
        <w:t xml:space="preserve">B. (1996). The ecology of empowerment: Predicting participation in community organizations. </w:t>
      </w:r>
      <w:r w:rsidR="00FD4211" w:rsidRPr="00A0177E">
        <w:rPr>
          <w:rFonts w:ascii="Times New Roman" w:hAnsi="Times New Roman" w:cs="Times New Roman"/>
          <w:i/>
          <w:iCs/>
          <w:sz w:val="22"/>
          <w:szCs w:val="22"/>
        </w:rPr>
        <w:t>Journal of Social Issues, 52</w:t>
      </w:r>
      <w:r w:rsidR="00FD4211" w:rsidRPr="00A0177E">
        <w:rPr>
          <w:rFonts w:ascii="Times New Roman" w:hAnsi="Times New Roman" w:cs="Times New Roman"/>
          <w:sz w:val="22"/>
          <w:szCs w:val="22"/>
        </w:rPr>
        <w:t>(1), 85-110.</w:t>
      </w:r>
    </w:p>
    <w:p w14:paraId="5859A1BB" w14:textId="77777777" w:rsidR="00B43219" w:rsidRPr="00A0177E" w:rsidRDefault="00B43219"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Perkins, D.D., Larsen, C., &amp; Brown, B.B. (2009). Mapping Urban Revitalization: Using GIS Spatial Analysis to Evaluate a New Housing Policy. </w:t>
      </w:r>
      <w:r w:rsidRPr="00A0177E">
        <w:rPr>
          <w:rFonts w:ascii="Times New Roman" w:hAnsi="Times New Roman" w:cs="Times New Roman"/>
          <w:i/>
          <w:iCs/>
          <w:sz w:val="22"/>
          <w:szCs w:val="22"/>
        </w:rPr>
        <w:t>Journal of Prevention &amp; Intervention in the Community, 37</w:t>
      </w:r>
      <w:r w:rsidRPr="00A0177E">
        <w:rPr>
          <w:rFonts w:ascii="Times New Roman" w:hAnsi="Times New Roman" w:cs="Times New Roman"/>
          <w:sz w:val="22"/>
          <w:szCs w:val="22"/>
        </w:rPr>
        <w:t>(1), 48-65.</w:t>
      </w:r>
    </w:p>
    <w:p w14:paraId="019E652B" w14:textId="77777777" w:rsidR="00232A9A" w:rsidRPr="00A0177E" w:rsidRDefault="00232A9A"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Perkins, D.D., Hughey, J., &amp; Speer, P.W. (2002). Community psychology perspectives on social capital theory and community development practice. </w:t>
      </w:r>
      <w:r w:rsidRPr="00A0177E">
        <w:rPr>
          <w:rFonts w:ascii="Times New Roman" w:hAnsi="Times New Roman" w:cs="Times New Roman"/>
          <w:i/>
          <w:iCs/>
          <w:sz w:val="22"/>
          <w:szCs w:val="22"/>
        </w:rPr>
        <w:t>Journal of the Community Development Society, 33</w:t>
      </w:r>
      <w:r w:rsidRPr="00A0177E">
        <w:rPr>
          <w:rFonts w:ascii="Times New Roman" w:hAnsi="Times New Roman" w:cs="Times New Roman"/>
          <w:sz w:val="22"/>
          <w:szCs w:val="22"/>
        </w:rPr>
        <w:t>(1), 33-52.</w:t>
      </w:r>
    </w:p>
    <w:p w14:paraId="349BDB1E" w14:textId="77777777" w:rsidR="005970E2" w:rsidRPr="00A0177E" w:rsidRDefault="005970E2"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lastRenderedPageBreak/>
        <w:t xml:space="preserve">Perkins, D.D., &amp; Taylor, R.B. (1996). Ecological assessments of community disorder: Their relationship to fear of crime and theoretical implications. </w:t>
      </w:r>
      <w:r w:rsidRPr="00A0177E">
        <w:rPr>
          <w:rFonts w:ascii="Times New Roman" w:hAnsi="Times New Roman" w:cs="Times New Roman"/>
          <w:i/>
          <w:iCs/>
          <w:sz w:val="22"/>
          <w:szCs w:val="22"/>
        </w:rPr>
        <w:t>American Journal of Community Psychology, 24</w:t>
      </w:r>
      <w:r w:rsidRPr="00A0177E">
        <w:rPr>
          <w:rFonts w:ascii="Times New Roman" w:hAnsi="Times New Roman" w:cs="Times New Roman"/>
          <w:sz w:val="22"/>
          <w:szCs w:val="22"/>
        </w:rPr>
        <w:t xml:space="preserve">(1), 63-107. </w:t>
      </w:r>
    </w:p>
    <w:p w14:paraId="4754DDAE" w14:textId="0DF53A9F" w:rsidR="00E31A50" w:rsidRPr="00A0177E" w:rsidRDefault="004B156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fldChar w:fldCharType="begin"/>
      </w:r>
      <w:r w:rsidR="00B7465F" w:rsidRPr="00A0177E">
        <w:rPr>
          <w:rFonts w:ascii="Times New Roman" w:hAnsi="Times New Roman" w:cs="Times New Roman"/>
          <w:sz w:val="22"/>
          <w:szCs w:val="22"/>
          <w:lang w:val="de-DE"/>
        </w:rPr>
        <w:instrText xml:space="preserve"> ADDIN EN.REFLIST </w:instrText>
      </w:r>
      <w:r w:rsidRPr="00A0177E">
        <w:rPr>
          <w:rFonts w:ascii="Times New Roman" w:hAnsi="Times New Roman" w:cs="Times New Roman"/>
          <w:sz w:val="22"/>
          <w:szCs w:val="22"/>
        </w:rPr>
        <w:fldChar w:fldCharType="separate"/>
      </w:r>
      <w:r w:rsidR="00E31A50" w:rsidRPr="00A0177E">
        <w:rPr>
          <w:rFonts w:ascii="Times New Roman" w:hAnsi="Times New Roman" w:cs="Times New Roman"/>
          <w:sz w:val="22"/>
          <w:szCs w:val="22"/>
        </w:rPr>
        <w:t xml:space="preserve">Plas, J.M., &amp; Lewis, S.E. (1996). Environmental factors and sense of community in a planned town. </w:t>
      </w:r>
      <w:r w:rsidR="00E31A50" w:rsidRPr="00A0177E">
        <w:rPr>
          <w:rFonts w:ascii="Times New Roman" w:hAnsi="Times New Roman" w:cs="Times New Roman"/>
          <w:i/>
          <w:iCs/>
          <w:sz w:val="22"/>
          <w:szCs w:val="22"/>
        </w:rPr>
        <w:t>American Journal of Community Psychology, 24</w:t>
      </w:r>
      <w:r w:rsidR="00E31A50" w:rsidRPr="00A0177E">
        <w:rPr>
          <w:rFonts w:ascii="Times New Roman" w:hAnsi="Times New Roman" w:cs="Times New Roman"/>
          <w:sz w:val="22"/>
          <w:szCs w:val="22"/>
        </w:rPr>
        <w:t>(1), 109-143.</w:t>
      </w:r>
    </w:p>
    <w:p w14:paraId="49A1941D" w14:textId="77777777" w:rsidR="00B7465F" w:rsidRPr="00A0177E" w:rsidRDefault="007C194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Prilleltensky, I</w:t>
      </w:r>
      <w:r w:rsidR="009A6FB6" w:rsidRPr="00A0177E">
        <w:rPr>
          <w:rFonts w:ascii="Times New Roman" w:hAnsi="Times New Roman" w:cs="Times New Roman"/>
          <w:sz w:val="22"/>
          <w:szCs w:val="22"/>
        </w:rPr>
        <w:t xml:space="preserve">. (2008). The role of power in wellness, oppression, and liberation: The promise of psychopolitical validity. </w:t>
      </w:r>
      <w:r w:rsidR="009A6FB6" w:rsidRPr="00A0177E">
        <w:rPr>
          <w:rFonts w:ascii="Times New Roman" w:hAnsi="Times New Roman" w:cs="Times New Roman"/>
          <w:i/>
          <w:iCs/>
          <w:sz w:val="22"/>
          <w:szCs w:val="22"/>
        </w:rPr>
        <w:t>Journal of Community Psychology, 36</w:t>
      </w:r>
      <w:r w:rsidR="009A6FB6" w:rsidRPr="00A0177E">
        <w:rPr>
          <w:rFonts w:ascii="Times New Roman" w:hAnsi="Times New Roman" w:cs="Times New Roman"/>
          <w:sz w:val="22"/>
          <w:szCs w:val="22"/>
        </w:rPr>
        <w:t>(2), 116-136.</w:t>
      </w:r>
      <w:r w:rsidR="00B7465F" w:rsidRPr="00A0177E">
        <w:rPr>
          <w:rFonts w:ascii="Times New Roman" w:hAnsi="Times New Roman" w:cs="Times New Roman"/>
          <w:sz w:val="22"/>
          <w:szCs w:val="22"/>
        </w:rPr>
        <w:t xml:space="preserve"> </w:t>
      </w:r>
    </w:p>
    <w:p w14:paraId="56BBEB0F"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Prilleltensky, I., &amp; Nelson, G. (1997). Community psychology: Reclaiming social justice. In I. Prilleltensky &amp; D. Fox (Eds.), </w:t>
      </w:r>
      <w:r w:rsidRPr="00A0177E">
        <w:rPr>
          <w:rFonts w:ascii="Times New Roman" w:hAnsi="Times New Roman" w:cs="Times New Roman"/>
          <w:i/>
          <w:iCs/>
          <w:sz w:val="22"/>
          <w:szCs w:val="22"/>
        </w:rPr>
        <w:t>Critical psychology: An introduction.</w:t>
      </w:r>
      <w:r w:rsidRPr="00A0177E">
        <w:rPr>
          <w:rFonts w:ascii="Times New Roman" w:hAnsi="Times New Roman" w:cs="Times New Roman"/>
          <w:sz w:val="22"/>
          <w:szCs w:val="22"/>
        </w:rPr>
        <w:t xml:space="preserve"> (pp. 166-184). Thousand Oaks, CA: Sage.</w:t>
      </w:r>
    </w:p>
    <w:p w14:paraId="5A6568C2"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Putnam, R. D. (1966). Political attitudes and the local community. </w:t>
      </w:r>
      <w:r w:rsidRPr="00A0177E">
        <w:rPr>
          <w:rFonts w:ascii="Times New Roman" w:hAnsi="Times New Roman" w:cs="Times New Roman"/>
          <w:i/>
          <w:iCs/>
          <w:sz w:val="22"/>
          <w:szCs w:val="22"/>
        </w:rPr>
        <w:t>American Political Science Review, 60</w:t>
      </w:r>
      <w:r w:rsidRPr="00A0177E">
        <w:rPr>
          <w:rFonts w:ascii="Times New Roman" w:hAnsi="Times New Roman" w:cs="Times New Roman"/>
          <w:sz w:val="22"/>
          <w:szCs w:val="22"/>
        </w:rPr>
        <w:t>(3), 640-654.</w:t>
      </w:r>
    </w:p>
    <w:p w14:paraId="1D0C8016" w14:textId="247E88B3" w:rsidR="00A32C56" w:rsidRPr="00A0177E" w:rsidRDefault="00A32C56"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Putnam, R. D. (Ed.). (2002). </w:t>
      </w:r>
      <w:r w:rsidRPr="00A0177E">
        <w:rPr>
          <w:rFonts w:ascii="Times New Roman" w:hAnsi="Times New Roman" w:cs="Times New Roman"/>
          <w:i/>
          <w:iCs/>
          <w:sz w:val="22"/>
          <w:szCs w:val="22"/>
        </w:rPr>
        <w:t>Democracies in flux: The evolution of social capital in contemporary society</w:t>
      </w:r>
      <w:r w:rsidRPr="00A0177E">
        <w:rPr>
          <w:rFonts w:ascii="Times New Roman" w:hAnsi="Times New Roman" w:cs="Times New Roman"/>
          <w:sz w:val="22"/>
          <w:szCs w:val="22"/>
        </w:rPr>
        <w:t>. New York: Oxford University Press.</w:t>
      </w:r>
    </w:p>
    <w:p w14:paraId="230A215C" w14:textId="77777777" w:rsidR="00B7465F" w:rsidRPr="00A0177E" w:rsidRDefault="00B7465F" w:rsidP="003A5DE5">
      <w:pPr>
        <w:ind w:left="720" w:hanging="720"/>
        <w:rPr>
          <w:rFonts w:ascii="Times New Roman" w:hAnsi="Times New Roman" w:cs="Times New Roman"/>
          <w:sz w:val="22"/>
          <w:szCs w:val="22"/>
          <w:lang w:val="de-DE"/>
        </w:rPr>
      </w:pPr>
      <w:r w:rsidRPr="00A0177E">
        <w:rPr>
          <w:rFonts w:ascii="Times New Roman" w:hAnsi="Times New Roman" w:cs="Times New Roman"/>
          <w:sz w:val="22"/>
          <w:szCs w:val="22"/>
        </w:rPr>
        <w:t xml:space="preserve">Rappaport, J. (1981). In praise of paradox: A social policy of empowerment over prevention. </w:t>
      </w:r>
      <w:r w:rsidRPr="00A0177E">
        <w:rPr>
          <w:rFonts w:ascii="Times New Roman" w:hAnsi="Times New Roman" w:cs="Times New Roman"/>
          <w:i/>
          <w:sz w:val="22"/>
          <w:szCs w:val="22"/>
          <w:lang w:val="de-DE"/>
        </w:rPr>
        <w:t>American Journal of Community Psychology, 9</w:t>
      </w:r>
      <w:r w:rsidRPr="00A0177E">
        <w:rPr>
          <w:rFonts w:ascii="Times New Roman" w:hAnsi="Times New Roman" w:cs="Times New Roman"/>
          <w:sz w:val="22"/>
          <w:szCs w:val="22"/>
          <w:lang w:val="de-DE"/>
        </w:rPr>
        <w:t>(1), 1-25.</w:t>
      </w:r>
    </w:p>
    <w:p w14:paraId="56AE8D61" w14:textId="77777777" w:rsidR="00891271" w:rsidRPr="00A0177E" w:rsidRDefault="00891271" w:rsidP="003A5DE5">
      <w:pPr>
        <w:ind w:left="720" w:hanging="720"/>
        <w:rPr>
          <w:rFonts w:ascii="Times New Roman" w:hAnsi="Times New Roman" w:cs="Times New Roman"/>
          <w:sz w:val="22"/>
          <w:szCs w:val="22"/>
          <w:lang w:val="de-DE"/>
        </w:rPr>
      </w:pPr>
      <w:r w:rsidRPr="00A0177E">
        <w:rPr>
          <w:rFonts w:ascii="Times New Roman" w:hAnsi="Times New Roman" w:cs="Times New Roman"/>
          <w:sz w:val="22"/>
          <w:szCs w:val="22"/>
        </w:rPr>
        <w:t xml:space="preserve">Rich, R.C., Edelstein, M., Hallman, W.K., &amp; Wandersman, A.H. (1995). Citizen participation and empowerment: The case of local environmental hazards. </w:t>
      </w:r>
      <w:r w:rsidRPr="00A0177E">
        <w:rPr>
          <w:rFonts w:ascii="Times New Roman" w:hAnsi="Times New Roman" w:cs="Times New Roman"/>
          <w:i/>
          <w:iCs/>
          <w:sz w:val="22"/>
          <w:szCs w:val="22"/>
        </w:rPr>
        <w:t>American Journal of Community Psychology, 23</w:t>
      </w:r>
      <w:r w:rsidRPr="00A0177E">
        <w:rPr>
          <w:rFonts w:ascii="Times New Roman" w:hAnsi="Times New Roman" w:cs="Times New Roman"/>
          <w:sz w:val="22"/>
          <w:szCs w:val="22"/>
        </w:rPr>
        <w:t>(5), 657-676.</w:t>
      </w:r>
    </w:p>
    <w:p w14:paraId="24EE9C09" w14:textId="77777777" w:rsidR="00B7465F" w:rsidRPr="00A0177E" w:rsidRDefault="00B7465F" w:rsidP="003A5DE5">
      <w:pPr>
        <w:ind w:left="720" w:hanging="720"/>
        <w:rPr>
          <w:rFonts w:ascii="Times New Roman" w:hAnsi="Times New Roman" w:cs="Times New Roman"/>
          <w:sz w:val="22"/>
          <w:szCs w:val="22"/>
          <w:lang w:val="de-DE"/>
        </w:rPr>
      </w:pPr>
      <w:r w:rsidRPr="00A0177E">
        <w:rPr>
          <w:rFonts w:ascii="Times New Roman" w:hAnsi="Times New Roman" w:cs="Times New Roman"/>
          <w:sz w:val="22"/>
          <w:szCs w:val="22"/>
        </w:rPr>
        <w:t xml:space="preserve">Riger, S. (1992). Epistemological debates, feminist voices: Science, social values, and the study of women. </w:t>
      </w:r>
      <w:r w:rsidRPr="00A0177E">
        <w:rPr>
          <w:rFonts w:ascii="Times New Roman" w:hAnsi="Times New Roman" w:cs="Times New Roman"/>
          <w:i/>
          <w:iCs/>
          <w:sz w:val="22"/>
          <w:szCs w:val="22"/>
        </w:rPr>
        <w:t>American Psychologist, 47</w:t>
      </w:r>
      <w:r w:rsidRPr="00A0177E">
        <w:rPr>
          <w:rFonts w:ascii="Times New Roman" w:hAnsi="Times New Roman" w:cs="Times New Roman"/>
          <w:sz w:val="22"/>
          <w:szCs w:val="22"/>
        </w:rPr>
        <w:t>(6), 730-740.</w:t>
      </w:r>
    </w:p>
    <w:p w14:paraId="12EC24EA" w14:textId="0AD666B7" w:rsidR="00787C3B" w:rsidRPr="00A0177E" w:rsidRDefault="004B156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fldChar w:fldCharType="end"/>
      </w:r>
      <w:r w:rsidR="00787C3B" w:rsidRPr="00A0177E">
        <w:rPr>
          <w:rFonts w:ascii="Times New Roman" w:hAnsi="Times New Roman" w:cs="Times New Roman"/>
          <w:sz w:val="22"/>
          <w:szCs w:val="22"/>
        </w:rPr>
        <w:t xml:space="preserve">Rosenfield, P.L. (1992). The potential of transdisciplinary research for sustaining and extending linkages between the health and social sciences. </w:t>
      </w:r>
      <w:r w:rsidR="00787C3B" w:rsidRPr="00A0177E">
        <w:rPr>
          <w:rFonts w:ascii="Times New Roman" w:hAnsi="Times New Roman" w:cs="Times New Roman"/>
          <w:i/>
          <w:sz w:val="22"/>
          <w:szCs w:val="22"/>
        </w:rPr>
        <w:t>Social Science and Medicine, 35</w:t>
      </w:r>
      <w:r w:rsidR="00787C3B" w:rsidRPr="00A0177E">
        <w:rPr>
          <w:rFonts w:ascii="Times New Roman" w:hAnsi="Times New Roman" w:cs="Times New Roman"/>
          <w:sz w:val="22"/>
          <w:szCs w:val="22"/>
        </w:rPr>
        <w:t>, 1343–1357</w:t>
      </w:r>
      <w:r w:rsidR="005973D0" w:rsidRPr="00A0177E">
        <w:rPr>
          <w:rFonts w:ascii="Times New Roman" w:hAnsi="Times New Roman" w:cs="Times New Roman"/>
          <w:sz w:val="22"/>
          <w:szCs w:val="22"/>
        </w:rPr>
        <w:t>.</w:t>
      </w:r>
    </w:p>
    <w:p w14:paraId="7F6CB871" w14:textId="734A5235" w:rsidR="00B21877" w:rsidRPr="00A0177E" w:rsidRDefault="00B21877"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Saegert, S., Libman, K., &amp; Fields, D. (2009). An interdisciplinary and social-ecological analysis of the U.S. foreclosure crisis as it relates to health. In N. Freudenberg, S. Klitzman &amp; S. Saegert (Eds.), </w:t>
      </w:r>
      <w:r w:rsidRPr="00A0177E">
        <w:rPr>
          <w:rFonts w:ascii="Times New Roman" w:hAnsi="Times New Roman" w:cs="Times New Roman"/>
          <w:i/>
          <w:iCs/>
          <w:sz w:val="22"/>
          <w:szCs w:val="22"/>
        </w:rPr>
        <w:t>Urban health and society: Interdisciplinary approaches to research and practice</w:t>
      </w:r>
      <w:r w:rsidRPr="00A0177E">
        <w:rPr>
          <w:rFonts w:ascii="Times New Roman" w:hAnsi="Times New Roman" w:cs="Times New Roman"/>
          <w:sz w:val="22"/>
          <w:szCs w:val="22"/>
        </w:rPr>
        <w:t xml:space="preserve"> (pp. 161-182). San Francisco, CA: Jossey-Bass.</w:t>
      </w:r>
    </w:p>
    <w:p w14:paraId="22B5C5E4" w14:textId="77777777" w:rsidR="00893D04" w:rsidRPr="00A0177E" w:rsidRDefault="00893D04"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Saegert, S., &amp; Winkel, G</w:t>
      </w:r>
      <w:r w:rsidR="009220CE" w:rsidRPr="00A0177E">
        <w:rPr>
          <w:rFonts w:ascii="Times New Roman" w:hAnsi="Times New Roman" w:cs="Times New Roman"/>
          <w:sz w:val="22"/>
          <w:szCs w:val="22"/>
        </w:rPr>
        <w:t>. (2004). Crime, social capital, and community p</w:t>
      </w:r>
      <w:r w:rsidRPr="00A0177E">
        <w:rPr>
          <w:rFonts w:ascii="Times New Roman" w:hAnsi="Times New Roman" w:cs="Times New Roman"/>
          <w:sz w:val="22"/>
          <w:szCs w:val="22"/>
        </w:rPr>
        <w:t xml:space="preserve">articipation. </w:t>
      </w:r>
      <w:r w:rsidRPr="00A0177E">
        <w:rPr>
          <w:rFonts w:ascii="Times New Roman" w:hAnsi="Times New Roman" w:cs="Times New Roman"/>
          <w:i/>
          <w:iCs/>
          <w:sz w:val="22"/>
          <w:szCs w:val="22"/>
        </w:rPr>
        <w:t>American Journal of Community Psychology, 34</w:t>
      </w:r>
      <w:r w:rsidRPr="00A0177E">
        <w:rPr>
          <w:rFonts w:ascii="Times New Roman" w:hAnsi="Times New Roman" w:cs="Times New Roman"/>
          <w:sz w:val="22"/>
          <w:szCs w:val="22"/>
        </w:rPr>
        <w:t>(3/4), 219-233.</w:t>
      </w:r>
    </w:p>
    <w:p w14:paraId="32757D3E"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Sarason, S. B. (1966). </w:t>
      </w:r>
      <w:r w:rsidRPr="00A0177E">
        <w:rPr>
          <w:rFonts w:ascii="Times New Roman" w:hAnsi="Times New Roman" w:cs="Times New Roman"/>
          <w:i/>
          <w:iCs/>
          <w:sz w:val="22"/>
          <w:szCs w:val="22"/>
        </w:rPr>
        <w:t>Psychology in community settings: Clinical, educational, vocational, social aspects</w:t>
      </w:r>
      <w:r w:rsidRPr="00A0177E">
        <w:rPr>
          <w:rFonts w:ascii="Times New Roman" w:hAnsi="Times New Roman" w:cs="Times New Roman"/>
          <w:sz w:val="22"/>
          <w:szCs w:val="22"/>
        </w:rPr>
        <w:t>. Oxford, England: John Wiley &amp; Sons.</w:t>
      </w:r>
    </w:p>
    <w:p w14:paraId="60527CF4" w14:textId="6FC1302E" w:rsidR="009C3419" w:rsidRPr="00A0177E" w:rsidRDefault="009C3419"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Sasao, T., &amp; Sue, S. (1993). Toward a culturally anchored ecological framework of research in ethnic-cultural communities. </w:t>
      </w:r>
      <w:r w:rsidRPr="00A0177E">
        <w:rPr>
          <w:rFonts w:ascii="Times New Roman" w:hAnsi="Times New Roman" w:cs="Times New Roman"/>
          <w:i/>
          <w:iCs/>
          <w:sz w:val="22"/>
          <w:szCs w:val="22"/>
        </w:rPr>
        <w:t>American Journal of Community Psychology, 21</w:t>
      </w:r>
      <w:r w:rsidRPr="00A0177E">
        <w:rPr>
          <w:rFonts w:ascii="Times New Roman" w:hAnsi="Times New Roman" w:cs="Times New Roman"/>
          <w:sz w:val="22"/>
          <w:szCs w:val="22"/>
        </w:rPr>
        <w:t>, 705-727.</w:t>
      </w:r>
    </w:p>
    <w:p w14:paraId="579076C7"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Scheff, T. J. (1966). </w:t>
      </w:r>
      <w:r w:rsidRPr="00A0177E">
        <w:rPr>
          <w:rFonts w:ascii="Times New Roman" w:hAnsi="Times New Roman" w:cs="Times New Roman"/>
          <w:i/>
          <w:iCs/>
          <w:sz w:val="22"/>
          <w:szCs w:val="22"/>
        </w:rPr>
        <w:t>Being mentally ill: A sociological theory</w:t>
      </w:r>
      <w:r w:rsidRPr="00A0177E">
        <w:rPr>
          <w:rFonts w:ascii="Times New Roman" w:hAnsi="Times New Roman" w:cs="Times New Roman"/>
          <w:sz w:val="22"/>
          <w:szCs w:val="22"/>
        </w:rPr>
        <w:t>. Chicago: Aldine.</w:t>
      </w:r>
    </w:p>
    <w:p w14:paraId="5F69E7CA" w14:textId="4D6B5C76" w:rsidR="00AA55E4" w:rsidRPr="00A0177E" w:rsidRDefault="00AA55E4"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Schensul, J.J., &amp; Lecompte, M.D. (Eds.)</w:t>
      </w:r>
      <w:r w:rsidR="00DE6E26" w:rsidRPr="00A0177E">
        <w:rPr>
          <w:rFonts w:ascii="Times New Roman" w:hAnsi="Times New Roman" w:cs="Times New Roman"/>
          <w:sz w:val="22"/>
          <w:szCs w:val="22"/>
        </w:rPr>
        <w:t>(2012</w:t>
      </w:r>
      <w:r w:rsidRPr="00A0177E">
        <w:rPr>
          <w:rFonts w:ascii="Times New Roman" w:hAnsi="Times New Roman" w:cs="Times New Roman"/>
          <w:sz w:val="22"/>
          <w:szCs w:val="22"/>
        </w:rPr>
        <w:t xml:space="preserve">). </w:t>
      </w:r>
      <w:r w:rsidRPr="00A0177E">
        <w:rPr>
          <w:rFonts w:ascii="Times New Roman" w:hAnsi="Times New Roman" w:cs="Times New Roman"/>
          <w:i/>
          <w:iCs/>
          <w:sz w:val="22"/>
          <w:szCs w:val="22"/>
        </w:rPr>
        <w:t>Ethnographer's Toolkit</w:t>
      </w:r>
      <w:r w:rsidRPr="00A0177E">
        <w:rPr>
          <w:rFonts w:ascii="Times New Roman" w:hAnsi="Times New Roman" w:cs="Times New Roman"/>
          <w:sz w:val="22"/>
          <w:szCs w:val="22"/>
        </w:rPr>
        <w:t>. Lanham, MD: AltaMira.</w:t>
      </w:r>
    </w:p>
    <w:p w14:paraId="5C299DD6" w14:textId="77777777" w:rsidR="000407B7" w:rsidRPr="00A0177E" w:rsidRDefault="000407B7"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Schensul, J.J., &amp; Trickett, E. (2009). Introduction to Multi-Level Community Based Culturally Situated Interventions. </w:t>
      </w:r>
      <w:r w:rsidRPr="00A0177E">
        <w:rPr>
          <w:rFonts w:ascii="Times New Roman" w:hAnsi="Times New Roman" w:cs="Times New Roman"/>
          <w:i/>
          <w:iCs/>
          <w:sz w:val="22"/>
          <w:szCs w:val="22"/>
        </w:rPr>
        <w:t>American Journal of Community Psychology, 43</w:t>
      </w:r>
      <w:r w:rsidRPr="00A0177E">
        <w:rPr>
          <w:rFonts w:ascii="Times New Roman" w:hAnsi="Times New Roman" w:cs="Times New Roman"/>
          <w:sz w:val="22"/>
          <w:szCs w:val="22"/>
        </w:rPr>
        <w:t>(3-4), 232-240.</w:t>
      </w:r>
    </w:p>
    <w:p w14:paraId="43990A03" w14:textId="77777777" w:rsidR="000407B7" w:rsidRPr="00A0177E" w:rsidRDefault="000407B7"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Schensul, S.L., Nastasi, B.K., &amp; Verma, R.K. (2006). Community-Based Research in India: A Case Example of International and Transdisciplinary Collaboration. </w:t>
      </w:r>
      <w:r w:rsidRPr="00A0177E">
        <w:rPr>
          <w:rFonts w:ascii="Times New Roman" w:hAnsi="Times New Roman" w:cs="Times New Roman"/>
          <w:i/>
          <w:iCs/>
          <w:sz w:val="22"/>
          <w:szCs w:val="22"/>
        </w:rPr>
        <w:t>American Journal of Community Psychology, 38</w:t>
      </w:r>
      <w:r w:rsidRPr="00A0177E">
        <w:rPr>
          <w:rFonts w:ascii="Times New Roman" w:hAnsi="Times New Roman" w:cs="Times New Roman"/>
          <w:sz w:val="22"/>
          <w:szCs w:val="22"/>
        </w:rPr>
        <w:t xml:space="preserve">(1-2), 95-111. </w:t>
      </w:r>
    </w:p>
    <w:p w14:paraId="0BB65BA8" w14:textId="097353EE" w:rsidR="0078098F" w:rsidRPr="00A0177E" w:rsidRDefault="0078098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Schensul</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 xml:space="preserve"> S</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L</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 Saggurti</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 xml:space="preserve"> N</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 Singh</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 xml:space="preserve"> R</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 Verma</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 xml:space="preserve"> R</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K</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 Nastasi</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 xml:space="preserve"> B</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K</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 &amp; Mazumder</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 xml:space="preserve"> P</w:t>
      </w:r>
      <w:r w:rsidR="00804EC2" w:rsidRPr="00A0177E">
        <w:rPr>
          <w:rFonts w:ascii="Times New Roman" w:hAnsi="Times New Roman" w:cs="Times New Roman"/>
          <w:sz w:val="22"/>
          <w:szCs w:val="22"/>
        </w:rPr>
        <w:t>.</w:t>
      </w:r>
      <w:r w:rsidRPr="00A0177E">
        <w:rPr>
          <w:rFonts w:ascii="Times New Roman" w:hAnsi="Times New Roman" w:cs="Times New Roman"/>
          <w:sz w:val="22"/>
          <w:szCs w:val="22"/>
        </w:rPr>
        <w:t>G. (2009). Multilevel perspecti</w:t>
      </w:r>
      <w:r w:rsidR="00804EC2" w:rsidRPr="00A0177E">
        <w:rPr>
          <w:rFonts w:ascii="Times New Roman" w:hAnsi="Times New Roman" w:cs="Times New Roman"/>
          <w:sz w:val="22"/>
          <w:szCs w:val="22"/>
        </w:rPr>
        <w:t>ves on community intervention: A</w:t>
      </w:r>
      <w:r w:rsidRPr="00A0177E">
        <w:rPr>
          <w:rFonts w:ascii="Times New Roman" w:hAnsi="Times New Roman" w:cs="Times New Roman"/>
          <w:sz w:val="22"/>
          <w:szCs w:val="22"/>
        </w:rPr>
        <w:t xml:space="preserve">n example from an Indo-US HIV prevention project in Mumbai, India. </w:t>
      </w:r>
      <w:r w:rsidRPr="00A0177E">
        <w:rPr>
          <w:rFonts w:ascii="Times New Roman" w:hAnsi="Times New Roman" w:cs="Times New Roman"/>
          <w:i/>
          <w:sz w:val="22"/>
          <w:szCs w:val="22"/>
        </w:rPr>
        <w:t>American Journal of Community Psychology, 43</w:t>
      </w:r>
      <w:r w:rsidRPr="00A0177E">
        <w:rPr>
          <w:rFonts w:ascii="Times New Roman" w:hAnsi="Times New Roman" w:cs="Times New Roman"/>
          <w:sz w:val="22"/>
          <w:szCs w:val="22"/>
        </w:rPr>
        <w:t>, 277-291.</w:t>
      </w:r>
    </w:p>
    <w:p w14:paraId="2339A427" w14:textId="603B17B4" w:rsidR="00E875C5" w:rsidRPr="00A0177E" w:rsidRDefault="00E875C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Schensul, S.L., &amp; Schensul, J.J. (1978). Advocacy and applied anthropology. </w:t>
      </w:r>
      <w:r w:rsidR="0022776D" w:rsidRPr="00A0177E">
        <w:rPr>
          <w:rFonts w:ascii="Times New Roman" w:hAnsi="Times New Roman" w:cs="Times New Roman"/>
          <w:sz w:val="22"/>
          <w:szCs w:val="22"/>
        </w:rPr>
        <w:t xml:space="preserve">In </w:t>
      </w:r>
      <w:r w:rsidR="00F94CE7" w:rsidRPr="00A0177E">
        <w:rPr>
          <w:rFonts w:ascii="Times New Roman" w:hAnsi="Times New Roman" w:cs="Times New Roman"/>
          <w:sz w:val="22"/>
          <w:szCs w:val="22"/>
        </w:rPr>
        <w:t>G. Weber &amp; G. McCall (Eds.</w:t>
      </w:r>
      <w:r w:rsidR="00190607" w:rsidRPr="00A0177E">
        <w:rPr>
          <w:rFonts w:ascii="Times New Roman" w:hAnsi="Times New Roman" w:cs="Times New Roman"/>
          <w:sz w:val="22"/>
          <w:szCs w:val="22"/>
        </w:rPr>
        <w:t>),</w:t>
      </w:r>
      <w:r w:rsidR="00F94CE7" w:rsidRPr="00A0177E">
        <w:rPr>
          <w:rFonts w:ascii="Times New Roman" w:hAnsi="Times New Roman" w:cs="Times New Roman"/>
          <w:sz w:val="22"/>
          <w:szCs w:val="22"/>
        </w:rPr>
        <w:t xml:space="preserve"> </w:t>
      </w:r>
      <w:r w:rsidRPr="00A0177E">
        <w:rPr>
          <w:rFonts w:ascii="Times New Roman" w:hAnsi="Times New Roman" w:cs="Times New Roman"/>
          <w:i/>
          <w:sz w:val="22"/>
          <w:szCs w:val="22"/>
        </w:rPr>
        <w:t>Social scientists as advocates: View</w:t>
      </w:r>
      <w:r w:rsidR="0022776D" w:rsidRPr="00A0177E">
        <w:rPr>
          <w:rFonts w:ascii="Times New Roman" w:hAnsi="Times New Roman" w:cs="Times New Roman"/>
          <w:i/>
          <w:sz w:val="22"/>
          <w:szCs w:val="22"/>
        </w:rPr>
        <w:t>s from the applied disciplines</w:t>
      </w:r>
      <w:r w:rsidR="0022776D" w:rsidRPr="00A0177E">
        <w:rPr>
          <w:rFonts w:ascii="Times New Roman" w:hAnsi="Times New Roman" w:cs="Times New Roman"/>
          <w:sz w:val="22"/>
          <w:szCs w:val="22"/>
        </w:rPr>
        <w:t xml:space="preserve"> (pp. </w:t>
      </w:r>
      <w:r w:rsidRPr="00A0177E">
        <w:rPr>
          <w:rFonts w:ascii="Times New Roman" w:hAnsi="Times New Roman" w:cs="Times New Roman"/>
          <w:sz w:val="22"/>
          <w:szCs w:val="22"/>
        </w:rPr>
        <w:t>121-</w:t>
      </w:r>
      <w:r w:rsidR="0022776D" w:rsidRPr="00A0177E">
        <w:rPr>
          <w:rFonts w:ascii="Times New Roman" w:hAnsi="Times New Roman" w:cs="Times New Roman"/>
          <w:sz w:val="22"/>
          <w:szCs w:val="22"/>
        </w:rPr>
        <w:t>1</w:t>
      </w:r>
      <w:r w:rsidRPr="00A0177E">
        <w:rPr>
          <w:rFonts w:ascii="Times New Roman" w:hAnsi="Times New Roman" w:cs="Times New Roman"/>
          <w:sz w:val="22"/>
          <w:szCs w:val="22"/>
        </w:rPr>
        <w:t>65</w:t>
      </w:r>
      <w:r w:rsidR="0022776D" w:rsidRPr="00A0177E">
        <w:rPr>
          <w:rFonts w:ascii="Times New Roman" w:hAnsi="Times New Roman" w:cs="Times New Roman"/>
          <w:sz w:val="22"/>
          <w:szCs w:val="22"/>
        </w:rPr>
        <w:t>)</w:t>
      </w:r>
      <w:r w:rsidRPr="00A0177E">
        <w:rPr>
          <w:rFonts w:ascii="Times New Roman" w:hAnsi="Times New Roman" w:cs="Times New Roman"/>
          <w:sz w:val="22"/>
          <w:szCs w:val="22"/>
        </w:rPr>
        <w:t>.</w:t>
      </w:r>
      <w:r w:rsidR="00E5767B" w:rsidRPr="00A0177E">
        <w:rPr>
          <w:rFonts w:ascii="Times New Roman" w:hAnsi="Times New Roman" w:cs="Times New Roman"/>
          <w:sz w:val="22"/>
          <w:szCs w:val="22"/>
        </w:rPr>
        <w:t xml:space="preserve"> Beverly Hills, CA: Sage.</w:t>
      </w:r>
    </w:p>
    <w:p w14:paraId="5A7532D9" w14:textId="22184216" w:rsidR="00EB0C7F" w:rsidRPr="00A0177E" w:rsidRDefault="00263922"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Schensul, S.L., Schensul, J.</w:t>
      </w:r>
      <w:r w:rsidR="00EB0C7F" w:rsidRPr="00A0177E">
        <w:rPr>
          <w:rFonts w:ascii="Times New Roman" w:hAnsi="Times New Roman" w:cs="Times New Roman"/>
          <w:sz w:val="22"/>
          <w:szCs w:val="22"/>
        </w:rPr>
        <w:t>J., Singer, M., Weeks, M., &amp; Br</w:t>
      </w:r>
      <w:r w:rsidRPr="00A0177E">
        <w:rPr>
          <w:rFonts w:ascii="Times New Roman" w:hAnsi="Times New Roman" w:cs="Times New Roman"/>
          <w:sz w:val="22"/>
          <w:szCs w:val="22"/>
        </w:rPr>
        <w:t>ault, M. (2014). Participatory methods and community-based b</w:t>
      </w:r>
      <w:r w:rsidR="00EB0C7F" w:rsidRPr="00A0177E">
        <w:rPr>
          <w:rFonts w:ascii="Times New Roman" w:hAnsi="Times New Roman" w:cs="Times New Roman"/>
          <w:sz w:val="22"/>
          <w:szCs w:val="22"/>
        </w:rPr>
        <w:t xml:space="preserve">ollaborations In R. Bernard &amp; L. Gravlee (Eds.), </w:t>
      </w:r>
      <w:r w:rsidRPr="00A0177E">
        <w:rPr>
          <w:rFonts w:ascii="Times New Roman" w:hAnsi="Times New Roman" w:cs="Times New Roman"/>
          <w:i/>
          <w:iCs/>
          <w:sz w:val="22"/>
          <w:szCs w:val="22"/>
        </w:rPr>
        <w:t>Handbook of m</w:t>
      </w:r>
      <w:r w:rsidR="00EB0C7F" w:rsidRPr="00A0177E">
        <w:rPr>
          <w:rFonts w:ascii="Times New Roman" w:hAnsi="Times New Roman" w:cs="Times New Roman"/>
          <w:i/>
          <w:iCs/>
          <w:sz w:val="22"/>
          <w:szCs w:val="22"/>
        </w:rPr>
        <w:t>etho</w:t>
      </w:r>
      <w:r w:rsidRPr="00A0177E">
        <w:rPr>
          <w:rFonts w:ascii="Times New Roman" w:hAnsi="Times New Roman" w:cs="Times New Roman"/>
          <w:i/>
          <w:iCs/>
          <w:sz w:val="22"/>
          <w:szCs w:val="22"/>
        </w:rPr>
        <w:t>ds in cultural a</w:t>
      </w:r>
      <w:r w:rsidR="00EB0C7F" w:rsidRPr="00A0177E">
        <w:rPr>
          <w:rFonts w:ascii="Times New Roman" w:hAnsi="Times New Roman" w:cs="Times New Roman"/>
          <w:i/>
          <w:iCs/>
          <w:sz w:val="22"/>
          <w:szCs w:val="22"/>
        </w:rPr>
        <w:t>nthropology</w:t>
      </w:r>
      <w:r w:rsidR="00EB0C7F" w:rsidRPr="00A0177E">
        <w:rPr>
          <w:rFonts w:ascii="Times New Roman" w:hAnsi="Times New Roman" w:cs="Times New Roman"/>
          <w:sz w:val="22"/>
          <w:szCs w:val="22"/>
        </w:rPr>
        <w:t xml:space="preserve"> (pp. 185-214). Lanham, MD: Rowman &amp;</w:t>
      </w:r>
      <w:r w:rsidRPr="00A0177E">
        <w:rPr>
          <w:rFonts w:ascii="Times New Roman" w:hAnsi="Times New Roman" w:cs="Times New Roman"/>
          <w:sz w:val="22"/>
          <w:szCs w:val="22"/>
        </w:rPr>
        <w:t xml:space="preserve"> Littlefield</w:t>
      </w:r>
      <w:r w:rsidR="00EB0C7F" w:rsidRPr="00A0177E">
        <w:rPr>
          <w:rFonts w:ascii="Times New Roman" w:hAnsi="Times New Roman" w:cs="Times New Roman"/>
          <w:sz w:val="22"/>
          <w:szCs w:val="22"/>
        </w:rPr>
        <w:t>.</w:t>
      </w:r>
    </w:p>
    <w:p w14:paraId="6121E4D0" w14:textId="77777777" w:rsidR="009F7AA8" w:rsidRPr="00A0177E" w:rsidRDefault="009F7AA8"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Schur, E.M. (1965). </w:t>
      </w:r>
      <w:r w:rsidRPr="00A0177E">
        <w:rPr>
          <w:rFonts w:ascii="Times New Roman" w:hAnsi="Times New Roman" w:cs="Times New Roman"/>
          <w:i/>
          <w:iCs/>
          <w:sz w:val="22"/>
          <w:szCs w:val="22"/>
        </w:rPr>
        <w:t>Crimes without victims: Devia</w:t>
      </w:r>
      <w:r w:rsidR="00C03557" w:rsidRPr="00A0177E">
        <w:rPr>
          <w:rFonts w:ascii="Times New Roman" w:hAnsi="Times New Roman" w:cs="Times New Roman"/>
          <w:i/>
          <w:iCs/>
          <w:sz w:val="22"/>
          <w:szCs w:val="22"/>
        </w:rPr>
        <w:t>nt behavior and public policy: A</w:t>
      </w:r>
      <w:r w:rsidRPr="00A0177E">
        <w:rPr>
          <w:rFonts w:ascii="Times New Roman" w:hAnsi="Times New Roman" w:cs="Times New Roman"/>
          <w:i/>
          <w:iCs/>
          <w:sz w:val="22"/>
          <w:szCs w:val="22"/>
        </w:rPr>
        <w:t>bortion, homosexuality, drug addiction</w:t>
      </w:r>
      <w:r w:rsidRPr="00A0177E">
        <w:rPr>
          <w:rFonts w:ascii="Times New Roman" w:hAnsi="Times New Roman" w:cs="Times New Roman"/>
          <w:sz w:val="22"/>
          <w:szCs w:val="22"/>
        </w:rPr>
        <w:t>. Englewood Cliffs, NJ: Prentice-Hall.</w:t>
      </w:r>
    </w:p>
    <w:p w14:paraId="6C53E397" w14:textId="77777777" w:rsidR="00787C3B" w:rsidRPr="00A0177E" w:rsidRDefault="00787C3B"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lastRenderedPageBreak/>
        <w:t xml:space="preserve">Schweizer-Ries, P. &amp; Perkins, D. D. (2012). Sustainability science: Transdisciplinarity, transepistemology, and action research. </w:t>
      </w:r>
      <w:r w:rsidRPr="00A0177E">
        <w:rPr>
          <w:rFonts w:ascii="Times New Roman" w:hAnsi="Times New Roman" w:cs="Times New Roman"/>
          <w:i/>
          <w:sz w:val="22"/>
          <w:szCs w:val="22"/>
        </w:rPr>
        <w:t>Umweltpsychologie</w:t>
      </w:r>
      <w:r w:rsidRPr="00A0177E">
        <w:rPr>
          <w:rFonts w:ascii="Times New Roman" w:hAnsi="Times New Roman" w:cs="Times New Roman"/>
          <w:sz w:val="22"/>
          <w:szCs w:val="22"/>
        </w:rPr>
        <w:t xml:space="preserve"> (</w:t>
      </w:r>
      <w:r w:rsidRPr="00A0177E">
        <w:rPr>
          <w:rFonts w:ascii="Times New Roman" w:hAnsi="Times New Roman" w:cs="Times New Roman"/>
          <w:i/>
          <w:sz w:val="22"/>
          <w:szCs w:val="22"/>
        </w:rPr>
        <w:t>Environmental Psychology</w:t>
      </w:r>
      <w:r w:rsidRPr="00A0177E">
        <w:rPr>
          <w:rFonts w:ascii="Times New Roman" w:hAnsi="Times New Roman" w:cs="Times New Roman"/>
          <w:sz w:val="22"/>
          <w:szCs w:val="22"/>
        </w:rPr>
        <w:t xml:space="preserve">), </w:t>
      </w:r>
      <w:r w:rsidRPr="00A0177E">
        <w:rPr>
          <w:rFonts w:ascii="Times New Roman" w:hAnsi="Times New Roman" w:cs="Times New Roman"/>
          <w:i/>
          <w:sz w:val="22"/>
          <w:szCs w:val="22"/>
        </w:rPr>
        <w:t>16</w:t>
      </w:r>
      <w:r w:rsidRPr="00A0177E">
        <w:rPr>
          <w:rFonts w:ascii="Times New Roman" w:hAnsi="Times New Roman" w:cs="Times New Roman"/>
          <w:sz w:val="22"/>
          <w:szCs w:val="22"/>
        </w:rPr>
        <w:t>, 6-11.</w:t>
      </w:r>
    </w:p>
    <w:p w14:paraId="694F0480"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Serrano Garcia, I. (1984). The illusion of empowerment: Community development within a colonial context. </w:t>
      </w:r>
      <w:r w:rsidRPr="00A0177E">
        <w:rPr>
          <w:rFonts w:ascii="Times New Roman" w:hAnsi="Times New Roman" w:cs="Times New Roman"/>
          <w:i/>
          <w:iCs/>
          <w:sz w:val="22"/>
          <w:szCs w:val="22"/>
        </w:rPr>
        <w:t>Prevention in Human Services, 3</w:t>
      </w:r>
      <w:r w:rsidRPr="00A0177E">
        <w:rPr>
          <w:rFonts w:ascii="Times New Roman" w:hAnsi="Times New Roman" w:cs="Times New Roman"/>
          <w:sz w:val="22"/>
          <w:szCs w:val="22"/>
        </w:rPr>
        <w:t>(2-3), 173-200.</w:t>
      </w:r>
    </w:p>
    <w:p w14:paraId="5727446E" w14:textId="260D1B44" w:rsidR="001F4C2F" w:rsidRPr="00A0177E" w:rsidRDefault="001F4C2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Shaw, C.R., &amp; McKay, H.D. (1942). </w:t>
      </w:r>
      <w:r w:rsidRPr="00A0177E">
        <w:rPr>
          <w:rFonts w:ascii="Times New Roman" w:hAnsi="Times New Roman" w:cs="Times New Roman"/>
          <w:i/>
          <w:iCs/>
          <w:sz w:val="22"/>
          <w:szCs w:val="22"/>
        </w:rPr>
        <w:t>Juvenile delinquency and urban areas: A study of rates of delinquents in relation to differential characteristics of local communities in American cities</w:t>
      </w:r>
      <w:r w:rsidRPr="00A0177E">
        <w:rPr>
          <w:rFonts w:ascii="Times New Roman" w:hAnsi="Times New Roman" w:cs="Times New Roman"/>
          <w:sz w:val="22"/>
          <w:szCs w:val="22"/>
        </w:rPr>
        <w:t>. Chicago: University of Chicago Press.</w:t>
      </w:r>
    </w:p>
    <w:p w14:paraId="176C8B07" w14:textId="77777777" w:rsidR="006833DA" w:rsidRPr="00A0177E" w:rsidRDefault="006833DA"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Shen, B.J., &amp; Takeuchi, D.T. (2001). A structural model of acculturation and mental health status among Chinese Americans. </w:t>
      </w:r>
      <w:r w:rsidRPr="00A0177E">
        <w:rPr>
          <w:rFonts w:ascii="Times New Roman" w:hAnsi="Times New Roman" w:cs="Times New Roman"/>
          <w:i/>
          <w:iCs/>
          <w:sz w:val="22"/>
          <w:szCs w:val="22"/>
        </w:rPr>
        <w:t>American Journal of Community Psychology, 29</w:t>
      </w:r>
      <w:r w:rsidRPr="00A0177E">
        <w:rPr>
          <w:rFonts w:ascii="Times New Roman" w:hAnsi="Times New Roman" w:cs="Times New Roman"/>
          <w:sz w:val="22"/>
          <w:szCs w:val="22"/>
        </w:rPr>
        <w:t>, 387-418.</w:t>
      </w:r>
      <w:r w:rsidR="008F769B" w:rsidRPr="00A0177E">
        <w:rPr>
          <w:rFonts w:ascii="Times New Roman" w:hAnsi="Times New Roman" w:cs="Times New Roman"/>
          <w:sz w:val="22"/>
          <w:szCs w:val="22"/>
        </w:rPr>
        <w:t xml:space="preserve"> </w:t>
      </w:r>
    </w:p>
    <w:p w14:paraId="5771B70C"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Shinn, M., &amp; Toohey, S. M. (2003). Community contexts of human welfare. </w:t>
      </w:r>
      <w:r w:rsidRPr="00A0177E">
        <w:rPr>
          <w:rFonts w:ascii="Times New Roman" w:hAnsi="Times New Roman" w:cs="Times New Roman"/>
          <w:i/>
          <w:iCs/>
          <w:sz w:val="22"/>
          <w:szCs w:val="22"/>
        </w:rPr>
        <w:t>Annual Review of Psychology, 54</w:t>
      </w:r>
      <w:r w:rsidRPr="00A0177E">
        <w:rPr>
          <w:rFonts w:ascii="Times New Roman" w:hAnsi="Times New Roman" w:cs="Times New Roman"/>
          <w:sz w:val="22"/>
          <w:szCs w:val="22"/>
        </w:rPr>
        <w:t>, 427-259.</w:t>
      </w:r>
    </w:p>
    <w:p w14:paraId="40882F36" w14:textId="77777777" w:rsidR="00FD39C1" w:rsidRPr="00A0177E" w:rsidRDefault="00FD39C1"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Shinn, M., &amp; Yoshikawa, H. (Eds.) (2008). </w:t>
      </w:r>
      <w:r w:rsidRPr="00A0177E">
        <w:rPr>
          <w:rFonts w:ascii="Times New Roman" w:hAnsi="Times New Roman" w:cs="Times New Roman"/>
          <w:i/>
          <w:iCs/>
          <w:sz w:val="22"/>
          <w:szCs w:val="22"/>
        </w:rPr>
        <w:t>Toward positive youth development: Transforming schools and community programs</w:t>
      </w:r>
      <w:r w:rsidRPr="00A0177E">
        <w:rPr>
          <w:rFonts w:ascii="Times New Roman" w:hAnsi="Times New Roman" w:cs="Times New Roman"/>
          <w:sz w:val="22"/>
          <w:szCs w:val="22"/>
        </w:rPr>
        <w:t>. New York: Oxford University Press.</w:t>
      </w:r>
    </w:p>
    <w:p w14:paraId="20B66D20" w14:textId="1F09621D" w:rsidR="00C12301" w:rsidRPr="00A0177E" w:rsidRDefault="00C12301"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Sillitoe, P. (Ed.)(2007). </w:t>
      </w:r>
      <w:r w:rsidRPr="00A0177E">
        <w:rPr>
          <w:rFonts w:ascii="Times New Roman" w:hAnsi="Times New Roman" w:cs="Times New Roman"/>
          <w:i/>
          <w:iCs/>
          <w:sz w:val="22"/>
          <w:szCs w:val="22"/>
        </w:rPr>
        <w:t>Local science vs. global science: Approaches to indigenous knowledge in international development</w:t>
      </w:r>
      <w:r w:rsidRPr="00A0177E">
        <w:rPr>
          <w:rFonts w:ascii="Times New Roman" w:hAnsi="Times New Roman" w:cs="Times New Roman"/>
          <w:sz w:val="22"/>
          <w:szCs w:val="22"/>
        </w:rPr>
        <w:t>. New York: Berghahn Books.</w:t>
      </w:r>
    </w:p>
    <w:p w14:paraId="4387FB04" w14:textId="77777777" w:rsidR="0001547D" w:rsidRPr="00A0177E" w:rsidRDefault="0001547D"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Singer, M. (1993). Knowledge for use: Anthropology and community-centered substance abuse research. </w:t>
      </w:r>
      <w:r w:rsidRPr="00A0177E">
        <w:rPr>
          <w:rFonts w:ascii="Times New Roman" w:hAnsi="Times New Roman" w:cs="Times New Roman"/>
          <w:i/>
          <w:iCs/>
          <w:sz w:val="22"/>
          <w:szCs w:val="22"/>
        </w:rPr>
        <w:t>Social Science and Medicine, 37</w:t>
      </w:r>
      <w:r w:rsidRPr="00A0177E">
        <w:rPr>
          <w:rFonts w:ascii="Times New Roman" w:hAnsi="Times New Roman" w:cs="Times New Roman"/>
          <w:sz w:val="22"/>
          <w:szCs w:val="22"/>
        </w:rPr>
        <w:t>(1), 15-25.</w:t>
      </w:r>
    </w:p>
    <w:p w14:paraId="52B59E78" w14:textId="77777777" w:rsidR="00742013" w:rsidRPr="00A0177E" w:rsidRDefault="00742013"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Snowden, L.R. (Ed.)(1982). </w:t>
      </w:r>
      <w:r w:rsidRPr="00A0177E">
        <w:rPr>
          <w:rFonts w:ascii="Times New Roman" w:hAnsi="Times New Roman" w:cs="Times New Roman"/>
          <w:i/>
          <w:iCs/>
          <w:sz w:val="22"/>
          <w:szCs w:val="22"/>
        </w:rPr>
        <w:t>Reaching the underserved: Mental health needs of neglected populations</w:t>
      </w:r>
      <w:r w:rsidRPr="00A0177E">
        <w:rPr>
          <w:rFonts w:ascii="Times New Roman" w:hAnsi="Times New Roman" w:cs="Times New Roman"/>
          <w:sz w:val="22"/>
          <w:szCs w:val="22"/>
        </w:rPr>
        <w:t>. Beverly Hills, CA: Sage.</w:t>
      </w:r>
    </w:p>
    <w:p w14:paraId="1C8D4F84" w14:textId="77777777" w:rsidR="00180EAF" w:rsidRPr="00A0177E" w:rsidRDefault="00180EA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Snowden, L.R. (2001). Social embeddedness and psychological well-being among African-Americans and Whites. </w:t>
      </w:r>
      <w:r w:rsidRPr="00A0177E">
        <w:rPr>
          <w:rFonts w:ascii="Times New Roman" w:hAnsi="Times New Roman" w:cs="Times New Roman"/>
          <w:i/>
          <w:iCs/>
          <w:sz w:val="22"/>
          <w:szCs w:val="22"/>
        </w:rPr>
        <w:t>American Journal of Community Psychology, 29</w:t>
      </w:r>
      <w:r w:rsidRPr="00A0177E">
        <w:rPr>
          <w:rFonts w:ascii="Times New Roman" w:hAnsi="Times New Roman" w:cs="Times New Roman"/>
          <w:sz w:val="22"/>
          <w:szCs w:val="22"/>
        </w:rPr>
        <w:t>(4), 519-536.</w:t>
      </w:r>
    </w:p>
    <w:p w14:paraId="74304055"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Solomon, B. B. (1976). </w:t>
      </w:r>
      <w:r w:rsidR="009220CE" w:rsidRPr="00A0177E">
        <w:rPr>
          <w:rFonts w:ascii="Times New Roman" w:hAnsi="Times New Roman" w:cs="Times New Roman"/>
          <w:i/>
          <w:iCs/>
          <w:sz w:val="22"/>
          <w:szCs w:val="22"/>
        </w:rPr>
        <w:t>Black empowerment: S</w:t>
      </w:r>
      <w:r w:rsidRPr="00A0177E">
        <w:rPr>
          <w:rFonts w:ascii="Times New Roman" w:hAnsi="Times New Roman" w:cs="Times New Roman"/>
          <w:i/>
          <w:iCs/>
          <w:sz w:val="22"/>
          <w:szCs w:val="22"/>
        </w:rPr>
        <w:t>ocial work in oppressed communities</w:t>
      </w:r>
      <w:r w:rsidRPr="00A0177E">
        <w:rPr>
          <w:rFonts w:ascii="Times New Roman" w:hAnsi="Times New Roman" w:cs="Times New Roman"/>
          <w:sz w:val="22"/>
          <w:szCs w:val="22"/>
        </w:rPr>
        <w:t>. New York: Columbia University Press.</w:t>
      </w:r>
    </w:p>
    <w:p w14:paraId="7A2104B8"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Speer, P. W., Ontkush, M., Schmitt, B., Padmasini, R., Jackson, C., Rengert, C. M., et al. (2003). The intentional exercise of power: Community organizing in Camden, New Jersey. </w:t>
      </w:r>
      <w:r w:rsidRPr="00A0177E">
        <w:rPr>
          <w:rFonts w:ascii="Times New Roman" w:hAnsi="Times New Roman" w:cs="Times New Roman"/>
          <w:i/>
          <w:iCs/>
          <w:sz w:val="22"/>
          <w:szCs w:val="22"/>
        </w:rPr>
        <w:t>Journal of Community and Applied Social Psychology, 13</w:t>
      </w:r>
      <w:r w:rsidRPr="00A0177E">
        <w:rPr>
          <w:rFonts w:ascii="Times New Roman" w:hAnsi="Times New Roman" w:cs="Times New Roman"/>
          <w:sz w:val="22"/>
          <w:szCs w:val="22"/>
        </w:rPr>
        <w:t>(5), 399-408.</w:t>
      </w:r>
    </w:p>
    <w:p w14:paraId="5FBF132F"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Srole, L. (1962). </w:t>
      </w:r>
      <w:r w:rsidRPr="00A0177E">
        <w:rPr>
          <w:rFonts w:ascii="Times New Roman" w:hAnsi="Times New Roman" w:cs="Times New Roman"/>
          <w:i/>
          <w:iCs/>
          <w:sz w:val="22"/>
          <w:szCs w:val="22"/>
        </w:rPr>
        <w:t>Mental health in the metropolis: The Midtown Manhattan study</w:t>
      </w:r>
      <w:r w:rsidRPr="00A0177E">
        <w:rPr>
          <w:rFonts w:ascii="Times New Roman" w:hAnsi="Times New Roman" w:cs="Times New Roman"/>
          <w:sz w:val="22"/>
          <w:szCs w:val="22"/>
        </w:rPr>
        <w:t>. New York: Blakiston Division, McGraw-Hill.</w:t>
      </w:r>
    </w:p>
    <w:p w14:paraId="404FD428" w14:textId="77777777" w:rsidR="00265DE3" w:rsidRPr="00A0177E" w:rsidRDefault="00265DE3"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Stokols, D. (1992). Establishing and maintaining healthy environments: Toward a social ecology of health promotion. </w:t>
      </w:r>
      <w:r w:rsidRPr="00A0177E">
        <w:rPr>
          <w:rFonts w:ascii="Times New Roman" w:hAnsi="Times New Roman" w:cs="Times New Roman"/>
          <w:i/>
          <w:iCs/>
          <w:sz w:val="22"/>
          <w:szCs w:val="22"/>
        </w:rPr>
        <w:t>American Psychologist, 47</w:t>
      </w:r>
      <w:r w:rsidRPr="00A0177E">
        <w:rPr>
          <w:rFonts w:ascii="Times New Roman" w:hAnsi="Times New Roman" w:cs="Times New Roman"/>
          <w:sz w:val="22"/>
          <w:szCs w:val="22"/>
        </w:rPr>
        <w:t xml:space="preserve">(1), 6-22. </w:t>
      </w:r>
    </w:p>
    <w:p w14:paraId="518AD374"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Stokols, D. (2006). Toward a Science of Transdisciplinary Action Research. </w:t>
      </w:r>
      <w:r w:rsidRPr="00A0177E">
        <w:rPr>
          <w:rFonts w:ascii="Times New Roman" w:hAnsi="Times New Roman" w:cs="Times New Roman"/>
          <w:i/>
          <w:iCs/>
          <w:sz w:val="22"/>
          <w:szCs w:val="22"/>
        </w:rPr>
        <w:t>American Journal of Community Psychology, 38</w:t>
      </w:r>
      <w:r w:rsidRPr="00A0177E">
        <w:rPr>
          <w:rFonts w:ascii="Times New Roman" w:hAnsi="Times New Roman" w:cs="Times New Roman"/>
          <w:sz w:val="22"/>
          <w:szCs w:val="22"/>
        </w:rPr>
        <w:t>(1-2), 63-77.</w:t>
      </w:r>
    </w:p>
    <w:p w14:paraId="55DEE993" w14:textId="6A2144B8" w:rsidR="00867F34" w:rsidRPr="00A0177E" w:rsidRDefault="00867F34"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Suarez Balcazar, Y., Hellwig, M., Kouba, J., Redmond, L., Martinez, L., Block, D.,... Peterman, W. (2006). The </w:t>
      </w:r>
      <w:r w:rsidR="002E4C6D" w:rsidRPr="00A0177E">
        <w:rPr>
          <w:rFonts w:ascii="Times New Roman" w:hAnsi="Times New Roman" w:cs="Times New Roman"/>
          <w:sz w:val="22"/>
          <w:szCs w:val="22"/>
        </w:rPr>
        <w:t>m</w:t>
      </w:r>
      <w:r w:rsidRPr="00A0177E">
        <w:rPr>
          <w:rFonts w:ascii="Times New Roman" w:hAnsi="Times New Roman" w:cs="Times New Roman"/>
          <w:sz w:val="22"/>
          <w:szCs w:val="22"/>
        </w:rPr>
        <w:t xml:space="preserve">aking of an </w:t>
      </w:r>
      <w:r w:rsidR="002E4C6D" w:rsidRPr="00A0177E">
        <w:rPr>
          <w:rFonts w:ascii="Times New Roman" w:hAnsi="Times New Roman" w:cs="Times New Roman"/>
          <w:sz w:val="22"/>
          <w:szCs w:val="22"/>
        </w:rPr>
        <w:t>i</w:t>
      </w:r>
      <w:r w:rsidRPr="00A0177E">
        <w:rPr>
          <w:rFonts w:ascii="Times New Roman" w:hAnsi="Times New Roman" w:cs="Times New Roman"/>
          <w:sz w:val="22"/>
          <w:szCs w:val="22"/>
        </w:rPr>
        <w:t xml:space="preserve">nterdisciplinary </w:t>
      </w:r>
      <w:r w:rsidR="002E4C6D" w:rsidRPr="00A0177E">
        <w:rPr>
          <w:rFonts w:ascii="Times New Roman" w:hAnsi="Times New Roman" w:cs="Times New Roman"/>
          <w:sz w:val="22"/>
          <w:szCs w:val="22"/>
        </w:rPr>
        <w:t>p</w:t>
      </w:r>
      <w:r w:rsidRPr="00A0177E">
        <w:rPr>
          <w:rFonts w:ascii="Times New Roman" w:hAnsi="Times New Roman" w:cs="Times New Roman"/>
          <w:sz w:val="22"/>
          <w:szCs w:val="22"/>
        </w:rPr>
        <w:t xml:space="preserve">artnership: The </w:t>
      </w:r>
      <w:r w:rsidR="002E4C6D" w:rsidRPr="00A0177E">
        <w:rPr>
          <w:rFonts w:ascii="Times New Roman" w:hAnsi="Times New Roman" w:cs="Times New Roman"/>
          <w:sz w:val="22"/>
          <w:szCs w:val="22"/>
        </w:rPr>
        <w:t>c</w:t>
      </w:r>
      <w:r w:rsidRPr="00A0177E">
        <w:rPr>
          <w:rFonts w:ascii="Times New Roman" w:hAnsi="Times New Roman" w:cs="Times New Roman"/>
          <w:sz w:val="22"/>
          <w:szCs w:val="22"/>
        </w:rPr>
        <w:t xml:space="preserve">ase of the Chicago Food System Collaborative. </w:t>
      </w:r>
      <w:r w:rsidRPr="00A0177E">
        <w:rPr>
          <w:rFonts w:ascii="Times New Roman" w:hAnsi="Times New Roman" w:cs="Times New Roman"/>
          <w:i/>
          <w:iCs/>
          <w:sz w:val="22"/>
          <w:szCs w:val="22"/>
        </w:rPr>
        <w:t>American Journal of Community Psychology, 38</w:t>
      </w:r>
      <w:r w:rsidRPr="00A0177E">
        <w:rPr>
          <w:rFonts w:ascii="Times New Roman" w:hAnsi="Times New Roman" w:cs="Times New Roman"/>
          <w:sz w:val="22"/>
          <w:szCs w:val="22"/>
        </w:rPr>
        <w:t>, 113-123.</w:t>
      </w:r>
    </w:p>
    <w:p w14:paraId="63B37D79"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Szasz, T. S. (1961). </w:t>
      </w:r>
      <w:r w:rsidRPr="00A0177E">
        <w:rPr>
          <w:rFonts w:ascii="Times New Roman" w:hAnsi="Times New Roman" w:cs="Times New Roman"/>
          <w:i/>
          <w:iCs/>
          <w:sz w:val="22"/>
          <w:szCs w:val="22"/>
        </w:rPr>
        <w:t>The myth of mental illness: Foundations of a theory of personal conduct</w:t>
      </w:r>
      <w:r w:rsidRPr="00A0177E">
        <w:rPr>
          <w:rFonts w:ascii="Times New Roman" w:hAnsi="Times New Roman" w:cs="Times New Roman"/>
          <w:sz w:val="22"/>
          <w:szCs w:val="22"/>
        </w:rPr>
        <w:t>. New York: Hoeber-Harper.</w:t>
      </w:r>
    </w:p>
    <w:p w14:paraId="77E17953" w14:textId="77777777" w:rsidR="00B7465F" w:rsidRPr="00A0177E" w:rsidRDefault="000B63F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Tönnies</w:t>
      </w:r>
      <w:r w:rsidR="00B7465F" w:rsidRPr="00A0177E">
        <w:rPr>
          <w:rFonts w:ascii="Times New Roman" w:hAnsi="Times New Roman" w:cs="Times New Roman"/>
          <w:sz w:val="22"/>
          <w:szCs w:val="22"/>
        </w:rPr>
        <w:t>, F. (</w:t>
      </w:r>
      <w:r w:rsidRPr="00A0177E">
        <w:rPr>
          <w:rFonts w:ascii="Times New Roman" w:hAnsi="Times New Roman" w:cs="Times New Roman"/>
          <w:sz w:val="22"/>
          <w:szCs w:val="22"/>
        </w:rPr>
        <w:t>1887/</w:t>
      </w:r>
      <w:r w:rsidR="00B7465F" w:rsidRPr="00A0177E">
        <w:rPr>
          <w:rFonts w:ascii="Times New Roman" w:hAnsi="Times New Roman" w:cs="Times New Roman"/>
          <w:sz w:val="22"/>
          <w:szCs w:val="22"/>
        </w:rPr>
        <w:t xml:space="preserve">1955). </w:t>
      </w:r>
      <w:r w:rsidR="00B7465F" w:rsidRPr="00A0177E">
        <w:rPr>
          <w:rFonts w:ascii="Times New Roman" w:hAnsi="Times New Roman" w:cs="Times New Roman"/>
          <w:i/>
          <w:iCs/>
          <w:sz w:val="22"/>
          <w:szCs w:val="22"/>
        </w:rPr>
        <w:t>Community and association (Gemeinschaft und Gesellschaft)</w:t>
      </w:r>
      <w:r w:rsidR="00B7465F" w:rsidRPr="00A0177E">
        <w:rPr>
          <w:rFonts w:ascii="Times New Roman" w:hAnsi="Times New Roman" w:cs="Times New Roman"/>
          <w:sz w:val="22"/>
          <w:szCs w:val="22"/>
        </w:rPr>
        <w:t>. London: Routledge &amp; Paul.</w:t>
      </w:r>
    </w:p>
    <w:p w14:paraId="70256B24" w14:textId="65EE2DB4" w:rsidR="00421B95" w:rsidRPr="00A0177E" w:rsidRDefault="00421B9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Trickett, E.J. (2011). From ‘‘</w:t>
      </w:r>
      <w:r w:rsidR="002E4C6D" w:rsidRPr="00A0177E">
        <w:rPr>
          <w:rFonts w:ascii="Times New Roman" w:hAnsi="Times New Roman" w:cs="Times New Roman"/>
          <w:sz w:val="22"/>
          <w:szCs w:val="22"/>
        </w:rPr>
        <w:t>water boiling in a peruvian town’’ to ‘‘letting them die’’: Culture, community intervention, and the metabolic balance between patience and zeal</w:t>
      </w:r>
      <w:r w:rsidRPr="00A0177E">
        <w:rPr>
          <w:rFonts w:ascii="Times New Roman" w:hAnsi="Times New Roman" w:cs="Times New Roman"/>
          <w:sz w:val="22"/>
          <w:szCs w:val="22"/>
        </w:rPr>
        <w:t xml:space="preserve">. </w:t>
      </w:r>
      <w:r w:rsidRPr="00A0177E">
        <w:rPr>
          <w:rFonts w:ascii="Times New Roman" w:hAnsi="Times New Roman" w:cs="Times New Roman"/>
          <w:i/>
          <w:iCs/>
          <w:sz w:val="22"/>
          <w:szCs w:val="22"/>
        </w:rPr>
        <w:t>American Journal of Community Psychology, 47</w:t>
      </w:r>
      <w:r w:rsidRPr="00A0177E">
        <w:rPr>
          <w:rFonts w:ascii="Times New Roman" w:hAnsi="Times New Roman" w:cs="Times New Roman"/>
          <w:sz w:val="22"/>
          <w:szCs w:val="22"/>
        </w:rPr>
        <w:t>, 58-68.</w:t>
      </w:r>
    </w:p>
    <w:p w14:paraId="668C3059" w14:textId="1956401E" w:rsidR="0082413A" w:rsidRPr="00A0177E" w:rsidRDefault="0082413A"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Trickett, E.J., Beehler, S., Deutsch, C., Green, L.W., Hawe, P., McLeroy, K., Miller, R.L. Rapkin, B.D., Schensul, J.J., Schulz, A.J.</w:t>
      </w:r>
      <w:r w:rsidR="00B867BD" w:rsidRPr="00A0177E">
        <w:rPr>
          <w:rFonts w:ascii="Times New Roman" w:hAnsi="Times New Roman" w:cs="Times New Roman"/>
          <w:sz w:val="22"/>
          <w:szCs w:val="22"/>
        </w:rPr>
        <w:t>,</w:t>
      </w:r>
      <w:r w:rsidRPr="00A0177E">
        <w:rPr>
          <w:rFonts w:ascii="Times New Roman" w:hAnsi="Times New Roman" w:cs="Times New Roman"/>
          <w:sz w:val="22"/>
          <w:szCs w:val="22"/>
        </w:rPr>
        <w:t xml:space="preserve"> </w:t>
      </w:r>
      <w:r w:rsidR="00B867BD" w:rsidRPr="00A0177E">
        <w:rPr>
          <w:rFonts w:ascii="Times New Roman" w:hAnsi="Times New Roman" w:cs="Times New Roman"/>
          <w:sz w:val="22"/>
          <w:szCs w:val="22"/>
        </w:rPr>
        <w:t xml:space="preserve">&amp; </w:t>
      </w:r>
      <w:r w:rsidRPr="00A0177E">
        <w:rPr>
          <w:rFonts w:ascii="Times New Roman" w:hAnsi="Times New Roman" w:cs="Times New Roman"/>
          <w:sz w:val="22"/>
          <w:szCs w:val="22"/>
        </w:rPr>
        <w:t xml:space="preserve">Trimble, J.E. (2011). Advancing the science of community-level interventions. </w:t>
      </w:r>
      <w:r w:rsidRPr="00A0177E">
        <w:rPr>
          <w:rFonts w:ascii="Times New Roman" w:hAnsi="Times New Roman" w:cs="Times New Roman"/>
          <w:i/>
          <w:iCs/>
          <w:sz w:val="22"/>
          <w:szCs w:val="22"/>
        </w:rPr>
        <w:t>American Journal of Public Health, 101</w:t>
      </w:r>
      <w:r w:rsidRPr="00A0177E">
        <w:rPr>
          <w:rFonts w:ascii="Times New Roman" w:hAnsi="Times New Roman" w:cs="Times New Roman"/>
          <w:sz w:val="22"/>
          <w:szCs w:val="22"/>
        </w:rPr>
        <w:t>, 1410-1419.</w:t>
      </w:r>
    </w:p>
    <w:p w14:paraId="2B27B24E" w14:textId="4319943D" w:rsidR="00894632" w:rsidRPr="00A0177E" w:rsidRDefault="00894632"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Trickett, E.J., Kelly, J.G., &amp; Vincent, T.A. (1985). The spirit of ecological inquiry in community research. </w:t>
      </w:r>
      <w:r w:rsidRPr="00A0177E">
        <w:rPr>
          <w:rFonts w:ascii="Times New Roman" w:hAnsi="Times New Roman" w:cs="Times New Roman"/>
          <w:sz w:val="22"/>
          <w:szCs w:val="22"/>
          <w:lang w:val="de-DE"/>
        </w:rPr>
        <w:t xml:space="preserve">In E.J. Susskind &amp; D.C. Klein </w:t>
      </w:r>
      <w:r w:rsidRPr="00A0177E">
        <w:rPr>
          <w:rFonts w:ascii="Times New Roman" w:hAnsi="Times New Roman" w:cs="Times New Roman"/>
          <w:sz w:val="22"/>
          <w:szCs w:val="22"/>
        </w:rPr>
        <w:t xml:space="preserve">(Eds.), </w:t>
      </w:r>
      <w:r w:rsidRPr="00A0177E">
        <w:rPr>
          <w:rFonts w:ascii="Times New Roman" w:hAnsi="Times New Roman" w:cs="Times New Roman"/>
          <w:i/>
          <w:iCs/>
          <w:sz w:val="22"/>
          <w:szCs w:val="22"/>
        </w:rPr>
        <w:t xml:space="preserve">Community research knowledge-building in community psychology: Approaches to research </w:t>
      </w:r>
      <w:r w:rsidRPr="00A0177E">
        <w:rPr>
          <w:rFonts w:ascii="Times New Roman" w:hAnsi="Times New Roman" w:cs="Times New Roman"/>
          <w:sz w:val="22"/>
          <w:szCs w:val="22"/>
        </w:rPr>
        <w:t>(pp. 283-333). New York: Praeger.</w:t>
      </w:r>
    </w:p>
    <w:p w14:paraId="2CF02A5C" w14:textId="77777777" w:rsidR="00A73A8C" w:rsidRPr="00A0177E" w:rsidRDefault="00A73A8C"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Trickett, E.J., &amp; Todd, D.M. (1972). The high school culture: An ecological perspective. </w:t>
      </w:r>
      <w:r w:rsidRPr="00A0177E">
        <w:rPr>
          <w:rFonts w:ascii="Times New Roman" w:hAnsi="Times New Roman" w:cs="Times New Roman"/>
          <w:i/>
          <w:iCs/>
          <w:sz w:val="22"/>
          <w:szCs w:val="22"/>
        </w:rPr>
        <w:t>Theory into Practice, 11</w:t>
      </w:r>
      <w:r w:rsidRPr="00A0177E">
        <w:rPr>
          <w:rFonts w:ascii="Times New Roman" w:hAnsi="Times New Roman" w:cs="Times New Roman"/>
          <w:sz w:val="22"/>
          <w:szCs w:val="22"/>
        </w:rPr>
        <w:t>(1), 28-37.</w:t>
      </w:r>
    </w:p>
    <w:p w14:paraId="1495E4F7" w14:textId="77777777" w:rsidR="00594AC2" w:rsidRPr="00A0177E" w:rsidRDefault="003E3586"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lastRenderedPageBreak/>
        <w:t xml:space="preserve">Trickett, E.J., Watts, R.J., &amp; Birman, D. (Eds.)(1994). </w:t>
      </w:r>
      <w:r w:rsidRPr="00A0177E">
        <w:rPr>
          <w:rFonts w:ascii="Times New Roman" w:hAnsi="Times New Roman" w:cs="Times New Roman"/>
          <w:i/>
          <w:iCs/>
          <w:sz w:val="22"/>
          <w:szCs w:val="22"/>
        </w:rPr>
        <w:t>Human diversity: Perspectives on people in context</w:t>
      </w:r>
      <w:r w:rsidRPr="00A0177E">
        <w:rPr>
          <w:rFonts w:ascii="Times New Roman" w:hAnsi="Times New Roman" w:cs="Times New Roman"/>
          <w:sz w:val="22"/>
          <w:szCs w:val="22"/>
        </w:rPr>
        <w:t>. San Francisco: Jossey-Bass.</w:t>
      </w:r>
    </w:p>
    <w:p w14:paraId="557D8D87" w14:textId="77777777" w:rsidR="00912F6D" w:rsidRPr="00A0177E" w:rsidRDefault="00912F6D"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Trout, J., Dokecki, P.R., Newbrough, J.R., &amp; O'Gorman, R.T. (2003). Action research on leadership for community development in West Africa and North America: A joining of liberation theology and community psychology. </w:t>
      </w:r>
      <w:r w:rsidRPr="00A0177E">
        <w:rPr>
          <w:rFonts w:ascii="Times New Roman" w:hAnsi="Times New Roman" w:cs="Times New Roman"/>
          <w:i/>
          <w:iCs/>
          <w:sz w:val="22"/>
          <w:szCs w:val="22"/>
        </w:rPr>
        <w:t>Journal of Community Psychology, 31</w:t>
      </w:r>
      <w:r w:rsidRPr="00A0177E">
        <w:rPr>
          <w:rFonts w:ascii="Times New Roman" w:hAnsi="Times New Roman" w:cs="Times New Roman"/>
          <w:sz w:val="22"/>
          <w:szCs w:val="22"/>
        </w:rPr>
        <w:t>(2), 129-148.</w:t>
      </w:r>
    </w:p>
    <w:p w14:paraId="4CAB5DEB" w14:textId="77777777" w:rsidR="002A06BF" w:rsidRPr="00A0177E" w:rsidRDefault="002A06B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Vieno, A., Nation, M., Perkins, D.D., Pastore, M., &amp; Santinello, M. (2010). Social capital, safety concerns, parenting, and early adolescents' antisocial behavior. </w:t>
      </w:r>
      <w:r w:rsidRPr="00A0177E">
        <w:rPr>
          <w:rFonts w:ascii="Times New Roman" w:hAnsi="Times New Roman" w:cs="Times New Roman"/>
          <w:i/>
          <w:iCs/>
          <w:sz w:val="22"/>
          <w:szCs w:val="22"/>
        </w:rPr>
        <w:t>Journal of Community Psychology, 38</w:t>
      </w:r>
      <w:r w:rsidRPr="00A0177E">
        <w:rPr>
          <w:rFonts w:ascii="Times New Roman" w:hAnsi="Times New Roman" w:cs="Times New Roman"/>
          <w:sz w:val="22"/>
          <w:szCs w:val="22"/>
        </w:rPr>
        <w:t>(3), 314–328</w:t>
      </w:r>
      <w:r w:rsidR="00D0619B" w:rsidRPr="00A0177E">
        <w:rPr>
          <w:rFonts w:ascii="Times New Roman" w:hAnsi="Times New Roman" w:cs="Times New Roman"/>
          <w:sz w:val="22"/>
          <w:szCs w:val="22"/>
        </w:rPr>
        <w:t>.</w:t>
      </w:r>
    </w:p>
    <w:p w14:paraId="653ECD19" w14:textId="77777777" w:rsidR="00573C75" w:rsidRPr="00A0177E" w:rsidRDefault="00573C75"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Wallerstein, N. (1993). Empowerment and health: The theory and practice of community change. </w:t>
      </w:r>
      <w:r w:rsidRPr="00A0177E">
        <w:rPr>
          <w:rFonts w:ascii="Times New Roman" w:hAnsi="Times New Roman" w:cs="Times New Roman"/>
          <w:i/>
          <w:iCs/>
          <w:sz w:val="22"/>
          <w:szCs w:val="22"/>
        </w:rPr>
        <w:t>Community Development Journal, 28</w:t>
      </w:r>
      <w:r w:rsidRPr="00A0177E">
        <w:rPr>
          <w:rFonts w:ascii="Times New Roman" w:hAnsi="Times New Roman" w:cs="Times New Roman"/>
          <w:sz w:val="22"/>
          <w:szCs w:val="22"/>
        </w:rPr>
        <w:t>(3), 218-227.</w:t>
      </w:r>
    </w:p>
    <w:p w14:paraId="354F11EC" w14:textId="2ABB012D" w:rsidR="00B7465F" w:rsidRPr="00A0177E" w:rsidRDefault="005B4786"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Warner, W.L., &amp; Lunt, P.</w:t>
      </w:r>
      <w:r w:rsidR="00B7465F" w:rsidRPr="00A0177E">
        <w:rPr>
          <w:rFonts w:ascii="Times New Roman" w:hAnsi="Times New Roman" w:cs="Times New Roman"/>
          <w:sz w:val="22"/>
          <w:szCs w:val="22"/>
        </w:rPr>
        <w:t xml:space="preserve">S. (1942). </w:t>
      </w:r>
      <w:r w:rsidR="00B7465F" w:rsidRPr="00A0177E">
        <w:rPr>
          <w:rFonts w:ascii="Times New Roman" w:hAnsi="Times New Roman" w:cs="Times New Roman"/>
          <w:i/>
          <w:iCs/>
          <w:sz w:val="22"/>
          <w:szCs w:val="22"/>
        </w:rPr>
        <w:t>The status system of a modern community</w:t>
      </w:r>
      <w:r w:rsidR="00B7465F" w:rsidRPr="00A0177E">
        <w:rPr>
          <w:rFonts w:ascii="Times New Roman" w:hAnsi="Times New Roman" w:cs="Times New Roman"/>
          <w:sz w:val="22"/>
          <w:szCs w:val="22"/>
        </w:rPr>
        <w:t>. New Haven: Yale University Press.</w:t>
      </w:r>
    </w:p>
    <w:p w14:paraId="7C3CF535"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Whyte, W. F. (1946). </w:t>
      </w:r>
      <w:r w:rsidRPr="00A0177E">
        <w:rPr>
          <w:rFonts w:ascii="Times New Roman" w:hAnsi="Times New Roman" w:cs="Times New Roman"/>
          <w:i/>
          <w:iCs/>
          <w:sz w:val="22"/>
          <w:szCs w:val="22"/>
        </w:rPr>
        <w:t>Industry and society</w:t>
      </w:r>
      <w:r w:rsidRPr="00A0177E">
        <w:rPr>
          <w:rFonts w:ascii="Times New Roman" w:hAnsi="Times New Roman" w:cs="Times New Roman"/>
          <w:sz w:val="22"/>
          <w:szCs w:val="22"/>
        </w:rPr>
        <w:t xml:space="preserve"> (1st ed.). New York: McGraw-Hill.</w:t>
      </w:r>
    </w:p>
    <w:p w14:paraId="4997E45F" w14:textId="77777777" w:rsidR="009D5A5F" w:rsidRPr="00A0177E" w:rsidRDefault="00846237"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Wilson, M.N. (1997</w:t>
      </w:r>
      <w:r w:rsidR="009D5A5F" w:rsidRPr="00A0177E">
        <w:rPr>
          <w:rFonts w:ascii="Times New Roman" w:hAnsi="Times New Roman" w:cs="Times New Roman"/>
          <w:sz w:val="22"/>
          <w:szCs w:val="22"/>
        </w:rPr>
        <w:t xml:space="preserve">). Special issue on women of color: Social challenges of dual minority status and competing community contexts. </w:t>
      </w:r>
      <w:r w:rsidR="009D5A5F" w:rsidRPr="00A0177E">
        <w:rPr>
          <w:rFonts w:ascii="Times New Roman" w:hAnsi="Times New Roman" w:cs="Times New Roman"/>
          <w:i/>
          <w:sz w:val="22"/>
          <w:szCs w:val="22"/>
        </w:rPr>
        <w:t>American Journal of Community Psychology, 25</w:t>
      </w:r>
      <w:r w:rsidRPr="00A0177E">
        <w:rPr>
          <w:rFonts w:ascii="Times New Roman" w:hAnsi="Times New Roman" w:cs="Times New Roman"/>
          <w:i/>
          <w:sz w:val="22"/>
          <w:szCs w:val="22"/>
        </w:rPr>
        <w:t>(5)</w:t>
      </w:r>
      <w:r w:rsidR="009D5A5F" w:rsidRPr="00A0177E">
        <w:rPr>
          <w:rFonts w:ascii="Times New Roman" w:hAnsi="Times New Roman" w:cs="Times New Roman"/>
          <w:sz w:val="22"/>
          <w:szCs w:val="22"/>
        </w:rPr>
        <w:t>.</w:t>
      </w:r>
    </w:p>
    <w:p w14:paraId="6320DC90" w14:textId="77777777" w:rsidR="00B7465F" w:rsidRPr="00A0177E" w:rsidRDefault="00B7465F"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Wirth, L. (1928). </w:t>
      </w:r>
      <w:r w:rsidRPr="00A0177E">
        <w:rPr>
          <w:rFonts w:ascii="Times New Roman" w:hAnsi="Times New Roman" w:cs="Times New Roman"/>
          <w:i/>
          <w:iCs/>
          <w:sz w:val="22"/>
          <w:szCs w:val="22"/>
        </w:rPr>
        <w:t>The ghetto</w:t>
      </w:r>
      <w:r w:rsidRPr="00A0177E">
        <w:rPr>
          <w:rFonts w:ascii="Times New Roman" w:hAnsi="Times New Roman" w:cs="Times New Roman"/>
          <w:sz w:val="22"/>
          <w:szCs w:val="22"/>
        </w:rPr>
        <w:t>. Chicago, IL: University of Chicago Press.</w:t>
      </w:r>
    </w:p>
    <w:p w14:paraId="361C5199" w14:textId="77777777" w:rsidR="00733245" w:rsidRDefault="00893D04" w:rsidP="003A5DE5">
      <w:pPr>
        <w:ind w:left="720" w:hanging="720"/>
        <w:rPr>
          <w:rFonts w:ascii="Times New Roman" w:hAnsi="Times New Roman" w:cs="Times New Roman"/>
          <w:sz w:val="22"/>
          <w:szCs w:val="22"/>
        </w:rPr>
      </w:pPr>
      <w:r w:rsidRPr="00A0177E">
        <w:rPr>
          <w:rFonts w:ascii="Times New Roman" w:hAnsi="Times New Roman" w:cs="Times New Roman"/>
          <w:sz w:val="22"/>
          <w:szCs w:val="22"/>
        </w:rPr>
        <w:t xml:space="preserve">Xu, Q., Perkins, D.D., &amp; Chow, J.C. (2010). Sense of Community, Neighboring, and Social Capital as Predictors of Local Political Participation in China. </w:t>
      </w:r>
      <w:r w:rsidRPr="00A0177E">
        <w:rPr>
          <w:rFonts w:ascii="Times New Roman" w:hAnsi="Times New Roman" w:cs="Times New Roman"/>
          <w:i/>
          <w:iCs/>
          <w:sz w:val="22"/>
          <w:szCs w:val="22"/>
        </w:rPr>
        <w:t>American Journal of Community Psychology, 45</w:t>
      </w:r>
      <w:r w:rsidRPr="00A0177E">
        <w:rPr>
          <w:rFonts w:ascii="Times New Roman" w:hAnsi="Times New Roman" w:cs="Times New Roman"/>
          <w:sz w:val="22"/>
          <w:szCs w:val="22"/>
        </w:rPr>
        <w:t>(3-4), 259-271.</w:t>
      </w:r>
    </w:p>
    <w:p w14:paraId="3567DCD6" w14:textId="2DE6F9FF" w:rsidR="00F028C0" w:rsidRPr="00996592" w:rsidRDefault="00F028C0" w:rsidP="005870BE">
      <w:pPr>
        <w:rPr>
          <w:rFonts w:ascii="Times New Roman" w:hAnsi="Times New Roman" w:cs="Times New Roman"/>
        </w:rPr>
      </w:pPr>
    </w:p>
    <w:sectPr w:rsidR="00F028C0" w:rsidRPr="00996592" w:rsidSect="00F33120">
      <w:footerReference w:type="even" r:id="rId9"/>
      <w:footerReference w:type="default" r:id="rId10"/>
      <w:pgSz w:w="12240" w:h="15840"/>
      <w:pgMar w:top="1440" w:right="1296" w:bottom="1440" w:left="1152" w:header="720" w:footer="720" w:gutter="0"/>
      <w:pgNumType w:start="189"/>
      <w:cols w:space="720"/>
      <w:noEndnote/>
      <w:docGrid w:linePitch="326"/>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B7456" w14:textId="77777777" w:rsidR="00EB243B" w:rsidRDefault="00EB243B" w:rsidP="004D3FF0">
      <w:r>
        <w:separator/>
      </w:r>
    </w:p>
  </w:endnote>
  <w:endnote w:type="continuationSeparator" w:id="0">
    <w:p w14:paraId="48179D6D" w14:textId="77777777" w:rsidR="00EB243B" w:rsidRDefault="00EB243B" w:rsidP="004D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2C0E" w14:textId="77777777" w:rsidR="00810B63" w:rsidRDefault="00810B63" w:rsidP="00381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6F524" w14:textId="77777777" w:rsidR="00810B63" w:rsidRDefault="00810B63" w:rsidP="00381A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72E2" w14:textId="77777777" w:rsidR="00810B63" w:rsidRDefault="00810B63" w:rsidP="00381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15BB">
      <w:rPr>
        <w:rStyle w:val="PageNumber"/>
        <w:noProof/>
      </w:rPr>
      <w:t>189</w:t>
    </w:r>
    <w:r>
      <w:rPr>
        <w:rStyle w:val="PageNumber"/>
      </w:rPr>
      <w:fldChar w:fldCharType="end"/>
    </w:r>
  </w:p>
  <w:p w14:paraId="3B6E0F0F" w14:textId="77777777" w:rsidR="00810B63" w:rsidRDefault="00810B63" w:rsidP="00381A0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8DD26" w14:textId="77777777" w:rsidR="00EB243B" w:rsidRDefault="00EB243B" w:rsidP="004D3FF0">
      <w:r>
        <w:separator/>
      </w:r>
    </w:p>
  </w:footnote>
  <w:footnote w:type="continuationSeparator" w:id="0">
    <w:p w14:paraId="2D7D1C7E" w14:textId="77777777" w:rsidR="00EB243B" w:rsidRDefault="00EB243B" w:rsidP="004D3FF0">
      <w:r>
        <w:continuationSeparator/>
      </w:r>
    </w:p>
  </w:footnote>
  <w:footnote w:id="1">
    <w:p w14:paraId="6E680766" w14:textId="1718E385" w:rsidR="00810B63" w:rsidRPr="00A0177E" w:rsidRDefault="00810B63" w:rsidP="005C2912">
      <w:pPr>
        <w:pStyle w:val="FootnoteText"/>
        <w:rPr>
          <w:sz w:val="20"/>
          <w:szCs w:val="20"/>
        </w:rPr>
      </w:pPr>
      <w:r>
        <w:rPr>
          <w:rStyle w:val="FootnoteReference"/>
        </w:rPr>
        <w:footnoteRef/>
      </w:r>
      <w:r>
        <w:t xml:space="preserve"> </w:t>
      </w:r>
      <w:r w:rsidRPr="00A0177E">
        <w:rPr>
          <w:rFonts w:ascii="Times New Roman" w:hAnsi="Times New Roman" w:cs="Times New Roman"/>
          <w:sz w:val="20"/>
          <w:szCs w:val="20"/>
        </w:rPr>
        <w:t>Despite their importance, fields that have had a primarily methodological influence (e.g., statistics) will not be covered as our main interest is in disciplines that have had a broader conceptual or topical influence. We also will not review the influence of other branches of scientific or applied psychology, which are covered elsewhere in this volume.</w:t>
      </w:r>
    </w:p>
  </w:footnote>
  <w:footnote w:id="2">
    <w:p w14:paraId="3D31FA77" w14:textId="77777777" w:rsidR="00810B63" w:rsidRPr="00094B2E" w:rsidRDefault="00810B63" w:rsidP="0063530F">
      <w:pPr>
        <w:rPr>
          <w:rFonts w:ascii="Times New Roman" w:hAnsi="Times New Roman" w:cs="Times New Roman"/>
        </w:rPr>
      </w:pPr>
      <w:r>
        <w:rPr>
          <w:rStyle w:val="FootnoteReference"/>
        </w:rPr>
        <w:footnoteRef/>
      </w:r>
      <w:r>
        <w:t xml:space="preserve"> </w:t>
      </w:r>
      <w:r w:rsidRPr="00534F51">
        <w:rPr>
          <w:sz w:val="22"/>
          <w:szCs w:val="22"/>
        </w:rPr>
        <w:t xml:space="preserve">For more on Yale’s I.H.R. and later </w:t>
      </w:r>
      <w:r w:rsidRPr="00534F51">
        <w:rPr>
          <w:rFonts w:ascii="Times New Roman" w:hAnsi="Times New Roman" w:cs="Times New Roman"/>
          <w:sz w:val="22"/>
          <w:szCs w:val="22"/>
        </w:rPr>
        <w:t>Institution for Social and Policy Studies, whose faculty included Seymour Sarason, the University of Chicago’s Committee on Human Development</w:t>
      </w:r>
      <w:r w:rsidRPr="00534F51">
        <w:rPr>
          <w:sz w:val="22"/>
          <w:szCs w:val="22"/>
        </w:rPr>
        <w:t xml:space="preserve">, </w:t>
      </w:r>
      <w:r w:rsidRPr="00534F51">
        <w:rPr>
          <w:rFonts w:ascii="Times New Roman" w:hAnsi="Times New Roman" w:cs="Times New Roman"/>
          <w:sz w:val="22"/>
          <w:szCs w:val="22"/>
        </w:rPr>
        <w:t xml:space="preserve">Harvard’s Department of Social Relations, and other long-time, interdisciplinary applied social research programs at Northwestern and Cornell Universities, University of Michigan’s Research Center for Group Dynamics and Institute for Social Research, University of California-Irvine’s School of Social Ecology, </w:t>
      </w:r>
      <w:r w:rsidRPr="00534F51">
        <w:rPr>
          <w:sz w:val="22"/>
          <w:szCs w:val="22"/>
        </w:rPr>
        <w:t xml:space="preserve">and other </w:t>
      </w:r>
      <w:r w:rsidRPr="00534F51">
        <w:rPr>
          <w:rFonts w:ascii="Times New Roman" w:hAnsi="Times New Roman" w:cs="Times New Roman"/>
          <w:sz w:val="22"/>
          <w:szCs w:val="22"/>
        </w:rPr>
        <w:t>historical interdisciplinary institutions and academic programs and their relevance for community psychology, see Perkins (2009).</w:t>
      </w:r>
    </w:p>
    <w:p w14:paraId="416280B2" w14:textId="77777777" w:rsidR="00810B63" w:rsidRPr="0063530F" w:rsidRDefault="00810B63" w:rsidP="0063530F">
      <w:pPr>
        <w:ind w:firstLine="720"/>
        <w:rPr>
          <w:rFonts w:ascii="Times New Roman" w:hAnsi="Times New Roman" w:cs="Times New Roman"/>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63F76"/>
    <w:multiLevelType w:val="hybridMultilevel"/>
    <w:tmpl w:val="0B6816BA"/>
    <w:lvl w:ilvl="0" w:tplc="DB24B010">
      <w:start w:val="1"/>
      <w:numFmt w:val="bullet"/>
      <w:lvlText w:val="-"/>
      <w:lvlJc w:val="left"/>
      <w:pPr>
        <w:ind w:left="270" w:hanging="360"/>
      </w:pPr>
      <w:rPr>
        <w:rFonts w:ascii="Cambria" w:eastAsiaTheme="minorEastAsia" w:hAnsi="Cambria" w:cstheme="minorBidi"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44E54A39"/>
    <w:multiLevelType w:val="hybridMultilevel"/>
    <w:tmpl w:val="76784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837484"/>
    <w:multiLevelType w:val="hybridMultilevel"/>
    <w:tmpl w:val="D44A9DFC"/>
    <w:lvl w:ilvl="0" w:tplc="77E05406">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BE"/>
    <w:rsid w:val="0000394B"/>
    <w:rsid w:val="00003CBB"/>
    <w:rsid w:val="00004418"/>
    <w:rsid w:val="00004BCD"/>
    <w:rsid w:val="00007A95"/>
    <w:rsid w:val="0001311E"/>
    <w:rsid w:val="00013C8D"/>
    <w:rsid w:val="000140EC"/>
    <w:rsid w:val="0001547D"/>
    <w:rsid w:val="00015E34"/>
    <w:rsid w:val="0001793B"/>
    <w:rsid w:val="00017CF3"/>
    <w:rsid w:val="0002153E"/>
    <w:rsid w:val="00022FAE"/>
    <w:rsid w:val="00023CA1"/>
    <w:rsid w:val="00024BA2"/>
    <w:rsid w:val="00025AE4"/>
    <w:rsid w:val="00026072"/>
    <w:rsid w:val="00031FF8"/>
    <w:rsid w:val="00033F10"/>
    <w:rsid w:val="000407B7"/>
    <w:rsid w:val="000407C2"/>
    <w:rsid w:val="00044783"/>
    <w:rsid w:val="00046BA3"/>
    <w:rsid w:val="0005309F"/>
    <w:rsid w:val="000608F5"/>
    <w:rsid w:val="00062C7C"/>
    <w:rsid w:val="00064BAF"/>
    <w:rsid w:val="000658BB"/>
    <w:rsid w:val="00065B2D"/>
    <w:rsid w:val="000719EC"/>
    <w:rsid w:val="00071B22"/>
    <w:rsid w:val="00072B7F"/>
    <w:rsid w:val="00073DB2"/>
    <w:rsid w:val="000742E9"/>
    <w:rsid w:val="0007495C"/>
    <w:rsid w:val="00074DA0"/>
    <w:rsid w:val="00075ACA"/>
    <w:rsid w:val="00080487"/>
    <w:rsid w:val="000829D7"/>
    <w:rsid w:val="00083566"/>
    <w:rsid w:val="00083699"/>
    <w:rsid w:val="000857CC"/>
    <w:rsid w:val="00085DC5"/>
    <w:rsid w:val="000874CB"/>
    <w:rsid w:val="00090EA2"/>
    <w:rsid w:val="00091203"/>
    <w:rsid w:val="00094B2E"/>
    <w:rsid w:val="0009563C"/>
    <w:rsid w:val="00095A24"/>
    <w:rsid w:val="00097E50"/>
    <w:rsid w:val="000A0257"/>
    <w:rsid w:val="000A1914"/>
    <w:rsid w:val="000A2E81"/>
    <w:rsid w:val="000A402A"/>
    <w:rsid w:val="000A556E"/>
    <w:rsid w:val="000B0510"/>
    <w:rsid w:val="000B5364"/>
    <w:rsid w:val="000B5540"/>
    <w:rsid w:val="000B63F5"/>
    <w:rsid w:val="000B65EC"/>
    <w:rsid w:val="000B7058"/>
    <w:rsid w:val="000C0360"/>
    <w:rsid w:val="000C1D62"/>
    <w:rsid w:val="000C2ADF"/>
    <w:rsid w:val="000C4CAA"/>
    <w:rsid w:val="000C5C29"/>
    <w:rsid w:val="000C76AA"/>
    <w:rsid w:val="000D0334"/>
    <w:rsid w:val="000D0BF9"/>
    <w:rsid w:val="000D296E"/>
    <w:rsid w:val="000D3DD4"/>
    <w:rsid w:val="000D41A6"/>
    <w:rsid w:val="000D5ECB"/>
    <w:rsid w:val="000D60EE"/>
    <w:rsid w:val="000D7B8A"/>
    <w:rsid w:val="000D7C54"/>
    <w:rsid w:val="000E4574"/>
    <w:rsid w:val="000E4C89"/>
    <w:rsid w:val="000E5642"/>
    <w:rsid w:val="000F1575"/>
    <w:rsid w:val="000F157E"/>
    <w:rsid w:val="000F1EEE"/>
    <w:rsid w:val="000F6F12"/>
    <w:rsid w:val="001058AA"/>
    <w:rsid w:val="00107329"/>
    <w:rsid w:val="00111855"/>
    <w:rsid w:val="00115FF8"/>
    <w:rsid w:val="00116713"/>
    <w:rsid w:val="00117F3C"/>
    <w:rsid w:val="001203DE"/>
    <w:rsid w:val="00120BAA"/>
    <w:rsid w:val="0012276F"/>
    <w:rsid w:val="00123B02"/>
    <w:rsid w:val="00127993"/>
    <w:rsid w:val="001349A2"/>
    <w:rsid w:val="001357EA"/>
    <w:rsid w:val="00135D27"/>
    <w:rsid w:val="00136AAB"/>
    <w:rsid w:val="00140CE1"/>
    <w:rsid w:val="00141E65"/>
    <w:rsid w:val="00142CC6"/>
    <w:rsid w:val="001436E1"/>
    <w:rsid w:val="001454E7"/>
    <w:rsid w:val="00145FDB"/>
    <w:rsid w:val="001462A8"/>
    <w:rsid w:val="00147B81"/>
    <w:rsid w:val="00150552"/>
    <w:rsid w:val="00152F8D"/>
    <w:rsid w:val="00156720"/>
    <w:rsid w:val="00156FBF"/>
    <w:rsid w:val="0016065B"/>
    <w:rsid w:val="00160B92"/>
    <w:rsid w:val="00162050"/>
    <w:rsid w:val="00165987"/>
    <w:rsid w:val="0016753E"/>
    <w:rsid w:val="00170F6D"/>
    <w:rsid w:val="00176937"/>
    <w:rsid w:val="001805E6"/>
    <w:rsid w:val="00180EAF"/>
    <w:rsid w:val="00182C91"/>
    <w:rsid w:val="00184D42"/>
    <w:rsid w:val="0018568B"/>
    <w:rsid w:val="001875D0"/>
    <w:rsid w:val="00190607"/>
    <w:rsid w:val="00190B66"/>
    <w:rsid w:val="00190C7B"/>
    <w:rsid w:val="00192A68"/>
    <w:rsid w:val="0019489F"/>
    <w:rsid w:val="00194ACE"/>
    <w:rsid w:val="00195B34"/>
    <w:rsid w:val="00197AB9"/>
    <w:rsid w:val="00197C6F"/>
    <w:rsid w:val="00197E5D"/>
    <w:rsid w:val="001A1A5A"/>
    <w:rsid w:val="001A4319"/>
    <w:rsid w:val="001A52F2"/>
    <w:rsid w:val="001A5CA8"/>
    <w:rsid w:val="001A646F"/>
    <w:rsid w:val="001A68B5"/>
    <w:rsid w:val="001B046A"/>
    <w:rsid w:val="001B1ED0"/>
    <w:rsid w:val="001B3820"/>
    <w:rsid w:val="001B387B"/>
    <w:rsid w:val="001B4775"/>
    <w:rsid w:val="001C1AC4"/>
    <w:rsid w:val="001C3DAD"/>
    <w:rsid w:val="001C4948"/>
    <w:rsid w:val="001C5117"/>
    <w:rsid w:val="001C6D14"/>
    <w:rsid w:val="001D09EE"/>
    <w:rsid w:val="001D1950"/>
    <w:rsid w:val="001D1AC6"/>
    <w:rsid w:val="001D37D7"/>
    <w:rsid w:val="001D41B6"/>
    <w:rsid w:val="001D645F"/>
    <w:rsid w:val="001D720A"/>
    <w:rsid w:val="001E16D5"/>
    <w:rsid w:val="001E1E90"/>
    <w:rsid w:val="001E3D9B"/>
    <w:rsid w:val="001E609E"/>
    <w:rsid w:val="001E6E13"/>
    <w:rsid w:val="001E7A26"/>
    <w:rsid w:val="001F0736"/>
    <w:rsid w:val="001F11C6"/>
    <w:rsid w:val="001F3BD6"/>
    <w:rsid w:val="001F45D8"/>
    <w:rsid w:val="001F4C2F"/>
    <w:rsid w:val="001F57EE"/>
    <w:rsid w:val="001F67A7"/>
    <w:rsid w:val="001F6DCB"/>
    <w:rsid w:val="00200473"/>
    <w:rsid w:val="00200E93"/>
    <w:rsid w:val="00201178"/>
    <w:rsid w:val="00201CE0"/>
    <w:rsid w:val="00205A18"/>
    <w:rsid w:val="00205BD8"/>
    <w:rsid w:val="00215F0F"/>
    <w:rsid w:val="002178D6"/>
    <w:rsid w:val="00217D04"/>
    <w:rsid w:val="00217F52"/>
    <w:rsid w:val="0022147E"/>
    <w:rsid w:val="002232F0"/>
    <w:rsid w:val="002239C0"/>
    <w:rsid w:val="00223D02"/>
    <w:rsid w:val="0022776D"/>
    <w:rsid w:val="002308A4"/>
    <w:rsid w:val="00230E99"/>
    <w:rsid w:val="002311EE"/>
    <w:rsid w:val="0023157B"/>
    <w:rsid w:val="0023240B"/>
    <w:rsid w:val="00232A9A"/>
    <w:rsid w:val="00232B07"/>
    <w:rsid w:val="002336B1"/>
    <w:rsid w:val="00234F7A"/>
    <w:rsid w:val="00235090"/>
    <w:rsid w:val="00240AFA"/>
    <w:rsid w:val="0024265E"/>
    <w:rsid w:val="00244C14"/>
    <w:rsid w:val="002463E0"/>
    <w:rsid w:val="00246902"/>
    <w:rsid w:val="002477CD"/>
    <w:rsid w:val="002504C2"/>
    <w:rsid w:val="00250BFB"/>
    <w:rsid w:val="002536D4"/>
    <w:rsid w:val="00263922"/>
    <w:rsid w:val="00263A2D"/>
    <w:rsid w:val="00263B4A"/>
    <w:rsid w:val="0026543A"/>
    <w:rsid w:val="00265DE3"/>
    <w:rsid w:val="00266012"/>
    <w:rsid w:val="00267BD8"/>
    <w:rsid w:val="00267ED1"/>
    <w:rsid w:val="00270D72"/>
    <w:rsid w:val="00270E7E"/>
    <w:rsid w:val="002729E8"/>
    <w:rsid w:val="00274DCE"/>
    <w:rsid w:val="00275E16"/>
    <w:rsid w:val="00280189"/>
    <w:rsid w:val="00280979"/>
    <w:rsid w:val="0028328B"/>
    <w:rsid w:val="002834C9"/>
    <w:rsid w:val="00287F8C"/>
    <w:rsid w:val="00291F7F"/>
    <w:rsid w:val="002922BA"/>
    <w:rsid w:val="002945B0"/>
    <w:rsid w:val="002968A2"/>
    <w:rsid w:val="002973FC"/>
    <w:rsid w:val="002A06BF"/>
    <w:rsid w:val="002A161B"/>
    <w:rsid w:val="002A3904"/>
    <w:rsid w:val="002A65C5"/>
    <w:rsid w:val="002A7263"/>
    <w:rsid w:val="002A77E8"/>
    <w:rsid w:val="002A7E00"/>
    <w:rsid w:val="002B1655"/>
    <w:rsid w:val="002B2BD5"/>
    <w:rsid w:val="002B3E41"/>
    <w:rsid w:val="002B40C7"/>
    <w:rsid w:val="002C06EE"/>
    <w:rsid w:val="002C44B8"/>
    <w:rsid w:val="002C4F0C"/>
    <w:rsid w:val="002C5A27"/>
    <w:rsid w:val="002C5B8B"/>
    <w:rsid w:val="002D2BD2"/>
    <w:rsid w:val="002D633B"/>
    <w:rsid w:val="002D6D55"/>
    <w:rsid w:val="002D7F87"/>
    <w:rsid w:val="002E0254"/>
    <w:rsid w:val="002E052A"/>
    <w:rsid w:val="002E2891"/>
    <w:rsid w:val="002E3163"/>
    <w:rsid w:val="002E4C6D"/>
    <w:rsid w:val="002E6206"/>
    <w:rsid w:val="002E6837"/>
    <w:rsid w:val="002E740A"/>
    <w:rsid w:val="002F117D"/>
    <w:rsid w:val="002F1C22"/>
    <w:rsid w:val="002F3350"/>
    <w:rsid w:val="002F40A0"/>
    <w:rsid w:val="002F5282"/>
    <w:rsid w:val="0031303D"/>
    <w:rsid w:val="00313C99"/>
    <w:rsid w:val="003165C9"/>
    <w:rsid w:val="003176D0"/>
    <w:rsid w:val="00325A8C"/>
    <w:rsid w:val="00325B40"/>
    <w:rsid w:val="003331B1"/>
    <w:rsid w:val="003349BE"/>
    <w:rsid w:val="00335AA4"/>
    <w:rsid w:val="003376CF"/>
    <w:rsid w:val="003433BB"/>
    <w:rsid w:val="003501E5"/>
    <w:rsid w:val="00352D2F"/>
    <w:rsid w:val="00353612"/>
    <w:rsid w:val="00355980"/>
    <w:rsid w:val="00361B1E"/>
    <w:rsid w:val="003624E2"/>
    <w:rsid w:val="00362AFB"/>
    <w:rsid w:val="0036441D"/>
    <w:rsid w:val="003663EA"/>
    <w:rsid w:val="00370A3B"/>
    <w:rsid w:val="00371979"/>
    <w:rsid w:val="0037653A"/>
    <w:rsid w:val="00381A08"/>
    <w:rsid w:val="00382899"/>
    <w:rsid w:val="00385DA6"/>
    <w:rsid w:val="00386276"/>
    <w:rsid w:val="00386931"/>
    <w:rsid w:val="003874DE"/>
    <w:rsid w:val="00387A07"/>
    <w:rsid w:val="003917E3"/>
    <w:rsid w:val="00396B51"/>
    <w:rsid w:val="003A1ECD"/>
    <w:rsid w:val="003A2E8E"/>
    <w:rsid w:val="003A3B0B"/>
    <w:rsid w:val="003A4453"/>
    <w:rsid w:val="003A5DE5"/>
    <w:rsid w:val="003B0493"/>
    <w:rsid w:val="003B1076"/>
    <w:rsid w:val="003B1198"/>
    <w:rsid w:val="003B1337"/>
    <w:rsid w:val="003B7B12"/>
    <w:rsid w:val="003B7CA5"/>
    <w:rsid w:val="003C09FE"/>
    <w:rsid w:val="003C1601"/>
    <w:rsid w:val="003C7F00"/>
    <w:rsid w:val="003D1175"/>
    <w:rsid w:val="003D1315"/>
    <w:rsid w:val="003D2F3A"/>
    <w:rsid w:val="003D4A88"/>
    <w:rsid w:val="003D6AE9"/>
    <w:rsid w:val="003E02A0"/>
    <w:rsid w:val="003E04DC"/>
    <w:rsid w:val="003E1BE2"/>
    <w:rsid w:val="003E2494"/>
    <w:rsid w:val="003E2AB0"/>
    <w:rsid w:val="003E319A"/>
    <w:rsid w:val="003E3586"/>
    <w:rsid w:val="003E7C7A"/>
    <w:rsid w:val="003F1447"/>
    <w:rsid w:val="003F3384"/>
    <w:rsid w:val="003F5537"/>
    <w:rsid w:val="00400335"/>
    <w:rsid w:val="004007D1"/>
    <w:rsid w:val="00400D75"/>
    <w:rsid w:val="004015D9"/>
    <w:rsid w:val="004017DC"/>
    <w:rsid w:val="00402710"/>
    <w:rsid w:val="00404928"/>
    <w:rsid w:val="004064B9"/>
    <w:rsid w:val="0041086C"/>
    <w:rsid w:val="00410914"/>
    <w:rsid w:val="00412269"/>
    <w:rsid w:val="00412840"/>
    <w:rsid w:val="00414E3D"/>
    <w:rsid w:val="00415AA6"/>
    <w:rsid w:val="004213A9"/>
    <w:rsid w:val="00421B95"/>
    <w:rsid w:val="00422C2D"/>
    <w:rsid w:val="004247D2"/>
    <w:rsid w:val="00426B61"/>
    <w:rsid w:val="00427150"/>
    <w:rsid w:val="00427FB3"/>
    <w:rsid w:val="004314C5"/>
    <w:rsid w:val="0043157A"/>
    <w:rsid w:val="00432D65"/>
    <w:rsid w:val="004345E0"/>
    <w:rsid w:val="0043476B"/>
    <w:rsid w:val="00434EA0"/>
    <w:rsid w:val="00436A84"/>
    <w:rsid w:val="00436DB7"/>
    <w:rsid w:val="004374C8"/>
    <w:rsid w:val="004378FE"/>
    <w:rsid w:val="00440C0F"/>
    <w:rsid w:val="0044116E"/>
    <w:rsid w:val="004418A4"/>
    <w:rsid w:val="00442C03"/>
    <w:rsid w:val="004433FF"/>
    <w:rsid w:val="004450DC"/>
    <w:rsid w:val="0045183C"/>
    <w:rsid w:val="00451FCE"/>
    <w:rsid w:val="00453AAA"/>
    <w:rsid w:val="00455105"/>
    <w:rsid w:val="004555DB"/>
    <w:rsid w:val="00455BF9"/>
    <w:rsid w:val="00457406"/>
    <w:rsid w:val="00460029"/>
    <w:rsid w:val="00460251"/>
    <w:rsid w:val="00461745"/>
    <w:rsid w:val="004633C9"/>
    <w:rsid w:val="00464000"/>
    <w:rsid w:val="00465A4B"/>
    <w:rsid w:val="004664B6"/>
    <w:rsid w:val="004733CF"/>
    <w:rsid w:val="004750BA"/>
    <w:rsid w:val="004754E2"/>
    <w:rsid w:val="004761E2"/>
    <w:rsid w:val="00480284"/>
    <w:rsid w:val="00482F0A"/>
    <w:rsid w:val="004845BC"/>
    <w:rsid w:val="00487786"/>
    <w:rsid w:val="00490573"/>
    <w:rsid w:val="004906F5"/>
    <w:rsid w:val="00492D6C"/>
    <w:rsid w:val="0049389F"/>
    <w:rsid w:val="00494B01"/>
    <w:rsid w:val="004964AD"/>
    <w:rsid w:val="004A0700"/>
    <w:rsid w:val="004A1413"/>
    <w:rsid w:val="004A1BAF"/>
    <w:rsid w:val="004A2322"/>
    <w:rsid w:val="004A4F4C"/>
    <w:rsid w:val="004A57EA"/>
    <w:rsid w:val="004A73D7"/>
    <w:rsid w:val="004A7A36"/>
    <w:rsid w:val="004B1565"/>
    <w:rsid w:val="004B36BB"/>
    <w:rsid w:val="004B4F9E"/>
    <w:rsid w:val="004B5953"/>
    <w:rsid w:val="004B5988"/>
    <w:rsid w:val="004C2702"/>
    <w:rsid w:val="004C42FB"/>
    <w:rsid w:val="004C5027"/>
    <w:rsid w:val="004C556A"/>
    <w:rsid w:val="004C5729"/>
    <w:rsid w:val="004C5826"/>
    <w:rsid w:val="004C5891"/>
    <w:rsid w:val="004C6FDD"/>
    <w:rsid w:val="004D3607"/>
    <w:rsid w:val="004D3A13"/>
    <w:rsid w:val="004D3FF0"/>
    <w:rsid w:val="004D420E"/>
    <w:rsid w:val="004D481F"/>
    <w:rsid w:val="004D4985"/>
    <w:rsid w:val="004D764B"/>
    <w:rsid w:val="004E0709"/>
    <w:rsid w:val="004E6188"/>
    <w:rsid w:val="004E76FD"/>
    <w:rsid w:val="004F039C"/>
    <w:rsid w:val="004F1EAF"/>
    <w:rsid w:val="004F6087"/>
    <w:rsid w:val="004F623D"/>
    <w:rsid w:val="00501089"/>
    <w:rsid w:val="00501EEA"/>
    <w:rsid w:val="00501F9C"/>
    <w:rsid w:val="005035AF"/>
    <w:rsid w:val="00506E49"/>
    <w:rsid w:val="0051593D"/>
    <w:rsid w:val="00520A6F"/>
    <w:rsid w:val="0052233C"/>
    <w:rsid w:val="00524469"/>
    <w:rsid w:val="005263C1"/>
    <w:rsid w:val="0052667B"/>
    <w:rsid w:val="005274D3"/>
    <w:rsid w:val="00527A31"/>
    <w:rsid w:val="00530A6F"/>
    <w:rsid w:val="00531E35"/>
    <w:rsid w:val="00532EAB"/>
    <w:rsid w:val="00533038"/>
    <w:rsid w:val="00533266"/>
    <w:rsid w:val="00534DB7"/>
    <w:rsid w:val="00534F51"/>
    <w:rsid w:val="00535DBA"/>
    <w:rsid w:val="0053697B"/>
    <w:rsid w:val="00540ABD"/>
    <w:rsid w:val="005414A0"/>
    <w:rsid w:val="0054243C"/>
    <w:rsid w:val="0054342D"/>
    <w:rsid w:val="0054381C"/>
    <w:rsid w:val="00544745"/>
    <w:rsid w:val="0054761B"/>
    <w:rsid w:val="00550AF2"/>
    <w:rsid w:val="005515EA"/>
    <w:rsid w:val="00552CC2"/>
    <w:rsid w:val="00552EB5"/>
    <w:rsid w:val="005554E0"/>
    <w:rsid w:val="005554E3"/>
    <w:rsid w:val="00555AD9"/>
    <w:rsid w:val="005561D7"/>
    <w:rsid w:val="00556CC2"/>
    <w:rsid w:val="00557EA4"/>
    <w:rsid w:val="0056023A"/>
    <w:rsid w:val="00562983"/>
    <w:rsid w:val="005668A4"/>
    <w:rsid w:val="00567BE1"/>
    <w:rsid w:val="005713C3"/>
    <w:rsid w:val="005719B1"/>
    <w:rsid w:val="0057304F"/>
    <w:rsid w:val="005738D9"/>
    <w:rsid w:val="00573C75"/>
    <w:rsid w:val="00581652"/>
    <w:rsid w:val="00583DC6"/>
    <w:rsid w:val="005844DD"/>
    <w:rsid w:val="0058526A"/>
    <w:rsid w:val="005870BE"/>
    <w:rsid w:val="00587EB2"/>
    <w:rsid w:val="00590191"/>
    <w:rsid w:val="005904A7"/>
    <w:rsid w:val="00590E59"/>
    <w:rsid w:val="0059269E"/>
    <w:rsid w:val="00592810"/>
    <w:rsid w:val="00594AC2"/>
    <w:rsid w:val="00596F3B"/>
    <w:rsid w:val="005970E2"/>
    <w:rsid w:val="005973D0"/>
    <w:rsid w:val="0059785C"/>
    <w:rsid w:val="005A0B06"/>
    <w:rsid w:val="005A2291"/>
    <w:rsid w:val="005A6FE8"/>
    <w:rsid w:val="005A771C"/>
    <w:rsid w:val="005B0183"/>
    <w:rsid w:val="005B17B3"/>
    <w:rsid w:val="005B2D8C"/>
    <w:rsid w:val="005B3050"/>
    <w:rsid w:val="005B3479"/>
    <w:rsid w:val="005B4786"/>
    <w:rsid w:val="005B564B"/>
    <w:rsid w:val="005C0846"/>
    <w:rsid w:val="005C2912"/>
    <w:rsid w:val="005C5FE7"/>
    <w:rsid w:val="005D0A8D"/>
    <w:rsid w:val="005D59EA"/>
    <w:rsid w:val="005D61C2"/>
    <w:rsid w:val="005E065D"/>
    <w:rsid w:val="005E0928"/>
    <w:rsid w:val="005E1087"/>
    <w:rsid w:val="005E10EA"/>
    <w:rsid w:val="005E6AAC"/>
    <w:rsid w:val="005E76F4"/>
    <w:rsid w:val="0060039B"/>
    <w:rsid w:val="00600F64"/>
    <w:rsid w:val="00605FFB"/>
    <w:rsid w:val="00611272"/>
    <w:rsid w:val="006148EB"/>
    <w:rsid w:val="006164B8"/>
    <w:rsid w:val="00621FE0"/>
    <w:rsid w:val="00622BB4"/>
    <w:rsid w:val="00624FA4"/>
    <w:rsid w:val="00630014"/>
    <w:rsid w:val="00630284"/>
    <w:rsid w:val="00631EA8"/>
    <w:rsid w:val="00633034"/>
    <w:rsid w:val="006331D3"/>
    <w:rsid w:val="00633B01"/>
    <w:rsid w:val="00633B07"/>
    <w:rsid w:val="00634201"/>
    <w:rsid w:val="0063530F"/>
    <w:rsid w:val="00637641"/>
    <w:rsid w:val="00637A04"/>
    <w:rsid w:val="006420CB"/>
    <w:rsid w:val="00643C84"/>
    <w:rsid w:val="00644121"/>
    <w:rsid w:val="006478EF"/>
    <w:rsid w:val="0065060B"/>
    <w:rsid w:val="00651EE2"/>
    <w:rsid w:val="00652A6F"/>
    <w:rsid w:val="006559AA"/>
    <w:rsid w:val="006566A0"/>
    <w:rsid w:val="00656B9F"/>
    <w:rsid w:val="00672459"/>
    <w:rsid w:val="00673DD5"/>
    <w:rsid w:val="006743C5"/>
    <w:rsid w:val="0067755B"/>
    <w:rsid w:val="00680D05"/>
    <w:rsid w:val="00681ECE"/>
    <w:rsid w:val="006822D2"/>
    <w:rsid w:val="00682BE0"/>
    <w:rsid w:val="006833AE"/>
    <w:rsid w:val="006833DA"/>
    <w:rsid w:val="006841E2"/>
    <w:rsid w:val="0069011C"/>
    <w:rsid w:val="00690D79"/>
    <w:rsid w:val="0069291E"/>
    <w:rsid w:val="00692E33"/>
    <w:rsid w:val="00696802"/>
    <w:rsid w:val="0069681C"/>
    <w:rsid w:val="0069734F"/>
    <w:rsid w:val="00697736"/>
    <w:rsid w:val="0069780F"/>
    <w:rsid w:val="006A01D6"/>
    <w:rsid w:val="006A07BE"/>
    <w:rsid w:val="006A0F3B"/>
    <w:rsid w:val="006A0FD8"/>
    <w:rsid w:val="006A15E2"/>
    <w:rsid w:val="006A1D59"/>
    <w:rsid w:val="006A234F"/>
    <w:rsid w:val="006A6D27"/>
    <w:rsid w:val="006B04EB"/>
    <w:rsid w:val="006B3A42"/>
    <w:rsid w:val="006B4291"/>
    <w:rsid w:val="006B6B60"/>
    <w:rsid w:val="006B71DB"/>
    <w:rsid w:val="006C02A9"/>
    <w:rsid w:val="006C03EE"/>
    <w:rsid w:val="006C338A"/>
    <w:rsid w:val="006C4554"/>
    <w:rsid w:val="006C4CF7"/>
    <w:rsid w:val="006C72C9"/>
    <w:rsid w:val="006D141F"/>
    <w:rsid w:val="006D1BFC"/>
    <w:rsid w:val="006D2431"/>
    <w:rsid w:val="006D5130"/>
    <w:rsid w:val="006E0FE6"/>
    <w:rsid w:val="006E3E89"/>
    <w:rsid w:val="006E46D7"/>
    <w:rsid w:val="006E47E0"/>
    <w:rsid w:val="006E6255"/>
    <w:rsid w:val="006F1C0A"/>
    <w:rsid w:val="006F6AE2"/>
    <w:rsid w:val="007015FA"/>
    <w:rsid w:val="007028C2"/>
    <w:rsid w:val="00710521"/>
    <w:rsid w:val="00713E4A"/>
    <w:rsid w:val="007141E2"/>
    <w:rsid w:val="00714FBB"/>
    <w:rsid w:val="007158DF"/>
    <w:rsid w:val="007169DD"/>
    <w:rsid w:val="00723E94"/>
    <w:rsid w:val="00731ECB"/>
    <w:rsid w:val="00731FEF"/>
    <w:rsid w:val="00733245"/>
    <w:rsid w:val="00737F4A"/>
    <w:rsid w:val="007418E3"/>
    <w:rsid w:val="00742013"/>
    <w:rsid w:val="0074301A"/>
    <w:rsid w:val="0074417B"/>
    <w:rsid w:val="00750C5F"/>
    <w:rsid w:val="007534AA"/>
    <w:rsid w:val="007545CB"/>
    <w:rsid w:val="007563CB"/>
    <w:rsid w:val="007565E1"/>
    <w:rsid w:val="00756999"/>
    <w:rsid w:val="007578E6"/>
    <w:rsid w:val="007603EB"/>
    <w:rsid w:val="00760E48"/>
    <w:rsid w:val="00763D48"/>
    <w:rsid w:val="00770CE2"/>
    <w:rsid w:val="007718F0"/>
    <w:rsid w:val="0077665C"/>
    <w:rsid w:val="00777091"/>
    <w:rsid w:val="00777D7C"/>
    <w:rsid w:val="0078098F"/>
    <w:rsid w:val="00781185"/>
    <w:rsid w:val="007839DE"/>
    <w:rsid w:val="00783F14"/>
    <w:rsid w:val="0078599F"/>
    <w:rsid w:val="00787C3B"/>
    <w:rsid w:val="00790C24"/>
    <w:rsid w:val="00791780"/>
    <w:rsid w:val="007933F0"/>
    <w:rsid w:val="00794662"/>
    <w:rsid w:val="007948D6"/>
    <w:rsid w:val="00796858"/>
    <w:rsid w:val="00796D84"/>
    <w:rsid w:val="0079753C"/>
    <w:rsid w:val="007A05F2"/>
    <w:rsid w:val="007A22BA"/>
    <w:rsid w:val="007A44FC"/>
    <w:rsid w:val="007A5588"/>
    <w:rsid w:val="007A6102"/>
    <w:rsid w:val="007A77D6"/>
    <w:rsid w:val="007B42EF"/>
    <w:rsid w:val="007B4D71"/>
    <w:rsid w:val="007B4DEA"/>
    <w:rsid w:val="007C1945"/>
    <w:rsid w:val="007C21EE"/>
    <w:rsid w:val="007C3A96"/>
    <w:rsid w:val="007D024F"/>
    <w:rsid w:val="007D04EB"/>
    <w:rsid w:val="007D07C8"/>
    <w:rsid w:val="007D278A"/>
    <w:rsid w:val="007D294D"/>
    <w:rsid w:val="007D2A53"/>
    <w:rsid w:val="007D2AFF"/>
    <w:rsid w:val="007D3121"/>
    <w:rsid w:val="007E1B79"/>
    <w:rsid w:val="007E3243"/>
    <w:rsid w:val="007E3B1C"/>
    <w:rsid w:val="007E3BE3"/>
    <w:rsid w:val="007E4A6D"/>
    <w:rsid w:val="007E5BCE"/>
    <w:rsid w:val="007E6A44"/>
    <w:rsid w:val="007F03BC"/>
    <w:rsid w:val="007F76A0"/>
    <w:rsid w:val="008015BB"/>
    <w:rsid w:val="00802ABD"/>
    <w:rsid w:val="00804EC2"/>
    <w:rsid w:val="00804F29"/>
    <w:rsid w:val="00810B63"/>
    <w:rsid w:val="008130EA"/>
    <w:rsid w:val="00813A6B"/>
    <w:rsid w:val="00813F68"/>
    <w:rsid w:val="00821432"/>
    <w:rsid w:val="00821549"/>
    <w:rsid w:val="00822182"/>
    <w:rsid w:val="0082413A"/>
    <w:rsid w:val="008241CA"/>
    <w:rsid w:val="008322A7"/>
    <w:rsid w:val="00832A37"/>
    <w:rsid w:val="00834103"/>
    <w:rsid w:val="008379FB"/>
    <w:rsid w:val="00840934"/>
    <w:rsid w:val="00843962"/>
    <w:rsid w:val="00843A4B"/>
    <w:rsid w:val="00843A79"/>
    <w:rsid w:val="00844171"/>
    <w:rsid w:val="00846237"/>
    <w:rsid w:val="0084665C"/>
    <w:rsid w:val="008503A2"/>
    <w:rsid w:val="00852EC6"/>
    <w:rsid w:val="00855FD9"/>
    <w:rsid w:val="008610ED"/>
    <w:rsid w:val="00861214"/>
    <w:rsid w:val="008620AA"/>
    <w:rsid w:val="00862717"/>
    <w:rsid w:val="00865FC0"/>
    <w:rsid w:val="008670C6"/>
    <w:rsid w:val="00867F34"/>
    <w:rsid w:val="0087152C"/>
    <w:rsid w:val="0087190C"/>
    <w:rsid w:val="00872394"/>
    <w:rsid w:val="00873D25"/>
    <w:rsid w:val="008748A9"/>
    <w:rsid w:val="0087619D"/>
    <w:rsid w:val="0087636C"/>
    <w:rsid w:val="0087721C"/>
    <w:rsid w:val="00877BCB"/>
    <w:rsid w:val="00882351"/>
    <w:rsid w:val="008827CB"/>
    <w:rsid w:val="008864EC"/>
    <w:rsid w:val="00886F42"/>
    <w:rsid w:val="00891271"/>
    <w:rsid w:val="008924BE"/>
    <w:rsid w:val="0089313E"/>
    <w:rsid w:val="008932BF"/>
    <w:rsid w:val="00893D04"/>
    <w:rsid w:val="00893FDC"/>
    <w:rsid w:val="00894632"/>
    <w:rsid w:val="008946D8"/>
    <w:rsid w:val="00894EC2"/>
    <w:rsid w:val="008962A5"/>
    <w:rsid w:val="008A0099"/>
    <w:rsid w:val="008A1BD7"/>
    <w:rsid w:val="008A23E3"/>
    <w:rsid w:val="008A325F"/>
    <w:rsid w:val="008A34CA"/>
    <w:rsid w:val="008A37D5"/>
    <w:rsid w:val="008A72B3"/>
    <w:rsid w:val="008A74EE"/>
    <w:rsid w:val="008B2630"/>
    <w:rsid w:val="008B4719"/>
    <w:rsid w:val="008B51CE"/>
    <w:rsid w:val="008B6B42"/>
    <w:rsid w:val="008B71FD"/>
    <w:rsid w:val="008C1BE9"/>
    <w:rsid w:val="008C51C3"/>
    <w:rsid w:val="008C6B24"/>
    <w:rsid w:val="008C7539"/>
    <w:rsid w:val="008D05E0"/>
    <w:rsid w:val="008D4619"/>
    <w:rsid w:val="008D6644"/>
    <w:rsid w:val="008D6BCE"/>
    <w:rsid w:val="008D77FB"/>
    <w:rsid w:val="008D7F25"/>
    <w:rsid w:val="008E0213"/>
    <w:rsid w:val="008E1117"/>
    <w:rsid w:val="008E1E6D"/>
    <w:rsid w:val="008E2F4B"/>
    <w:rsid w:val="008F2806"/>
    <w:rsid w:val="008F52E6"/>
    <w:rsid w:val="008F6BD0"/>
    <w:rsid w:val="008F71D6"/>
    <w:rsid w:val="008F769B"/>
    <w:rsid w:val="008F7F30"/>
    <w:rsid w:val="00900EB3"/>
    <w:rsid w:val="00901B3E"/>
    <w:rsid w:val="009023DD"/>
    <w:rsid w:val="009074E4"/>
    <w:rsid w:val="00911D31"/>
    <w:rsid w:val="00912F6D"/>
    <w:rsid w:val="00915309"/>
    <w:rsid w:val="00915BA7"/>
    <w:rsid w:val="00920A5C"/>
    <w:rsid w:val="009211DC"/>
    <w:rsid w:val="009220CE"/>
    <w:rsid w:val="00923BF9"/>
    <w:rsid w:val="00924BB1"/>
    <w:rsid w:val="00927A5B"/>
    <w:rsid w:val="00932A94"/>
    <w:rsid w:val="00937B46"/>
    <w:rsid w:val="0094568E"/>
    <w:rsid w:val="00945C86"/>
    <w:rsid w:val="00946DD0"/>
    <w:rsid w:val="00947193"/>
    <w:rsid w:val="00950447"/>
    <w:rsid w:val="0095066B"/>
    <w:rsid w:val="00951041"/>
    <w:rsid w:val="00952469"/>
    <w:rsid w:val="009535FF"/>
    <w:rsid w:val="00954ECB"/>
    <w:rsid w:val="009565AA"/>
    <w:rsid w:val="00957C2B"/>
    <w:rsid w:val="00957D87"/>
    <w:rsid w:val="00961126"/>
    <w:rsid w:val="00962E99"/>
    <w:rsid w:val="009658A1"/>
    <w:rsid w:val="00966F64"/>
    <w:rsid w:val="00970FAF"/>
    <w:rsid w:val="009723BB"/>
    <w:rsid w:val="00972A84"/>
    <w:rsid w:val="0098088A"/>
    <w:rsid w:val="00985353"/>
    <w:rsid w:val="00985DAB"/>
    <w:rsid w:val="00986EBA"/>
    <w:rsid w:val="00987C16"/>
    <w:rsid w:val="00990198"/>
    <w:rsid w:val="00991C5F"/>
    <w:rsid w:val="00992638"/>
    <w:rsid w:val="00993484"/>
    <w:rsid w:val="00994338"/>
    <w:rsid w:val="00996592"/>
    <w:rsid w:val="0099663C"/>
    <w:rsid w:val="00996FEF"/>
    <w:rsid w:val="009A273B"/>
    <w:rsid w:val="009A285F"/>
    <w:rsid w:val="009A471A"/>
    <w:rsid w:val="009A6D39"/>
    <w:rsid w:val="009A6FB6"/>
    <w:rsid w:val="009A74D1"/>
    <w:rsid w:val="009A7900"/>
    <w:rsid w:val="009B3FE0"/>
    <w:rsid w:val="009B650A"/>
    <w:rsid w:val="009B7CAB"/>
    <w:rsid w:val="009B7EFE"/>
    <w:rsid w:val="009C081F"/>
    <w:rsid w:val="009C1F2E"/>
    <w:rsid w:val="009C3419"/>
    <w:rsid w:val="009C3462"/>
    <w:rsid w:val="009C6589"/>
    <w:rsid w:val="009C675B"/>
    <w:rsid w:val="009C6C9A"/>
    <w:rsid w:val="009C6EB2"/>
    <w:rsid w:val="009D001B"/>
    <w:rsid w:val="009D1AFC"/>
    <w:rsid w:val="009D2B92"/>
    <w:rsid w:val="009D3202"/>
    <w:rsid w:val="009D5370"/>
    <w:rsid w:val="009D5A5F"/>
    <w:rsid w:val="009D746B"/>
    <w:rsid w:val="009E024C"/>
    <w:rsid w:val="009E0857"/>
    <w:rsid w:val="009E25F1"/>
    <w:rsid w:val="009E26C0"/>
    <w:rsid w:val="009E32C8"/>
    <w:rsid w:val="009E49D7"/>
    <w:rsid w:val="009E5206"/>
    <w:rsid w:val="009F04C9"/>
    <w:rsid w:val="009F3DD4"/>
    <w:rsid w:val="009F4951"/>
    <w:rsid w:val="009F5C16"/>
    <w:rsid w:val="009F79C8"/>
    <w:rsid w:val="009F7AA8"/>
    <w:rsid w:val="00A0177E"/>
    <w:rsid w:val="00A03207"/>
    <w:rsid w:val="00A03AE3"/>
    <w:rsid w:val="00A109D5"/>
    <w:rsid w:val="00A17339"/>
    <w:rsid w:val="00A20F17"/>
    <w:rsid w:val="00A23056"/>
    <w:rsid w:val="00A23E7A"/>
    <w:rsid w:val="00A2636C"/>
    <w:rsid w:val="00A277B7"/>
    <w:rsid w:val="00A32670"/>
    <w:rsid w:val="00A32C56"/>
    <w:rsid w:val="00A365C7"/>
    <w:rsid w:val="00A37170"/>
    <w:rsid w:val="00A41EB1"/>
    <w:rsid w:val="00A42A4C"/>
    <w:rsid w:val="00A43A60"/>
    <w:rsid w:val="00A46309"/>
    <w:rsid w:val="00A50F02"/>
    <w:rsid w:val="00A5426A"/>
    <w:rsid w:val="00A55D2E"/>
    <w:rsid w:val="00A562F8"/>
    <w:rsid w:val="00A56D2D"/>
    <w:rsid w:val="00A6095B"/>
    <w:rsid w:val="00A6372A"/>
    <w:rsid w:val="00A66ED9"/>
    <w:rsid w:val="00A67B6D"/>
    <w:rsid w:val="00A73A8C"/>
    <w:rsid w:val="00A76A31"/>
    <w:rsid w:val="00A76BE7"/>
    <w:rsid w:val="00A807AD"/>
    <w:rsid w:val="00A8437F"/>
    <w:rsid w:val="00A84564"/>
    <w:rsid w:val="00A847BF"/>
    <w:rsid w:val="00A84D77"/>
    <w:rsid w:val="00A84DA7"/>
    <w:rsid w:val="00A93B84"/>
    <w:rsid w:val="00A94C81"/>
    <w:rsid w:val="00A955F4"/>
    <w:rsid w:val="00A96FA1"/>
    <w:rsid w:val="00AA191B"/>
    <w:rsid w:val="00AA55E4"/>
    <w:rsid w:val="00AA6368"/>
    <w:rsid w:val="00AB2812"/>
    <w:rsid w:val="00AB37AC"/>
    <w:rsid w:val="00AB47F2"/>
    <w:rsid w:val="00AB542D"/>
    <w:rsid w:val="00AB5E1A"/>
    <w:rsid w:val="00AC0B7F"/>
    <w:rsid w:val="00AC2551"/>
    <w:rsid w:val="00AC259F"/>
    <w:rsid w:val="00AC574F"/>
    <w:rsid w:val="00AD36C2"/>
    <w:rsid w:val="00AD3B50"/>
    <w:rsid w:val="00AD3ED7"/>
    <w:rsid w:val="00AD54D3"/>
    <w:rsid w:val="00AD6E1A"/>
    <w:rsid w:val="00AD7BD8"/>
    <w:rsid w:val="00AE0340"/>
    <w:rsid w:val="00AE0441"/>
    <w:rsid w:val="00AE3EB0"/>
    <w:rsid w:val="00AE52F9"/>
    <w:rsid w:val="00AF39FA"/>
    <w:rsid w:val="00AF4453"/>
    <w:rsid w:val="00AF4477"/>
    <w:rsid w:val="00AF4EDF"/>
    <w:rsid w:val="00AF5DC0"/>
    <w:rsid w:val="00AF765F"/>
    <w:rsid w:val="00B0373F"/>
    <w:rsid w:val="00B0455E"/>
    <w:rsid w:val="00B04B51"/>
    <w:rsid w:val="00B05255"/>
    <w:rsid w:val="00B05D09"/>
    <w:rsid w:val="00B07D4B"/>
    <w:rsid w:val="00B1073E"/>
    <w:rsid w:val="00B12D75"/>
    <w:rsid w:val="00B14526"/>
    <w:rsid w:val="00B14DC7"/>
    <w:rsid w:val="00B15C5B"/>
    <w:rsid w:val="00B16E03"/>
    <w:rsid w:val="00B17612"/>
    <w:rsid w:val="00B207CC"/>
    <w:rsid w:val="00B21877"/>
    <w:rsid w:val="00B22BFC"/>
    <w:rsid w:val="00B23C73"/>
    <w:rsid w:val="00B24EF3"/>
    <w:rsid w:val="00B272E4"/>
    <w:rsid w:val="00B30A75"/>
    <w:rsid w:val="00B32F60"/>
    <w:rsid w:val="00B358D4"/>
    <w:rsid w:val="00B368C0"/>
    <w:rsid w:val="00B4098E"/>
    <w:rsid w:val="00B42255"/>
    <w:rsid w:val="00B43219"/>
    <w:rsid w:val="00B46AD0"/>
    <w:rsid w:val="00B52A24"/>
    <w:rsid w:val="00B52B2C"/>
    <w:rsid w:val="00B554FE"/>
    <w:rsid w:val="00B604A7"/>
    <w:rsid w:val="00B60A08"/>
    <w:rsid w:val="00B60E53"/>
    <w:rsid w:val="00B61D8B"/>
    <w:rsid w:val="00B65408"/>
    <w:rsid w:val="00B70462"/>
    <w:rsid w:val="00B70CA1"/>
    <w:rsid w:val="00B71B3F"/>
    <w:rsid w:val="00B72D4E"/>
    <w:rsid w:val="00B73029"/>
    <w:rsid w:val="00B73231"/>
    <w:rsid w:val="00B7465F"/>
    <w:rsid w:val="00B7610B"/>
    <w:rsid w:val="00B77FA4"/>
    <w:rsid w:val="00B8058B"/>
    <w:rsid w:val="00B85748"/>
    <w:rsid w:val="00B867BD"/>
    <w:rsid w:val="00B868CA"/>
    <w:rsid w:val="00B9178A"/>
    <w:rsid w:val="00B93589"/>
    <w:rsid w:val="00BA372A"/>
    <w:rsid w:val="00BA452F"/>
    <w:rsid w:val="00BA4619"/>
    <w:rsid w:val="00BA6F97"/>
    <w:rsid w:val="00BB1391"/>
    <w:rsid w:val="00BB5842"/>
    <w:rsid w:val="00BB7580"/>
    <w:rsid w:val="00BC21CD"/>
    <w:rsid w:val="00BC377B"/>
    <w:rsid w:val="00BC4B76"/>
    <w:rsid w:val="00BD0B3C"/>
    <w:rsid w:val="00BD7471"/>
    <w:rsid w:val="00BE036C"/>
    <w:rsid w:val="00BE0E65"/>
    <w:rsid w:val="00BE1BEB"/>
    <w:rsid w:val="00BE286A"/>
    <w:rsid w:val="00BE5483"/>
    <w:rsid w:val="00BE6AED"/>
    <w:rsid w:val="00BF056A"/>
    <w:rsid w:val="00BF4DB5"/>
    <w:rsid w:val="00C01429"/>
    <w:rsid w:val="00C01EEA"/>
    <w:rsid w:val="00C025EC"/>
    <w:rsid w:val="00C03557"/>
    <w:rsid w:val="00C055EC"/>
    <w:rsid w:val="00C11CE0"/>
    <w:rsid w:val="00C12301"/>
    <w:rsid w:val="00C1347F"/>
    <w:rsid w:val="00C147E4"/>
    <w:rsid w:val="00C14AB7"/>
    <w:rsid w:val="00C1550B"/>
    <w:rsid w:val="00C16330"/>
    <w:rsid w:val="00C1689C"/>
    <w:rsid w:val="00C16F67"/>
    <w:rsid w:val="00C17337"/>
    <w:rsid w:val="00C23BBD"/>
    <w:rsid w:val="00C26961"/>
    <w:rsid w:val="00C30C45"/>
    <w:rsid w:val="00C3156B"/>
    <w:rsid w:val="00C3260F"/>
    <w:rsid w:val="00C3343A"/>
    <w:rsid w:val="00C353AB"/>
    <w:rsid w:val="00C37C5E"/>
    <w:rsid w:val="00C40259"/>
    <w:rsid w:val="00C43347"/>
    <w:rsid w:val="00C44ED8"/>
    <w:rsid w:val="00C450A0"/>
    <w:rsid w:val="00C46244"/>
    <w:rsid w:val="00C47B05"/>
    <w:rsid w:val="00C51104"/>
    <w:rsid w:val="00C55069"/>
    <w:rsid w:val="00C56DFA"/>
    <w:rsid w:val="00C61B6E"/>
    <w:rsid w:val="00C630CF"/>
    <w:rsid w:val="00C661D0"/>
    <w:rsid w:val="00C67948"/>
    <w:rsid w:val="00C767FC"/>
    <w:rsid w:val="00C77907"/>
    <w:rsid w:val="00C803E3"/>
    <w:rsid w:val="00C8077C"/>
    <w:rsid w:val="00C810A1"/>
    <w:rsid w:val="00C83386"/>
    <w:rsid w:val="00C85ABF"/>
    <w:rsid w:val="00C864F4"/>
    <w:rsid w:val="00C918C8"/>
    <w:rsid w:val="00C920B9"/>
    <w:rsid w:val="00C92238"/>
    <w:rsid w:val="00C93CFC"/>
    <w:rsid w:val="00C93FF2"/>
    <w:rsid w:val="00C945F3"/>
    <w:rsid w:val="00C972A4"/>
    <w:rsid w:val="00C97E87"/>
    <w:rsid w:val="00CA0493"/>
    <w:rsid w:val="00CA6639"/>
    <w:rsid w:val="00CA7444"/>
    <w:rsid w:val="00CB0393"/>
    <w:rsid w:val="00CB1C92"/>
    <w:rsid w:val="00CB276C"/>
    <w:rsid w:val="00CB38A5"/>
    <w:rsid w:val="00CB6B54"/>
    <w:rsid w:val="00CC1E4F"/>
    <w:rsid w:val="00CC2083"/>
    <w:rsid w:val="00CC3B16"/>
    <w:rsid w:val="00CC3FEF"/>
    <w:rsid w:val="00CD2FCE"/>
    <w:rsid w:val="00CE15C6"/>
    <w:rsid w:val="00CE335D"/>
    <w:rsid w:val="00CE7602"/>
    <w:rsid w:val="00CF088A"/>
    <w:rsid w:val="00CF26B0"/>
    <w:rsid w:val="00CF2EC8"/>
    <w:rsid w:val="00CF2F44"/>
    <w:rsid w:val="00D00209"/>
    <w:rsid w:val="00D01364"/>
    <w:rsid w:val="00D0470C"/>
    <w:rsid w:val="00D050E3"/>
    <w:rsid w:val="00D05B26"/>
    <w:rsid w:val="00D0619B"/>
    <w:rsid w:val="00D06F8F"/>
    <w:rsid w:val="00D11A08"/>
    <w:rsid w:val="00D11A66"/>
    <w:rsid w:val="00D11E38"/>
    <w:rsid w:val="00D13F80"/>
    <w:rsid w:val="00D15ECC"/>
    <w:rsid w:val="00D17688"/>
    <w:rsid w:val="00D23047"/>
    <w:rsid w:val="00D2305B"/>
    <w:rsid w:val="00D230F0"/>
    <w:rsid w:val="00D24681"/>
    <w:rsid w:val="00D24714"/>
    <w:rsid w:val="00D24A9D"/>
    <w:rsid w:val="00D26F78"/>
    <w:rsid w:val="00D301A9"/>
    <w:rsid w:val="00D3316D"/>
    <w:rsid w:val="00D3380E"/>
    <w:rsid w:val="00D35F72"/>
    <w:rsid w:val="00D36EA9"/>
    <w:rsid w:val="00D40DE2"/>
    <w:rsid w:val="00D46BF6"/>
    <w:rsid w:val="00D46FF9"/>
    <w:rsid w:val="00D47918"/>
    <w:rsid w:val="00D5151E"/>
    <w:rsid w:val="00D55C96"/>
    <w:rsid w:val="00D564E0"/>
    <w:rsid w:val="00D56853"/>
    <w:rsid w:val="00D57270"/>
    <w:rsid w:val="00D624D3"/>
    <w:rsid w:val="00D62949"/>
    <w:rsid w:val="00D63FE1"/>
    <w:rsid w:val="00D6530E"/>
    <w:rsid w:val="00D66A2B"/>
    <w:rsid w:val="00D701CB"/>
    <w:rsid w:val="00D7031D"/>
    <w:rsid w:val="00D7208F"/>
    <w:rsid w:val="00D750BA"/>
    <w:rsid w:val="00D75E03"/>
    <w:rsid w:val="00D77663"/>
    <w:rsid w:val="00D8095A"/>
    <w:rsid w:val="00D82B23"/>
    <w:rsid w:val="00D830BF"/>
    <w:rsid w:val="00D847D7"/>
    <w:rsid w:val="00D85C39"/>
    <w:rsid w:val="00D85FBD"/>
    <w:rsid w:val="00D9143E"/>
    <w:rsid w:val="00D920F0"/>
    <w:rsid w:val="00D956F1"/>
    <w:rsid w:val="00D96300"/>
    <w:rsid w:val="00D965CE"/>
    <w:rsid w:val="00D97489"/>
    <w:rsid w:val="00DA12DF"/>
    <w:rsid w:val="00DA4083"/>
    <w:rsid w:val="00DA5671"/>
    <w:rsid w:val="00DA61F5"/>
    <w:rsid w:val="00DB0B53"/>
    <w:rsid w:val="00DB1222"/>
    <w:rsid w:val="00DB31CD"/>
    <w:rsid w:val="00DB3432"/>
    <w:rsid w:val="00DB40EC"/>
    <w:rsid w:val="00DB44B8"/>
    <w:rsid w:val="00DB6B79"/>
    <w:rsid w:val="00DC0DA6"/>
    <w:rsid w:val="00DC3315"/>
    <w:rsid w:val="00DC39F2"/>
    <w:rsid w:val="00DC4127"/>
    <w:rsid w:val="00DC4A0C"/>
    <w:rsid w:val="00DC58EC"/>
    <w:rsid w:val="00DC7C76"/>
    <w:rsid w:val="00DD0434"/>
    <w:rsid w:val="00DD3E5A"/>
    <w:rsid w:val="00DD7D02"/>
    <w:rsid w:val="00DE258F"/>
    <w:rsid w:val="00DE6E26"/>
    <w:rsid w:val="00DF127D"/>
    <w:rsid w:val="00DF1B7F"/>
    <w:rsid w:val="00DF1E07"/>
    <w:rsid w:val="00DF2610"/>
    <w:rsid w:val="00DF3243"/>
    <w:rsid w:val="00DF528B"/>
    <w:rsid w:val="00E02699"/>
    <w:rsid w:val="00E05399"/>
    <w:rsid w:val="00E06447"/>
    <w:rsid w:val="00E1226A"/>
    <w:rsid w:val="00E12A29"/>
    <w:rsid w:val="00E137E2"/>
    <w:rsid w:val="00E157DD"/>
    <w:rsid w:val="00E1662E"/>
    <w:rsid w:val="00E207DD"/>
    <w:rsid w:val="00E210FE"/>
    <w:rsid w:val="00E222AD"/>
    <w:rsid w:val="00E229D8"/>
    <w:rsid w:val="00E2555D"/>
    <w:rsid w:val="00E25949"/>
    <w:rsid w:val="00E26550"/>
    <w:rsid w:val="00E269C8"/>
    <w:rsid w:val="00E27330"/>
    <w:rsid w:val="00E31A50"/>
    <w:rsid w:val="00E32B38"/>
    <w:rsid w:val="00E33E27"/>
    <w:rsid w:val="00E3404E"/>
    <w:rsid w:val="00E3453C"/>
    <w:rsid w:val="00E34A0C"/>
    <w:rsid w:val="00E34E8A"/>
    <w:rsid w:val="00E41816"/>
    <w:rsid w:val="00E418EC"/>
    <w:rsid w:val="00E41EBF"/>
    <w:rsid w:val="00E434F7"/>
    <w:rsid w:val="00E452A9"/>
    <w:rsid w:val="00E47514"/>
    <w:rsid w:val="00E50B0F"/>
    <w:rsid w:val="00E538B9"/>
    <w:rsid w:val="00E55D0E"/>
    <w:rsid w:val="00E56239"/>
    <w:rsid w:val="00E56CDF"/>
    <w:rsid w:val="00E5767B"/>
    <w:rsid w:val="00E61A46"/>
    <w:rsid w:val="00E64C79"/>
    <w:rsid w:val="00E65C84"/>
    <w:rsid w:val="00E65CF4"/>
    <w:rsid w:val="00E671D6"/>
    <w:rsid w:val="00E67528"/>
    <w:rsid w:val="00E6782D"/>
    <w:rsid w:val="00E70996"/>
    <w:rsid w:val="00E71ADE"/>
    <w:rsid w:val="00E72B0F"/>
    <w:rsid w:val="00E74681"/>
    <w:rsid w:val="00E77CE6"/>
    <w:rsid w:val="00E81594"/>
    <w:rsid w:val="00E816FE"/>
    <w:rsid w:val="00E8336B"/>
    <w:rsid w:val="00E83C76"/>
    <w:rsid w:val="00E8530A"/>
    <w:rsid w:val="00E875C5"/>
    <w:rsid w:val="00E93E16"/>
    <w:rsid w:val="00E93EBD"/>
    <w:rsid w:val="00E96134"/>
    <w:rsid w:val="00E97D1B"/>
    <w:rsid w:val="00EA1C21"/>
    <w:rsid w:val="00EA403A"/>
    <w:rsid w:val="00EA5F9F"/>
    <w:rsid w:val="00EB0C7F"/>
    <w:rsid w:val="00EB243B"/>
    <w:rsid w:val="00EB29C8"/>
    <w:rsid w:val="00EB3D9E"/>
    <w:rsid w:val="00EC01F6"/>
    <w:rsid w:val="00EC0B63"/>
    <w:rsid w:val="00EC1ABB"/>
    <w:rsid w:val="00EC4D63"/>
    <w:rsid w:val="00EC4F8C"/>
    <w:rsid w:val="00EC6BCB"/>
    <w:rsid w:val="00EC7EA3"/>
    <w:rsid w:val="00ED0BE7"/>
    <w:rsid w:val="00EE1626"/>
    <w:rsid w:val="00EE1ACE"/>
    <w:rsid w:val="00EE1FF3"/>
    <w:rsid w:val="00EE41C4"/>
    <w:rsid w:val="00EE4EC5"/>
    <w:rsid w:val="00EF2422"/>
    <w:rsid w:val="00EF391A"/>
    <w:rsid w:val="00EF3980"/>
    <w:rsid w:val="00EF4E2F"/>
    <w:rsid w:val="00EF4F04"/>
    <w:rsid w:val="00EF627B"/>
    <w:rsid w:val="00EF73C6"/>
    <w:rsid w:val="00F014CD"/>
    <w:rsid w:val="00F028C0"/>
    <w:rsid w:val="00F04F63"/>
    <w:rsid w:val="00F05005"/>
    <w:rsid w:val="00F05DCA"/>
    <w:rsid w:val="00F10104"/>
    <w:rsid w:val="00F133EB"/>
    <w:rsid w:val="00F13DF1"/>
    <w:rsid w:val="00F15447"/>
    <w:rsid w:val="00F20382"/>
    <w:rsid w:val="00F20CA8"/>
    <w:rsid w:val="00F2117A"/>
    <w:rsid w:val="00F2265F"/>
    <w:rsid w:val="00F24221"/>
    <w:rsid w:val="00F246E6"/>
    <w:rsid w:val="00F25448"/>
    <w:rsid w:val="00F27C0D"/>
    <w:rsid w:val="00F302E2"/>
    <w:rsid w:val="00F33120"/>
    <w:rsid w:val="00F33788"/>
    <w:rsid w:val="00F3560A"/>
    <w:rsid w:val="00F368D3"/>
    <w:rsid w:val="00F37299"/>
    <w:rsid w:val="00F37D2D"/>
    <w:rsid w:val="00F40D7B"/>
    <w:rsid w:val="00F422F0"/>
    <w:rsid w:val="00F451D5"/>
    <w:rsid w:val="00F50C4D"/>
    <w:rsid w:val="00F510B6"/>
    <w:rsid w:val="00F5307C"/>
    <w:rsid w:val="00F54341"/>
    <w:rsid w:val="00F549DF"/>
    <w:rsid w:val="00F5535E"/>
    <w:rsid w:val="00F553E2"/>
    <w:rsid w:val="00F55770"/>
    <w:rsid w:val="00F56D81"/>
    <w:rsid w:val="00F6103D"/>
    <w:rsid w:val="00F61D65"/>
    <w:rsid w:val="00F65A83"/>
    <w:rsid w:val="00F66130"/>
    <w:rsid w:val="00F66381"/>
    <w:rsid w:val="00F664C8"/>
    <w:rsid w:val="00F67D10"/>
    <w:rsid w:val="00F7038D"/>
    <w:rsid w:val="00F71466"/>
    <w:rsid w:val="00F71ED6"/>
    <w:rsid w:val="00F723E7"/>
    <w:rsid w:val="00F7339E"/>
    <w:rsid w:val="00F739FD"/>
    <w:rsid w:val="00F74777"/>
    <w:rsid w:val="00F77FA5"/>
    <w:rsid w:val="00F85E75"/>
    <w:rsid w:val="00F86112"/>
    <w:rsid w:val="00F86493"/>
    <w:rsid w:val="00F868EF"/>
    <w:rsid w:val="00F87D8C"/>
    <w:rsid w:val="00F92DF9"/>
    <w:rsid w:val="00F92EEC"/>
    <w:rsid w:val="00F94CE7"/>
    <w:rsid w:val="00F97B2D"/>
    <w:rsid w:val="00FA011F"/>
    <w:rsid w:val="00FA0B25"/>
    <w:rsid w:val="00FA0F55"/>
    <w:rsid w:val="00FA3179"/>
    <w:rsid w:val="00FA432C"/>
    <w:rsid w:val="00FA5621"/>
    <w:rsid w:val="00FA633C"/>
    <w:rsid w:val="00FA73A1"/>
    <w:rsid w:val="00FB0EDB"/>
    <w:rsid w:val="00FB1A71"/>
    <w:rsid w:val="00FB2F09"/>
    <w:rsid w:val="00FB36ED"/>
    <w:rsid w:val="00FB53B1"/>
    <w:rsid w:val="00FB65FB"/>
    <w:rsid w:val="00FC04A4"/>
    <w:rsid w:val="00FC3306"/>
    <w:rsid w:val="00FC3D2F"/>
    <w:rsid w:val="00FD372D"/>
    <w:rsid w:val="00FD39C1"/>
    <w:rsid w:val="00FD4211"/>
    <w:rsid w:val="00FD5864"/>
    <w:rsid w:val="00FE4FC9"/>
    <w:rsid w:val="00FE5420"/>
    <w:rsid w:val="00FF13E3"/>
    <w:rsid w:val="00FF3A21"/>
    <w:rsid w:val="00FF406F"/>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64E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65B"/>
    <w:pPr>
      <w:ind w:left="720"/>
      <w:contextualSpacing/>
    </w:pPr>
  </w:style>
  <w:style w:type="character" w:styleId="CommentReference">
    <w:name w:val="annotation reference"/>
    <w:basedOn w:val="DefaultParagraphFont"/>
    <w:uiPriority w:val="99"/>
    <w:semiHidden/>
    <w:unhideWhenUsed/>
    <w:rsid w:val="00F15447"/>
    <w:rPr>
      <w:sz w:val="18"/>
      <w:szCs w:val="18"/>
    </w:rPr>
  </w:style>
  <w:style w:type="paragraph" w:styleId="CommentText">
    <w:name w:val="annotation text"/>
    <w:basedOn w:val="Normal"/>
    <w:link w:val="CommentTextChar"/>
    <w:uiPriority w:val="99"/>
    <w:semiHidden/>
    <w:unhideWhenUsed/>
    <w:rsid w:val="00F15447"/>
  </w:style>
  <w:style w:type="character" w:customStyle="1" w:styleId="CommentTextChar">
    <w:name w:val="Comment Text Char"/>
    <w:basedOn w:val="DefaultParagraphFont"/>
    <w:link w:val="CommentText"/>
    <w:uiPriority w:val="99"/>
    <w:semiHidden/>
    <w:rsid w:val="00F15447"/>
  </w:style>
  <w:style w:type="paragraph" w:styleId="CommentSubject">
    <w:name w:val="annotation subject"/>
    <w:basedOn w:val="CommentText"/>
    <w:next w:val="CommentText"/>
    <w:link w:val="CommentSubjectChar"/>
    <w:uiPriority w:val="99"/>
    <w:semiHidden/>
    <w:unhideWhenUsed/>
    <w:rsid w:val="00F15447"/>
    <w:rPr>
      <w:b/>
      <w:bCs/>
      <w:sz w:val="20"/>
      <w:szCs w:val="20"/>
    </w:rPr>
  </w:style>
  <w:style w:type="character" w:customStyle="1" w:styleId="CommentSubjectChar">
    <w:name w:val="Comment Subject Char"/>
    <w:basedOn w:val="CommentTextChar"/>
    <w:link w:val="CommentSubject"/>
    <w:uiPriority w:val="99"/>
    <w:semiHidden/>
    <w:rsid w:val="00F15447"/>
    <w:rPr>
      <w:b/>
      <w:bCs/>
      <w:sz w:val="20"/>
      <w:szCs w:val="20"/>
    </w:rPr>
  </w:style>
  <w:style w:type="paragraph" w:styleId="BalloonText">
    <w:name w:val="Balloon Text"/>
    <w:basedOn w:val="Normal"/>
    <w:link w:val="BalloonTextChar"/>
    <w:uiPriority w:val="99"/>
    <w:semiHidden/>
    <w:unhideWhenUsed/>
    <w:rsid w:val="00F154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5447"/>
    <w:rPr>
      <w:rFonts w:ascii="Lucida Grande" w:hAnsi="Lucida Grande" w:cs="Lucida Grande"/>
      <w:sz w:val="18"/>
      <w:szCs w:val="18"/>
    </w:rPr>
  </w:style>
  <w:style w:type="table" w:styleId="TableGrid">
    <w:name w:val="Table Grid"/>
    <w:basedOn w:val="TableNormal"/>
    <w:rsid w:val="00F028C0"/>
    <w:pPr>
      <w:widowControl w:val="0"/>
      <w:autoSpaceDE w:val="0"/>
      <w:autoSpaceDN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2F8D"/>
    <w:rPr>
      <w:color w:val="0000FF" w:themeColor="hyperlink"/>
      <w:u w:val="single"/>
    </w:rPr>
  </w:style>
  <w:style w:type="paragraph" w:styleId="FootnoteText">
    <w:name w:val="footnote text"/>
    <w:basedOn w:val="Normal"/>
    <w:link w:val="FootnoteTextChar"/>
    <w:uiPriority w:val="99"/>
    <w:unhideWhenUsed/>
    <w:rsid w:val="004D3FF0"/>
  </w:style>
  <w:style w:type="character" w:customStyle="1" w:styleId="FootnoteTextChar">
    <w:name w:val="Footnote Text Char"/>
    <w:basedOn w:val="DefaultParagraphFont"/>
    <w:link w:val="FootnoteText"/>
    <w:uiPriority w:val="99"/>
    <w:rsid w:val="004D3FF0"/>
  </w:style>
  <w:style w:type="character" w:styleId="FootnoteReference">
    <w:name w:val="footnote reference"/>
    <w:basedOn w:val="DefaultParagraphFont"/>
    <w:uiPriority w:val="99"/>
    <w:unhideWhenUsed/>
    <w:rsid w:val="004D3FF0"/>
    <w:rPr>
      <w:vertAlign w:val="superscript"/>
    </w:rPr>
  </w:style>
  <w:style w:type="paragraph" w:styleId="Footer">
    <w:name w:val="footer"/>
    <w:basedOn w:val="Normal"/>
    <w:link w:val="FooterChar"/>
    <w:uiPriority w:val="99"/>
    <w:unhideWhenUsed/>
    <w:rsid w:val="00381A08"/>
    <w:pPr>
      <w:tabs>
        <w:tab w:val="center" w:pos="4320"/>
        <w:tab w:val="right" w:pos="8640"/>
      </w:tabs>
    </w:pPr>
  </w:style>
  <w:style w:type="character" w:customStyle="1" w:styleId="FooterChar">
    <w:name w:val="Footer Char"/>
    <w:basedOn w:val="DefaultParagraphFont"/>
    <w:link w:val="Footer"/>
    <w:uiPriority w:val="99"/>
    <w:rsid w:val="00381A08"/>
  </w:style>
  <w:style w:type="character" w:styleId="PageNumber">
    <w:name w:val="page number"/>
    <w:basedOn w:val="DefaultParagraphFont"/>
    <w:uiPriority w:val="99"/>
    <w:semiHidden/>
    <w:unhideWhenUsed/>
    <w:rsid w:val="00381A08"/>
  </w:style>
  <w:style w:type="character" w:styleId="FollowedHyperlink">
    <w:name w:val="FollowedHyperlink"/>
    <w:basedOn w:val="DefaultParagraphFont"/>
    <w:uiPriority w:val="99"/>
    <w:semiHidden/>
    <w:unhideWhenUsed/>
    <w:rsid w:val="007C1945"/>
    <w:rPr>
      <w:color w:val="800080" w:themeColor="followedHyperlink"/>
      <w:u w:val="single"/>
    </w:rPr>
  </w:style>
  <w:style w:type="paragraph" w:styleId="Revision">
    <w:name w:val="Revision"/>
    <w:hidden/>
    <w:uiPriority w:val="99"/>
    <w:semiHidden/>
    <w:rsid w:val="0061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1787">
      <w:bodyDiv w:val="1"/>
      <w:marLeft w:val="0"/>
      <w:marRight w:val="0"/>
      <w:marTop w:val="0"/>
      <w:marBottom w:val="0"/>
      <w:divBdr>
        <w:top w:val="none" w:sz="0" w:space="0" w:color="auto"/>
        <w:left w:val="none" w:sz="0" w:space="0" w:color="auto"/>
        <w:bottom w:val="none" w:sz="0" w:space="0" w:color="auto"/>
        <w:right w:val="none" w:sz="0" w:space="0" w:color="auto"/>
      </w:divBdr>
    </w:div>
    <w:div w:id="123470976">
      <w:bodyDiv w:val="1"/>
      <w:marLeft w:val="0"/>
      <w:marRight w:val="0"/>
      <w:marTop w:val="0"/>
      <w:marBottom w:val="0"/>
      <w:divBdr>
        <w:top w:val="none" w:sz="0" w:space="0" w:color="auto"/>
        <w:left w:val="none" w:sz="0" w:space="0" w:color="auto"/>
        <w:bottom w:val="none" w:sz="0" w:space="0" w:color="auto"/>
        <w:right w:val="none" w:sz="0" w:space="0" w:color="auto"/>
      </w:divBdr>
    </w:div>
    <w:div w:id="342634628">
      <w:bodyDiv w:val="1"/>
      <w:marLeft w:val="0"/>
      <w:marRight w:val="0"/>
      <w:marTop w:val="0"/>
      <w:marBottom w:val="0"/>
      <w:divBdr>
        <w:top w:val="none" w:sz="0" w:space="0" w:color="auto"/>
        <w:left w:val="none" w:sz="0" w:space="0" w:color="auto"/>
        <w:bottom w:val="none" w:sz="0" w:space="0" w:color="auto"/>
        <w:right w:val="none" w:sz="0" w:space="0" w:color="auto"/>
      </w:divBdr>
    </w:div>
    <w:div w:id="636186926">
      <w:bodyDiv w:val="1"/>
      <w:marLeft w:val="0"/>
      <w:marRight w:val="0"/>
      <w:marTop w:val="0"/>
      <w:marBottom w:val="0"/>
      <w:divBdr>
        <w:top w:val="none" w:sz="0" w:space="0" w:color="auto"/>
        <w:left w:val="none" w:sz="0" w:space="0" w:color="auto"/>
        <w:bottom w:val="none" w:sz="0" w:space="0" w:color="auto"/>
        <w:right w:val="none" w:sz="0" w:space="0" w:color="auto"/>
      </w:divBdr>
    </w:div>
    <w:div w:id="704521791">
      <w:bodyDiv w:val="1"/>
      <w:marLeft w:val="0"/>
      <w:marRight w:val="0"/>
      <w:marTop w:val="0"/>
      <w:marBottom w:val="0"/>
      <w:divBdr>
        <w:top w:val="none" w:sz="0" w:space="0" w:color="auto"/>
        <w:left w:val="none" w:sz="0" w:space="0" w:color="auto"/>
        <w:bottom w:val="none" w:sz="0" w:space="0" w:color="auto"/>
        <w:right w:val="none" w:sz="0" w:space="0" w:color="auto"/>
      </w:divBdr>
    </w:div>
    <w:div w:id="862861973">
      <w:bodyDiv w:val="1"/>
      <w:marLeft w:val="0"/>
      <w:marRight w:val="0"/>
      <w:marTop w:val="0"/>
      <w:marBottom w:val="0"/>
      <w:divBdr>
        <w:top w:val="none" w:sz="0" w:space="0" w:color="auto"/>
        <w:left w:val="none" w:sz="0" w:space="0" w:color="auto"/>
        <w:bottom w:val="none" w:sz="0" w:space="0" w:color="auto"/>
        <w:right w:val="none" w:sz="0" w:space="0" w:color="auto"/>
      </w:divBdr>
    </w:div>
    <w:div w:id="1053505571">
      <w:bodyDiv w:val="1"/>
      <w:marLeft w:val="0"/>
      <w:marRight w:val="0"/>
      <w:marTop w:val="0"/>
      <w:marBottom w:val="0"/>
      <w:divBdr>
        <w:top w:val="none" w:sz="0" w:space="0" w:color="auto"/>
        <w:left w:val="none" w:sz="0" w:space="0" w:color="auto"/>
        <w:bottom w:val="none" w:sz="0" w:space="0" w:color="auto"/>
        <w:right w:val="none" w:sz="0" w:space="0" w:color="auto"/>
      </w:divBdr>
    </w:div>
    <w:div w:id="1142696798">
      <w:bodyDiv w:val="1"/>
      <w:marLeft w:val="0"/>
      <w:marRight w:val="0"/>
      <w:marTop w:val="0"/>
      <w:marBottom w:val="0"/>
      <w:divBdr>
        <w:top w:val="none" w:sz="0" w:space="0" w:color="auto"/>
        <w:left w:val="none" w:sz="0" w:space="0" w:color="auto"/>
        <w:bottom w:val="none" w:sz="0" w:space="0" w:color="auto"/>
        <w:right w:val="none" w:sz="0" w:space="0" w:color="auto"/>
      </w:divBdr>
      <w:divsChild>
        <w:div w:id="1018043052">
          <w:marLeft w:val="0"/>
          <w:marRight w:val="0"/>
          <w:marTop w:val="75"/>
          <w:marBottom w:val="0"/>
          <w:divBdr>
            <w:top w:val="none" w:sz="0" w:space="0" w:color="auto"/>
            <w:left w:val="none" w:sz="0" w:space="0" w:color="auto"/>
            <w:bottom w:val="none" w:sz="0" w:space="0" w:color="auto"/>
            <w:right w:val="none" w:sz="0" w:space="0" w:color="auto"/>
          </w:divBdr>
        </w:div>
      </w:divsChild>
    </w:div>
    <w:div w:id="1607082892">
      <w:bodyDiv w:val="1"/>
      <w:marLeft w:val="0"/>
      <w:marRight w:val="0"/>
      <w:marTop w:val="0"/>
      <w:marBottom w:val="0"/>
      <w:divBdr>
        <w:top w:val="none" w:sz="0" w:space="0" w:color="auto"/>
        <w:left w:val="none" w:sz="0" w:space="0" w:color="auto"/>
        <w:bottom w:val="none" w:sz="0" w:space="0" w:color="auto"/>
        <w:right w:val="none" w:sz="0" w:space="0" w:color="auto"/>
      </w:divBdr>
    </w:div>
    <w:div w:id="1782676768">
      <w:bodyDiv w:val="1"/>
      <w:marLeft w:val="0"/>
      <w:marRight w:val="0"/>
      <w:marTop w:val="0"/>
      <w:marBottom w:val="0"/>
      <w:divBdr>
        <w:top w:val="none" w:sz="0" w:space="0" w:color="auto"/>
        <w:left w:val="none" w:sz="0" w:space="0" w:color="auto"/>
        <w:bottom w:val="none" w:sz="0" w:space="0" w:color="auto"/>
        <w:right w:val="none" w:sz="0" w:space="0" w:color="auto"/>
      </w:divBdr>
    </w:div>
    <w:div w:id="1837958351">
      <w:bodyDiv w:val="1"/>
      <w:marLeft w:val="0"/>
      <w:marRight w:val="0"/>
      <w:marTop w:val="0"/>
      <w:marBottom w:val="0"/>
      <w:divBdr>
        <w:top w:val="none" w:sz="0" w:space="0" w:color="auto"/>
        <w:left w:val="none" w:sz="0" w:space="0" w:color="auto"/>
        <w:bottom w:val="none" w:sz="0" w:space="0" w:color="auto"/>
        <w:right w:val="none" w:sz="0" w:space="0" w:color="auto"/>
      </w:divBdr>
    </w:div>
    <w:div w:id="189373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gjcpp.org/en/"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solidFill>
            <a:schemeClr val="tx1"/>
          </a:solidFill>
        </a:ln>
        <a:effectLst/>
        <a:extLst>
          <a:ext uri="{C572A759-6A51-4108-AA02-DFA0A04FC94B}">
            <ma14:wrappingTextBoxFlag xmlns:ma14="http://schemas.microsoft.com/office/mac/drawingml/2011/main"/>
          </a:ext>
        </a:extLst>
      </a:spPr>
      <a:bodyPr wrap="non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21</Pages>
  <Words>12568</Words>
  <Characters>71638</Characters>
  <Application>Microsoft Macintosh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Peabody College, Vanderbilt U.</Company>
  <LinksUpToDate>false</LinksUpToDate>
  <CharactersWithSpaces>84038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Perkins</dc:creator>
  <cp:lastModifiedBy>Doug Perkins</cp:lastModifiedBy>
  <cp:revision>12</cp:revision>
  <cp:lastPrinted>2014-12-30T18:22:00Z</cp:lastPrinted>
  <dcterms:created xsi:type="dcterms:W3CDTF">2016-12-26T19:52:00Z</dcterms:created>
  <dcterms:modified xsi:type="dcterms:W3CDTF">2016-12-26T20:41:00Z</dcterms:modified>
</cp:coreProperties>
</file>