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F9363" w14:textId="77777777" w:rsidR="00AA37F4" w:rsidRDefault="00AA37F4" w:rsidP="00D77C18">
      <w:pPr>
        <w:ind w:left="360"/>
        <w:rPr>
          <w:b/>
          <w:bCs/>
        </w:rPr>
      </w:pPr>
    </w:p>
    <w:p w14:paraId="045612FD" w14:textId="77777777" w:rsidR="00AA37F4" w:rsidRDefault="00AA37F4" w:rsidP="00D77C18">
      <w:pPr>
        <w:ind w:left="360"/>
        <w:rPr>
          <w:b/>
          <w:bCs/>
        </w:rPr>
      </w:pPr>
    </w:p>
    <w:p w14:paraId="7523151A" w14:textId="77777777" w:rsidR="00B36B9A" w:rsidRPr="00D77C18" w:rsidRDefault="00B36B9A" w:rsidP="00D140D3">
      <w:pPr>
        <w:jc w:val="center"/>
      </w:pPr>
      <w:r w:rsidRPr="00D77C18">
        <w:rPr>
          <w:rFonts w:eastAsia="MS PGothic"/>
          <w:b/>
          <w:bCs/>
        </w:rPr>
        <w:t xml:space="preserve">Public Policy Training, Research </w:t>
      </w:r>
      <w:r w:rsidR="00AA37F4">
        <w:rPr>
          <w:b/>
          <w:bCs/>
        </w:rPr>
        <w:t>and</w:t>
      </w:r>
      <w:r w:rsidRPr="00D77C18">
        <w:rPr>
          <w:rFonts w:eastAsia="MS PGothic"/>
          <w:b/>
          <w:bCs/>
        </w:rPr>
        <w:t xml:space="preserve"> Practice for Community Psychologists in the U.S.</w:t>
      </w:r>
    </w:p>
    <w:p w14:paraId="5DED7231" w14:textId="77777777" w:rsidR="00A85F51" w:rsidRDefault="00A85F51" w:rsidP="00D140D3">
      <w:pPr>
        <w:jc w:val="center"/>
        <w:rPr>
          <w:b/>
          <w:bCs/>
        </w:rPr>
      </w:pPr>
    </w:p>
    <w:p w14:paraId="7942A36E" w14:textId="77777777" w:rsidR="00A85F51" w:rsidRDefault="00A85F51" w:rsidP="00D140D3">
      <w:pPr>
        <w:jc w:val="center"/>
        <w:rPr>
          <w:b/>
          <w:bCs/>
        </w:rPr>
      </w:pPr>
    </w:p>
    <w:p w14:paraId="0C84A6CE" w14:textId="77777777" w:rsidR="00201CC1" w:rsidRPr="00201CC1" w:rsidRDefault="00201CC1" w:rsidP="00D140D3">
      <w:pPr>
        <w:jc w:val="center"/>
        <w:rPr>
          <w:bCs/>
        </w:rPr>
      </w:pPr>
      <w:r w:rsidRPr="00201CC1">
        <w:rPr>
          <w:bCs/>
        </w:rPr>
        <w:t xml:space="preserve">Based on </w:t>
      </w:r>
      <w:r w:rsidR="00D140D3">
        <w:rPr>
          <w:bCs/>
        </w:rPr>
        <w:t xml:space="preserve">an </w:t>
      </w:r>
      <w:r w:rsidRPr="00201CC1">
        <w:rPr>
          <w:bCs/>
        </w:rPr>
        <w:t xml:space="preserve">Invited Address </w:t>
      </w:r>
      <w:r w:rsidR="00D77C18" w:rsidRPr="00201CC1">
        <w:rPr>
          <w:rFonts w:eastAsia="MS PGothic"/>
          <w:bCs/>
        </w:rPr>
        <w:t>by</w:t>
      </w:r>
      <w:r w:rsidRPr="00201CC1">
        <w:rPr>
          <w:bCs/>
        </w:rPr>
        <w:t xml:space="preserve"> </w:t>
      </w:r>
    </w:p>
    <w:p w14:paraId="57FFD96B" w14:textId="77777777" w:rsidR="00201CC1" w:rsidRDefault="00201CC1" w:rsidP="00D140D3">
      <w:pPr>
        <w:jc w:val="center"/>
        <w:rPr>
          <w:b/>
          <w:bCs/>
        </w:rPr>
      </w:pPr>
    </w:p>
    <w:p w14:paraId="0D44BAA3" w14:textId="77777777" w:rsidR="00201CC1" w:rsidRDefault="00201CC1" w:rsidP="00D140D3">
      <w:pPr>
        <w:jc w:val="center"/>
        <w:rPr>
          <w:b/>
          <w:bCs/>
        </w:rPr>
      </w:pPr>
      <w:r w:rsidRPr="00D77C18">
        <w:rPr>
          <w:rFonts w:eastAsia="MS PGothic"/>
          <w:b/>
          <w:bCs/>
        </w:rPr>
        <w:t>Douglas D. Perkins</w:t>
      </w:r>
      <w:r>
        <w:rPr>
          <w:b/>
          <w:bCs/>
        </w:rPr>
        <w:t>, Ph.D.</w:t>
      </w:r>
      <w:r w:rsidRPr="00D77C18">
        <w:rPr>
          <w:rFonts w:eastAsia="MS PGothic"/>
          <w:b/>
          <w:bCs/>
        </w:rPr>
        <w:t xml:space="preserve"> </w:t>
      </w:r>
    </w:p>
    <w:p w14:paraId="20B8ADBF" w14:textId="77777777" w:rsidR="00201CC1" w:rsidRDefault="00201CC1" w:rsidP="00D140D3">
      <w:pPr>
        <w:jc w:val="center"/>
        <w:rPr>
          <w:b/>
          <w:bCs/>
        </w:rPr>
      </w:pPr>
    </w:p>
    <w:p w14:paraId="67EE4A82" w14:textId="77777777" w:rsidR="00201CC1" w:rsidRPr="00D77C18" w:rsidRDefault="00201CC1" w:rsidP="00D140D3">
      <w:pPr>
        <w:jc w:val="center"/>
      </w:pPr>
      <w:r w:rsidRPr="00D77C18">
        <w:rPr>
          <w:rFonts w:eastAsia="MS PGothic"/>
        </w:rPr>
        <w:t>In Main Dialog: LA POLÍTICA DE LAS POLÍTICAS: LA POSICIÓN DE LOS PSICÓLOGOS/AS COMUNITARIOS/AS FRENTE AL QUEHACER GUBERNAMENTAL / The policy of the policies: The position of community psychologists in regards to government work</w:t>
      </w:r>
    </w:p>
    <w:p w14:paraId="3BAD3A10" w14:textId="77777777" w:rsidR="00201CC1" w:rsidRPr="00D77C18" w:rsidRDefault="00201CC1" w:rsidP="00D140D3">
      <w:pPr>
        <w:jc w:val="center"/>
      </w:pPr>
      <w:r w:rsidRPr="00D77C18">
        <w:rPr>
          <w:rFonts w:eastAsia="MS PGothic"/>
        </w:rPr>
        <w:t>International Conference on Community Psychology</w:t>
      </w:r>
    </w:p>
    <w:p w14:paraId="7F9953AC" w14:textId="77777777" w:rsidR="00201CC1" w:rsidRDefault="00201CC1" w:rsidP="00D140D3">
      <w:pPr>
        <w:jc w:val="center"/>
      </w:pPr>
      <w:r w:rsidRPr="00D77C18">
        <w:rPr>
          <w:rFonts w:eastAsia="MS PGothic"/>
        </w:rPr>
        <w:t>Santiago, Chile, 5 October, 2018</w:t>
      </w:r>
    </w:p>
    <w:p w14:paraId="382BE1D9" w14:textId="77777777" w:rsidR="00201CC1" w:rsidRDefault="00201CC1" w:rsidP="00D140D3">
      <w:pPr>
        <w:jc w:val="center"/>
        <w:rPr>
          <w:b/>
          <w:bCs/>
        </w:rPr>
      </w:pPr>
    </w:p>
    <w:p w14:paraId="06841F1F" w14:textId="77777777" w:rsidR="00201CC1" w:rsidRDefault="00201CC1" w:rsidP="00D140D3">
      <w:pPr>
        <w:jc w:val="center"/>
        <w:rPr>
          <w:b/>
          <w:bCs/>
        </w:rPr>
      </w:pPr>
    </w:p>
    <w:p w14:paraId="15AAA136" w14:textId="77777777" w:rsidR="00201CC1" w:rsidRDefault="00201CC1" w:rsidP="00D140D3">
      <w:pPr>
        <w:jc w:val="center"/>
        <w:rPr>
          <w:b/>
          <w:bCs/>
        </w:rPr>
      </w:pPr>
    </w:p>
    <w:p w14:paraId="4DF749E4" w14:textId="77777777" w:rsidR="00AA37F4" w:rsidRPr="00D77C18" w:rsidRDefault="00201CC1" w:rsidP="00D140D3">
      <w:pPr>
        <w:jc w:val="center"/>
      </w:pPr>
      <w:r w:rsidRPr="00201CC1">
        <w:t xml:space="preserve">Douglas D. Perkins </w:t>
      </w:r>
      <w:r>
        <w:t xml:space="preserve">is </w:t>
      </w:r>
      <w:r w:rsidR="00D77C18" w:rsidRPr="00D77C18">
        <w:rPr>
          <w:rFonts w:eastAsia="MS PGothic"/>
        </w:rPr>
        <w:t xml:space="preserve">Professor </w:t>
      </w:r>
      <w:r w:rsidR="00ED1C9B">
        <w:rPr>
          <w:rFonts w:eastAsia="MS PGothic"/>
        </w:rPr>
        <w:t>and</w:t>
      </w:r>
      <w:r w:rsidR="00D77C18" w:rsidRPr="00D77C18">
        <w:rPr>
          <w:rFonts w:eastAsia="MS PGothic"/>
        </w:rPr>
        <w:t xml:space="preserve"> Director of </w:t>
      </w:r>
      <w:r w:rsidR="00D140D3">
        <w:rPr>
          <w:rFonts w:eastAsia="MS PGothic"/>
        </w:rPr>
        <w:t xml:space="preserve">the </w:t>
      </w:r>
      <w:r w:rsidR="00AA37F4" w:rsidRPr="00D77C18">
        <w:rPr>
          <w:rFonts w:eastAsia="MS PGothic"/>
        </w:rPr>
        <w:t xml:space="preserve">Ph.D. </w:t>
      </w:r>
      <w:r w:rsidR="00AA37F4">
        <w:t xml:space="preserve">Program </w:t>
      </w:r>
      <w:r w:rsidR="00AA37F4" w:rsidRPr="00D77C18">
        <w:rPr>
          <w:rFonts w:eastAsia="MS PGothic"/>
        </w:rPr>
        <w:t xml:space="preserve">in Community Research </w:t>
      </w:r>
      <w:r w:rsidR="00ED1C9B">
        <w:rPr>
          <w:rFonts w:eastAsia="MS PGothic"/>
        </w:rPr>
        <w:t>and</w:t>
      </w:r>
      <w:r w:rsidR="00AA37F4" w:rsidRPr="00D77C18">
        <w:rPr>
          <w:rFonts w:eastAsia="MS PGothic"/>
        </w:rPr>
        <w:t xml:space="preserve"> Action </w:t>
      </w:r>
      <w:r>
        <w:t>(</w:t>
      </w:r>
      <w:hyperlink r:id="rId7" w:history="1">
        <w:r w:rsidRPr="000A3ADF">
          <w:rPr>
            <w:rStyle w:val="Hyperlink"/>
            <w:rFonts w:eastAsia="MS PGothic"/>
          </w:rPr>
          <w:t>http://vu.edu/cra</w:t>
        </w:r>
      </w:hyperlink>
      <w:r w:rsidR="00AA37F4">
        <w:t xml:space="preserve"> </w:t>
      </w:r>
      <w:r>
        <w:t xml:space="preserve">) in the </w:t>
      </w:r>
      <w:r w:rsidR="00D77C18" w:rsidRPr="00D77C18">
        <w:rPr>
          <w:rFonts w:eastAsia="MS PGothic"/>
        </w:rPr>
        <w:t>Dep</w:t>
      </w:r>
      <w:r>
        <w:t>artmen</w:t>
      </w:r>
      <w:r w:rsidR="00D77C18" w:rsidRPr="00D77C18">
        <w:rPr>
          <w:rFonts w:eastAsia="MS PGothic"/>
        </w:rPr>
        <w:t xml:space="preserve">t of Human </w:t>
      </w:r>
      <w:r w:rsidR="00ED1C9B">
        <w:rPr>
          <w:rFonts w:eastAsia="MS PGothic"/>
        </w:rPr>
        <w:t>and</w:t>
      </w:r>
      <w:r w:rsidR="00D77C18" w:rsidRPr="00D77C18">
        <w:rPr>
          <w:rFonts w:eastAsia="MS PGothic"/>
        </w:rPr>
        <w:t xml:space="preserve"> Organizational Development</w:t>
      </w:r>
      <w:r>
        <w:t xml:space="preserve">, </w:t>
      </w:r>
      <w:r w:rsidR="00D77C18" w:rsidRPr="00D77C18">
        <w:rPr>
          <w:rFonts w:eastAsia="MS PGothic"/>
        </w:rPr>
        <w:t xml:space="preserve">Peabody College of Education </w:t>
      </w:r>
      <w:r w:rsidR="00ED1C9B">
        <w:rPr>
          <w:rFonts w:eastAsia="MS PGothic"/>
        </w:rPr>
        <w:t>and</w:t>
      </w:r>
      <w:r w:rsidR="00D77C18" w:rsidRPr="00D77C18">
        <w:rPr>
          <w:rFonts w:eastAsia="MS PGothic"/>
        </w:rPr>
        <w:t xml:space="preserve"> Human Development</w:t>
      </w:r>
      <w:r>
        <w:t xml:space="preserve">, </w:t>
      </w:r>
      <w:r w:rsidR="00D77C18" w:rsidRPr="00D77C18">
        <w:rPr>
          <w:rFonts w:eastAsia="MS PGothic"/>
        </w:rPr>
        <w:t>Vanderbilt University, Nashville, TN USA</w:t>
      </w:r>
      <w:r>
        <w:t xml:space="preserve">. </w:t>
      </w:r>
      <w:r w:rsidR="00AA37F4">
        <w:t xml:space="preserve">Contact: </w:t>
      </w:r>
      <w:hyperlink r:id="rId8" w:history="1">
        <w:r w:rsidR="00AA37F4" w:rsidRPr="00D77C18">
          <w:rPr>
            <w:rStyle w:val="Hyperlink"/>
            <w:rFonts w:eastAsia="MS PGothic"/>
          </w:rPr>
          <w:t>d.perkins@vanderbilt.edu</w:t>
        </w:r>
      </w:hyperlink>
    </w:p>
    <w:p w14:paraId="22DA8F4A" w14:textId="3B8A3633" w:rsidR="00AA37F4" w:rsidRDefault="00AA37F4" w:rsidP="00D140D3">
      <w:pPr>
        <w:jc w:val="center"/>
      </w:pPr>
    </w:p>
    <w:p w14:paraId="404E2489" w14:textId="77777777" w:rsidR="00CC564A" w:rsidRPr="00D77C18" w:rsidRDefault="00CC564A" w:rsidP="00D140D3">
      <w:pPr>
        <w:jc w:val="center"/>
      </w:pPr>
    </w:p>
    <w:p w14:paraId="35B7CD18" w14:textId="690D6E29" w:rsidR="00AA37F4" w:rsidRDefault="00D65A68" w:rsidP="00D140D3">
      <w:pPr>
        <w:jc w:val="center"/>
      </w:pPr>
      <w:r>
        <w:t>A</w:t>
      </w:r>
      <w:r w:rsidR="00D140D3">
        <w:t>BSTRACT</w:t>
      </w:r>
    </w:p>
    <w:p w14:paraId="4347FB8D" w14:textId="77777777" w:rsidR="00CC564A" w:rsidRDefault="00CC564A" w:rsidP="00D140D3">
      <w:pPr>
        <w:jc w:val="center"/>
      </w:pPr>
    </w:p>
    <w:p w14:paraId="6743E8EF" w14:textId="2F8BBF4B" w:rsidR="00D140D3" w:rsidRPr="00D77C18" w:rsidRDefault="00D140D3" w:rsidP="00D140D3">
      <w:r w:rsidRPr="00D77C18">
        <w:rPr>
          <w:rFonts w:eastAsia="MS PGothic"/>
        </w:rPr>
        <w:t xml:space="preserve">I </w:t>
      </w:r>
      <w:r>
        <w:rPr>
          <w:rFonts w:eastAsia="MS PGothic"/>
        </w:rPr>
        <w:t xml:space="preserve">summarize the </w:t>
      </w:r>
      <w:r w:rsidR="002D5C27">
        <w:rPr>
          <w:rFonts w:eastAsia="MS PGothic"/>
        </w:rPr>
        <w:t xml:space="preserve">early </w:t>
      </w:r>
      <w:r>
        <w:rPr>
          <w:rFonts w:eastAsia="MS PGothic"/>
        </w:rPr>
        <w:t xml:space="preserve">history of community psychologists’ involvement in public policy in the U.S. and </w:t>
      </w:r>
      <w:r w:rsidR="002D5C27">
        <w:rPr>
          <w:rFonts w:eastAsia="MS PGothic"/>
        </w:rPr>
        <w:t>pose several questions for the reader to consider their personal h</w:t>
      </w:r>
      <w:r w:rsidR="002D5C27" w:rsidRPr="002D5C27">
        <w:rPr>
          <w:rFonts w:eastAsia="MS PGothic"/>
        </w:rPr>
        <w:t xml:space="preserve">istory </w:t>
      </w:r>
      <w:r w:rsidR="002D5C27">
        <w:rPr>
          <w:rFonts w:eastAsia="MS PGothic"/>
        </w:rPr>
        <w:t>and interest in</w:t>
      </w:r>
      <w:r w:rsidR="002D5C27" w:rsidRPr="002D5C27">
        <w:rPr>
          <w:rFonts w:eastAsia="MS PGothic"/>
        </w:rPr>
        <w:t xml:space="preserve"> </w:t>
      </w:r>
      <w:r w:rsidR="002D5C27">
        <w:rPr>
          <w:rFonts w:eastAsia="MS PGothic"/>
        </w:rPr>
        <w:t>political advocacy and policy-related work,</w:t>
      </w:r>
      <w:r w:rsidR="002D5C27" w:rsidRPr="002D5C27">
        <w:rPr>
          <w:rFonts w:eastAsia="MS PGothic"/>
        </w:rPr>
        <w:t xml:space="preserve"> </w:t>
      </w:r>
      <w:r w:rsidR="002D5C27">
        <w:rPr>
          <w:rFonts w:eastAsia="MS PGothic"/>
        </w:rPr>
        <w:t xml:space="preserve">while </w:t>
      </w:r>
      <w:r>
        <w:rPr>
          <w:rFonts w:eastAsia="MS PGothic"/>
        </w:rPr>
        <w:t>briefly describ</w:t>
      </w:r>
      <w:r w:rsidR="002D5C27">
        <w:rPr>
          <w:rFonts w:eastAsia="MS PGothic"/>
        </w:rPr>
        <w:t>ing</w:t>
      </w:r>
      <w:r>
        <w:rPr>
          <w:rFonts w:eastAsia="MS PGothic"/>
        </w:rPr>
        <w:t xml:space="preserve"> my own </w:t>
      </w:r>
      <w:r w:rsidR="00253372">
        <w:rPr>
          <w:rFonts w:eastAsia="MS PGothic"/>
        </w:rPr>
        <w:t xml:space="preserve">past </w:t>
      </w:r>
      <w:r>
        <w:rPr>
          <w:rFonts w:eastAsia="MS PGothic"/>
        </w:rPr>
        <w:t xml:space="preserve">engagement with </w:t>
      </w:r>
      <w:r w:rsidR="002D5C27">
        <w:rPr>
          <w:rFonts w:eastAsia="MS PGothic"/>
        </w:rPr>
        <w:t xml:space="preserve">government </w:t>
      </w:r>
      <w:r>
        <w:rPr>
          <w:rFonts w:eastAsia="MS PGothic"/>
        </w:rPr>
        <w:t>polic</w:t>
      </w:r>
      <w:r w:rsidR="00253372">
        <w:rPr>
          <w:rFonts w:eastAsia="MS PGothic"/>
        </w:rPr>
        <w:t>ies</w:t>
      </w:r>
      <w:r>
        <w:rPr>
          <w:rFonts w:eastAsia="MS PGothic"/>
        </w:rPr>
        <w:t xml:space="preserve"> as example</w:t>
      </w:r>
      <w:r w:rsidR="00253372">
        <w:rPr>
          <w:rFonts w:eastAsia="MS PGothic"/>
        </w:rPr>
        <w:t>s</w:t>
      </w:r>
      <w:r>
        <w:rPr>
          <w:rFonts w:eastAsia="MS PGothic"/>
        </w:rPr>
        <w:t>. The bulk of this paper is on some of the ways</w:t>
      </w:r>
      <w:r w:rsidRPr="00D77C18">
        <w:rPr>
          <w:rFonts w:eastAsia="MS PGothic"/>
        </w:rPr>
        <w:t xml:space="preserve"> community psychologists are trained </w:t>
      </w:r>
      <w:r>
        <w:rPr>
          <w:rFonts w:eastAsia="MS PGothic"/>
        </w:rPr>
        <w:t>and</w:t>
      </w:r>
      <w:r w:rsidRPr="00D77C18">
        <w:rPr>
          <w:rFonts w:eastAsia="MS PGothic"/>
        </w:rPr>
        <w:t xml:space="preserve"> work in the U.S. in the policy arena </w:t>
      </w:r>
      <w:r>
        <w:rPr>
          <w:rFonts w:eastAsia="MS PGothic"/>
        </w:rPr>
        <w:t>and</w:t>
      </w:r>
      <w:r w:rsidRPr="00D77C18">
        <w:rPr>
          <w:rFonts w:eastAsia="MS PGothic"/>
        </w:rPr>
        <w:t xml:space="preserve"> how </w:t>
      </w:r>
      <w:r>
        <w:rPr>
          <w:rFonts w:eastAsia="MS PGothic"/>
        </w:rPr>
        <w:t>the Society for Community Research and Action (</w:t>
      </w:r>
      <w:r w:rsidRPr="00D77C18">
        <w:rPr>
          <w:rFonts w:eastAsia="MS PGothic"/>
        </w:rPr>
        <w:t>SCRA</w:t>
      </w:r>
      <w:r>
        <w:rPr>
          <w:rFonts w:eastAsia="MS PGothic"/>
        </w:rPr>
        <w:t>)</w:t>
      </w:r>
      <w:r w:rsidRPr="00D77C18">
        <w:rPr>
          <w:rFonts w:eastAsia="MS PGothic"/>
        </w:rPr>
        <w:t xml:space="preserve"> </w:t>
      </w:r>
      <w:r>
        <w:rPr>
          <w:rFonts w:eastAsia="MS PGothic"/>
        </w:rPr>
        <w:t>and</w:t>
      </w:r>
      <w:r w:rsidRPr="00D77C18">
        <w:rPr>
          <w:rFonts w:eastAsia="MS PGothic"/>
        </w:rPr>
        <w:t xml:space="preserve"> other A</w:t>
      </w:r>
      <w:r>
        <w:rPr>
          <w:rFonts w:eastAsia="MS PGothic"/>
        </w:rPr>
        <w:t xml:space="preserve">merican </w:t>
      </w:r>
      <w:r w:rsidRPr="00D77C18">
        <w:rPr>
          <w:rFonts w:eastAsia="MS PGothic"/>
        </w:rPr>
        <w:t>P</w:t>
      </w:r>
      <w:r>
        <w:rPr>
          <w:rFonts w:eastAsia="MS PGothic"/>
        </w:rPr>
        <w:t xml:space="preserve">sychological </w:t>
      </w:r>
      <w:r w:rsidRPr="00D77C18">
        <w:rPr>
          <w:rFonts w:eastAsia="MS PGothic"/>
        </w:rPr>
        <w:t>A</w:t>
      </w:r>
      <w:r>
        <w:rPr>
          <w:rFonts w:eastAsia="MS PGothic"/>
        </w:rPr>
        <w:t>ssociation (APA)</w:t>
      </w:r>
      <w:r w:rsidRPr="00D77C18">
        <w:rPr>
          <w:rFonts w:eastAsia="MS PGothic"/>
        </w:rPr>
        <w:t xml:space="preserve"> </w:t>
      </w:r>
      <w:r>
        <w:rPr>
          <w:rFonts w:eastAsia="MS PGothic"/>
        </w:rPr>
        <w:t>d</w:t>
      </w:r>
      <w:r w:rsidRPr="00D77C18">
        <w:rPr>
          <w:rFonts w:eastAsia="MS PGothic"/>
        </w:rPr>
        <w:t xml:space="preserve">ivisions are addressing the challenges of psychologists having an impact on </w:t>
      </w:r>
      <w:r>
        <w:rPr>
          <w:rFonts w:eastAsia="MS PGothic"/>
        </w:rPr>
        <w:t xml:space="preserve">government </w:t>
      </w:r>
      <w:r w:rsidRPr="00D77C18">
        <w:rPr>
          <w:rFonts w:eastAsia="MS PGothic"/>
        </w:rPr>
        <w:t>polic</w:t>
      </w:r>
      <w:r>
        <w:rPr>
          <w:rFonts w:eastAsia="MS PGothic"/>
        </w:rPr>
        <w:t xml:space="preserve">ies at all levels: local, </w:t>
      </w:r>
      <w:r w:rsidR="004D7F6A" w:rsidRPr="00D77C18">
        <w:rPr>
          <w:rFonts w:eastAsia="MS PGothic"/>
        </w:rPr>
        <w:t>provincial</w:t>
      </w:r>
      <w:r>
        <w:rPr>
          <w:rFonts w:eastAsia="MS PGothic"/>
        </w:rPr>
        <w:t>, national, and international</w:t>
      </w:r>
      <w:r w:rsidRPr="00D77C18">
        <w:rPr>
          <w:rFonts w:eastAsia="MS PGothic"/>
        </w:rPr>
        <w:t>.</w:t>
      </w:r>
      <w:r w:rsidR="004D7F6A">
        <w:rPr>
          <w:rFonts w:eastAsia="MS PGothic"/>
        </w:rPr>
        <w:t xml:space="preserve"> </w:t>
      </w:r>
      <w:r w:rsidR="004D7F6A" w:rsidRPr="00D77C18">
        <w:rPr>
          <w:rFonts w:eastAsia="MS PGothic"/>
        </w:rPr>
        <w:t xml:space="preserve">I focus on graduate </w:t>
      </w:r>
      <w:r w:rsidR="004D7F6A">
        <w:rPr>
          <w:rFonts w:eastAsia="MS PGothic"/>
        </w:rPr>
        <w:t>and</w:t>
      </w:r>
      <w:r w:rsidR="004D7F6A" w:rsidRPr="00D77C18">
        <w:rPr>
          <w:rFonts w:eastAsia="MS PGothic"/>
        </w:rPr>
        <w:t xml:space="preserve"> professional training for policy work, theory </w:t>
      </w:r>
      <w:r w:rsidR="004D7F6A">
        <w:rPr>
          <w:rFonts w:eastAsia="MS PGothic"/>
        </w:rPr>
        <w:t>and</w:t>
      </w:r>
      <w:r w:rsidR="004D7F6A" w:rsidRPr="00D77C18">
        <w:rPr>
          <w:rFonts w:eastAsia="MS PGothic"/>
        </w:rPr>
        <w:t xml:space="preserve"> research on policy issues </w:t>
      </w:r>
      <w:r w:rsidR="004D7F6A">
        <w:rPr>
          <w:rFonts w:eastAsia="MS PGothic"/>
        </w:rPr>
        <w:t>and</w:t>
      </w:r>
      <w:r w:rsidR="004D7F6A" w:rsidRPr="00D77C18">
        <w:rPr>
          <w:rFonts w:eastAsia="MS PGothic"/>
        </w:rPr>
        <w:t xml:space="preserve"> engagement, </w:t>
      </w:r>
      <w:r w:rsidR="004D7F6A">
        <w:rPr>
          <w:rFonts w:eastAsia="MS PGothic"/>
        </w:rPr>
        <w:t>and</w:t>
      </w:r>
      <w:r w:rsidR="004D7F6A" w:rsidRPr="00D77C18">
        <w:rPr>
          <w:rFonts w:eastAsia="MS PGothic"/>
        </w:rPr>
        <w:t xml:space="preserve"> examples of advocacy practice or interventions for policy change.</w:t>
      </w:r>
    </w:p>
    <w:p w14:paraId="334C0326" w14:textId="77777777" w:rsidR="00D77C18" w:rsidRPr="00D77C18" w:rsidRDefault="00D77C18" w:rsidP="00D140D3"/>
    <w:p w14:paraId="062198FB" w14:textId="77777777" w:rsidR="00AA37F4" w:rsidRDefault="00AA37F4">
      <w:r>
        <w:br w:type="page"/>
      </w:r>
    </w:p>
    <w:p w14:paraId="51F6964C" w14:textId="77777777" w:rsidR="00B36B9A" w:rsidRPr="00545C4E" w:rsidRDefault="004B217F" w:rsidP="00CC564A">
      <w:pPr>
        <w:spacing w:line="480" w:lineRule="auto"/>
        <w:jc w:val="center"/>
        <w:rPr>
          <w:b/>
        </w:rPr>
      </w:pPr>
      <w:r w:rsidRPr="00545C4E">
        <w:rPr>
          <w:b/>
        </w:rPr>
        <w:lastRenderedPageBreak/>
        <w:t>INTRODUCTION</w:t>
      </w:r>
    </w:p>
    <w:p w14:paraId="7BF0B587" w14:textId="77777777" w:rsidR="00B36B9A" w:rsidRDefault="00B36B9A" w:rsidP="00CC564A">
      <w:pPr>
        <w:spacing w:line="480" w:lineRule="auto"/>
        <w:ind w:firstLine="720"/>
        <w:rPr>
          <w:rFonts w:eastAsia="MS PGothic"/>
        </w:rPr>
      </w:pPr>
      <w:r w:rsidRPr="00D77C18">
        <w:rPr>
          <w:rFonts w:eastAsia="MS PGothic"/>
        </w:rPr>
        <w:t>Th</w:t>
      </w:r>
      <w:r w:rsidR="00EA3786">
        <w:rPr>
          <w:rFonts w:eastAsia="MS PGothic"/>
        </w:rPr>
        <w:t xml:space="preserve">e </w:t>
      </w:r>
      <w:r w:rsidR="00D77C18" w:rsidRPr="00EA3786">
        <w:rPr>
          <w:rFonts w:eastAsia="MS PGothic"/>
        </w:rPr>
        <w:t>Main Dialog</w:t>
      </w:r>
      <w:r w:rsidR="00EA3786">
        <w:rPr>
          <w:rFonts w:eastAsia="MS PGothic"/>
        </w:rPr>
        <w:t xml:space="preserve"> on</w:t>
      </w:r>
      <w:r w:rsidR="00D77C18" w:rsidRPr="00EA3786">
        <w:rPr>
          <w:rFonts w:eastAsia="MS PGothic"/>
        </w:rPr>
        <w:t xml:space="preserve"> </w:t>
      </w:r>
      <w:r w:rsidR="00EA3786">
        <w:rPr>
          <w:rFonts w:eastAsia="MS PGothic"/>
        </w:rPr>
        <w:t>“</w:t>
      </w:r>
      <w:r>
        <w:rPr>
          <w:rFonts w:eastAsia="MS PGothic"/>
        </w:rPr>
        <w:t>L</w:t>
      </w:r>
      <w:r w:rsidR="00EA3786" w:rsidRPr="00EA3786">
        <w:rPr>
          <w:rFonts w:eastAsia="MS PGothic"/>
        </w:rPr>
        <w:t xml:space="preserve">a </w:t>
      </w:r>
      <w:proofErr w:type="spellStart"/>
      <w:r w:rsidR="00EA3786" w:rsidRPr="00EA3786">
        <w:rPr>
          <w:rFonts w:eastAsia="MS PGothic"/>
        </w:rPr>
        <w:t>política</w:t>
      </w:r>
      <w:proofErr w:type="spellEnd"/>
      <w:r w:rsidR="00EA3786" w:rsidRPr="00EA3786">
        <w:rPr>
          <w:rFonts w:eastAsia="MS PGothic"/>
        </w:rPr>
        <w:t xml:space="preserve"> de las </w:t>
      </w:r>
      <w:proofErr w:type="spellStart"/>
      <w:r w:rsidR="00EA3786" w:rsidRPr="00EA3786">
        <w:rPr>
          <w:rFonts w:eastAsia="MS PGothic"/>
        </w:rPr>
        <w:t>políticas</w:t>
      </w:r>
      <w:proofErr w:type="spellEnd"/>
      <w:r w:rsidR="00EA3786" w:rsidRPr="00EA3786">
        <w:rPr>
          <w:rFonts w:eastAsia="MS PGothic"/>
        </w:rPr>
        <w:t xml:space="preserve">: </w:t>
      </w:r>
      <w:r>
        <w:rPr>
          <w:rFonts w:eastAsia="MS PGothic"/>
        </w:rPr>
        <w:t>L</w:t>
      </w:r>
      <w:r w:rsidR="00EA3786" w:rsidRPr="00EA3786">
        <w:rPr>
          <w:rFonts w:eastAsia="MS PGothic"/>
        </w:rPr>
        <w:t xml:space="preserve">a </w:t>
      </w:r>
      <w:proofErr w:type="spellStart"/>
      <w:r w:rsidR="00EA3786" w:rsidRPr="00EA3786">
        <w:rPr>
          <w:rFonts w:eastAsia="MS PGothic"/>
        </w:rPr>
        <w:t>posición</w:t>
      </w:r>
      <w:proofErr w:type="spellEnd"/>
      <w:r w:rsidR="00EA3786" w:rsidRPr="00EA3786">
        <w:rPr>
          <w:rFonts w:eastAsia="MS PGothic"/>
        </w:rPr>
        <w:t xml:space="preserve"> de </w:t>
      </w:r>
      <w:proofErr w:type="spellStart"/>
      <w:r w:rsidR="00EA3786" w:rsidRPr="00EA3786">
        <w:rPr>
          <w:rFonts w:eastAsia="MS PGothic"/>
        </w:rPr>
        <w:t>los</w:t>
      </w:r>
      <w:proofErr w:type="spellEnd"/>
      <w:r w:rsidR="00EA3786" w:rsidRPr="00EA3786">
        <w:rPr>
          <w:rFonts w:eastAsia="MS PGothic"/>
        </w:rPr>
        <w:t xml:space="preserve"> </w:t>
      </w:r>
      <w:proofErr w:type="spellStart"/>
      <w:r w:rsidR="00EA3786" w:rsidRPr="00EA3786">
        <w:rPr>
          <w:rFonts w:eastAsia="MS PGothic"/>
        </w:rPr>
        <w:t>psicólogos</w:t>
      </w:r>
      <w:proofErr w:type="spellEnd"/>
      <w:r w:rsidR="00EA3786" w:rsidRPr="00EA3786">
        <w:rPr>
          <w:rFonts w:eastAsia="MS PGothic"/>
        </w:rPr>
        <w:t xml:space="preserve">/as </w:t>
      </w:r>
      <w:proofErr w:type="spellStart"/>
      <w:r w:rsidR="00EA3786" w:rsidRPr="00EA3786">
        <w:rPr>
          <w:rFonts w:eastAsia="MS PGothic"/>
        </w:rPr>
        <w:t>comunitarios</w:t>
      </w:r>
      <w:proofErr w:type="spellEnd"/>
      <w:r w:rsidR="00EA3786" w:rsidRPr="00EA3786">
        <w:rPr>
          <w:rFonts w:eastAsia="MS PGothic"/>
        </w:rPr>
        <w:t xml:space="preserve">/as </w:t>
      </w:r>
      <w:proofErr w:type="spellStart"/>
      <w:r w:rsidR="00EA3786" w:rsidRPr="00EA3786">
        <w:rPr>
          <w:rFonts w:eastAsia="MS PGothic"/>
        </w:rPr>
        <w:t>frente</w:t>
      </w:r>
      <w:proofErr w:type="spellEnd"/>
      <w:r w:rsidR="00EA3786" w:rsidRPr="00EA3786">
        <w:rPr>
          <w:rFonts w:eastAsia="MS PGothic"/>
        </w:rPr>
        <w:t xml:space="preserve"> al </w:t>
      </w:r>
      <w:proofErr w:type="spellStart"/>
      <w:r w:rsidR="00EA3786" w:rsidRPr="00EA3786">
        <w:rPr>
          <w:rFonts w:eastAsia="MS PGothic"/>
        </w:rPr>
        <w:t>quehacer</w:t>
      </w:r>
      <w:proofErr w:type="spellEnd"/>
      <w:r w:rsidR="00EA3786" w:rsidRPr="00EA3786">
        <w:rPr>
          <w:rFonts w:eastAsia="MS PGothic"/>
        </w:rPr>
        <w:t xml:space="preserve"> </w:t>
      </w:r>
      <w:proofErr w:type="spellStart"/>
      <w:r w:rsidR="00EA3786" w:rsidRPr="00EA3786">
        <w:rPr>
          <w:rFonts w:eastAsia="MS PGothic"/>
        </w:rPr>
        <w:t>gubernamental</w:t>
      </w:r>
      <w:proofErr w:type="spellEnd"/>
      <w:r w:rsidR="00EA3786">
        <w:rPr>
          <w:rFonts w:eastAsia="MS PGothic"/>
        </w:rPr>
        <w:t>”</w:t>
      </w:r>
      <w:r w:rsidR="00D77C18" w:rsidRPr="00EA3786">
        <w:rPr>
          <w:rFonts w:eastAsia="MS PGothic"/>
        </w:rPr>
        <w:t xml:space="preserve"> </w:t>
      </w:r>
      <w:r w:rsidR="00EA3786">
        <w:rPr>
          <w:rFonts w:eastAsia="MS PGothic"/>
        </w:rPr>
        <w:t>(</w:t>
      </w:r>
      <w:r w:rsidR="00D77C18" w:rsidRPr="00EA3786">
        <w:rPr>
          <w:rFonts w:eastAsia="MS PGothic"/>
        </w:rPr>
        <w:t>The policy of the policies: The position of community psychologists in regards to government work</w:t>
      </w:r>
      <w:r w:rsidR="00EA3786">
        <w:rPr>
          <w:rFonts w:eastAsia="MS PGothic"/>
        </w:rPr>
        <w:t xml:space="preserve">) at the 2018 </w:t>
      </w:r>
      <w:r w:rsidR="00D77C18" w:rsidRPr="00EA3786">
        <w:rPr>
          <w:rFonts w:eastAsia="MS PGothic"/>
        </w:rPr>
        <w:t>International Conference on Community Psychology</w:t>
      </w:r>
      <w:r w:rsidR="00EA3786">
        <w:rPr>
          <w:rFonts w:eastAsia="MS PGothic"/>
        </w:rPr>
        <w:t xml:space="preserve"> in </w:t>
      </w:r>
      <w:r w:rsidR="00D77C18" w:rsidRPr="00EA3786">
        <w:rPr>
          <w:rFonts w:eastAsia="MS PGothic"/>
        </w:rPr>
        <w:t xml:space="preserve">Santiago, Chile, </w:t>
      </w:r>
      <w:r w:rsidRPr="00D77C18">
        <w:rPr>
          <w:rFonts w:eastAsia="MS PGothic"/>
        </w:rPr>
        <w:t xml:space="preserve">follows similar ones held at the </w:t>
      </w:r>
      <w:r w:rsidR="001F7B05">
        <w:rPr>
          <w:rFonts w:eastAsia="MS PGothic"/>
        </w:rPr>
        <w:t>four</w:t>
      </w:r>
      <w:r w:rsidRPr="00D77C18">
        <w:rPr>
          <w:rFonts w:eastAsia="MS PGothic"/>
        </w:rPr>
        <w:t>th International Conference on Community Psychology in Barcelona</w:t>
      </w:r>
      <w:r w:rsidR="00ED1C9B">
        <w:rPr>
          <w:rFonts w:eastAsia="MS PGothic"/>
        </w:rPr>
        <w:t>, Spain,</w:t>
      </w:r>
      <w:r w:rsidRPr="00D77C18">
        <w:rPr>
          <w:rFonts w:eastAsia="MS PGothic"/>
        </w:rPr>
        <w:t xml:space="preserve"> in 2012 </w:t>
      </w:r>
      <w:r w:rsidR="00ED1C9B">
        <w:rPr>
          <w:rFonts w:eastAsia="MS PGothic"/>
        </w:rPr>
        <w:t>and</w:t>
      </w:r>
      <w:r w:rsidRPr="00D77C18">
        <w:rPr>
          <w:rFonts w:eastAsia="MS PGothic"/>
        </w:rPr>
        <w:t xml:space="preserve"> the </w:t>
      </w:r>
      <w:r w:rsidR="001F7B05">
        <w:rPr>
          <w:rFonts w:eastAsia="MS PGothic"/>
        </w:rPr>
        <w:t>fifth</w:t>
      </w:r>
      <w:r w:rsidRPr="00D77C18">
        <w:rPr>
          <w:rFonts w:eastAsia="MS PGothic"/>
        </w:rPr>
        <w:t xml:space="preserve"> ICCP in Fortaleza</w:t>
      </w:r>
      <w:r w:rsidR="00ED1C9B">
        <w:rPr>
          <w:rFonts w:eastAsia="MS PGothic"/>
        </w:rPr>
        <w:t>, Brazil,</w:t>
      </w:r>
      <w:r w:rsidRPr="00D77C18">
        <w:rPr>
          <w:rFonts w:eastAsia="MS PGothic"/>
        </w:rPr>
        <w:t xml:space="preserve"> in 2014 (with different presenters). Each of those led to special issues of the </w:t>
      </w:r>
      <w:r w:rsidRPr="00D77C18">
        <w:rPr>
          <w:rFonts w:eastAsia="MS PGothic"/>
          <w:i/>
          <w:iCs/>
        </w:rPr>
        <w:t xml:space="preserve">Global Journal of Community Psychology Practice </w:t>
      </w:r>
      <w:r w:rsidRPr="00D77C18">
        <w:rPr>
          <w:rFonts w:eastAsia="MS PGothic"/>
        </w:rPr>
        <w:t xml:space="preserve">on international policy work (edited by </w:t>
      </w:r>
      <w:proofErr w:type="spellStart"/>
      <w:r w:rsidRPr="00D77C18">
        <w:rPr>
          <w:rFonts w:eastAsia="MS PGothic"/>
        </w:rPr>
        <w:t>Maton</w:t>
      </w:r>
      <w:proofErr w:type="spellEnd"/>
      <w:r w:rsidRPr="00D77C18">
        <w:rPr>
          <w:rFonts w:eastAsia="MS PGothic"/>
        </w:rPr>
        <w:t xml:space="preserve">, 2013; Perkins, Garcia-Ramirez, Menezes, Serrano-Garcia </w:t>
      </w:r>
      <w:r w:rsidR="00ED1C9B">
        <w:rPr>
          <w:rFonts w:eastAsia="MS PGothic"/>
        </w:rPr>
        <w:t>and</w:t>
      </w:r>
      <w:r w:rsidRPr="00D77C18">
        <w:rPr>
          <w:rFonts w:eastAsia="MS PGothic"/>
        </w:rPr>
        <w:t xml:space="preserve"> </w:t>
      </w:r>
      <w:proofErr w:type="spellStart"/>
      <w:r w:rsidRPr="00D77C18">
        <w:rPr>
          <w:rFonts w:eastAsia="MS PGothic"/>
        </w:rPr>
        <w:t>Strompolis</w:t>
      </w:r>
      <w:proofErr w:type="spellEnd"/>
      <w:r w:rsidRPr="00D77C18">
        <w:rPr>
          <w:rFonts w:eastAsia="MS PGothic"/>
        </w:rPr>
        <w:t xml:space="preserve">, 2016). </w:t>
      </w:r>
      <w:r w:rsidR="001F7B05">
        <w:t xml:space="preserve">In this paper, </w:t>
      </w:r>
      <w:r w:rsidRPr="00D77C18">
        <w:rPr>
          <w:rFonts w:eastAsia="MS PGothic"/>
        </w:rPr>
        <w:t xml:space="preserve">I will </w:t>
      </w:r>
      <w:r w:rsidR="00D140D3">
        <w:rPr>
          <w:rFonts w:eastAsia="MS PGothic"/>
        </w:rPr>
        <w:t xml:space="preserve">provide a brief history of community psychologists’ involvement in public policy in the U.S. and will briefly </w:t>
      </w:r>
      <w:r w:rsidR="001F7B05">
        <w:rPr>
          <w:rFonts w:eastAsia="MS PGothic"/>
        </w:rPr>
        <w:t>describe my own personal history and engagement with policy work a</w:t>
      </w:r>
      <w:r w:rsidR="00D140D3">
        <w:rPr>
          <w:rFonts w:eastAsia="MS PGothic"/>
        </w:rPr>
        <w:t>s an example. The focus of the rest of the paper will be o</w:t>
      </w:r>
      <w:r w:rsidR="001F7B05">
        <w:rPr>
          <w:rFonts w:eastAsia="MS PGothic"/>
        </w:rPr>
        <w:t>n some of the ways</w:t>
      </w:r>
      <w:r w:rsidRPr="00D77C18">
        <w:rPr>
          <w:rFonts w:eastAsia="MS PGothic"/>
        </w:rPr>
        <w:t xml:space="preserve"> community psychologists are trained </w:t>
      </w:r>
      <w:r w:rsidR="00ED1C9B">
        <w:rPr>
          <w:rFonts w:eastAsia="MS PGothic"/>
        </w:rPr>
        <w:t>and</w:t>
      </w:r>
      <w:r w:rsidRPr="00D77C18">
        <w:rPr>
          <w:rFonts w:eastAsia="MS PGothic"/>
        </w:rPr>
        <w:t xml:space="preserve"> work in the U.S. in the policy arena </w:t>
      </w:r>
      <w:r w:rsidR="00ED1C9B">
        <w:rPr>
          <w:rFonts w:eastAsia="MS PGothic"/>
        </w:rPr>
        <w:t>and</w:t>
      </w:r>
      <w:r w:rsidRPr="00D77C18">
        <w:rPr>
          <w:rFonts w:eastAsia="MS PGothic"/>
        </w:rPr>
        <w:t xml:space="preserve"> how </w:t>
      </w:r>
      <w:r w:rsidR="001F7B05">
        <w:rPr>
          <w:rFonts w:eastAsia="MS PGothic"/>
        </w:rPr>
        <w:t>the Society for Community Research and Action (</w:t>
      </w:r>
      <w:r w:rsidRPr="00D77C18">
        <w:rPr>
          <w:rFonts w:eastAsia="MS PGothic"/>
        </w:rPr>
        <w:t>SCRA</w:t>
      </w:r>
      <w:r w:rsidR="001F7B05">
        <w:rPr>
          <w:rFonts w:eastAsia="MS PGothic"/>
        </w:rPr>
        <w:t>)</w:t>
      </w:r>
      <w:r w:rsidRPr="00D77C18">
        <w:rPr>
          <w:rFonts w:eastAsia="MS PGothic"/>
        </w:rPr>
        <w:t xml:space="preserve"> </w:t>
      </w:r>
      <w:r w:rsidR="00ED1C9B">
        <w:rPr>
          <w:rFonts w:eastAsia="MS PGothic"/>
        </w:rPr>
        <w:t>and</w:t>
      </w:r>
      <w:r w:rsidRPr="00D77C18">
        <w:rPr>
          <w:rFonts w:eastAsia="MS PGothic"/>
        </w:rPr>
        <w:t xml:space="preserve"> other A</w:t>
      </w:r>
      <w:r w:rsidR="001F7B05">
        <w:rPr>
          <w:rFonts w:eastAsia="MS PGothic"/>
        </w:rPr>
        <w:t xml:space="preserve">merican </w:t>
      </w:r>
      <w:r w:rsidRPr="00D77C18">
        <w:rPr>
          <w:rFonts w:eastAsia="MS PGothic"/>
        </w:rPr>
        <w:t>P</w:t>
      </w:r>
      <w:r w:rsidR="001F7B05">
        <w:rPr>
          <w:rFonts w:eastAsia="MS PGothic"/>
        </w:rPr>
        <w:t xml:space="preserve">sychological </w:t>
      </w:r>
      <w:r w:rsidRPr="00D77C18">
        <w:rPr>
          <w:rFonts w:eastAsia="MS PGothic"/>
        </w:rPr>
        <w:t>A</w:t>
      </w:r>
      <w:r w:rsidR="001F7B05">
        <w:rPr>
          <w:rFonts w:eastAsia="MS PGothic"/>
        </w:rPr>
        <w:t>ssociation (APA)</w:t>
      </w:r>
      <w:r w:rsidRPr="00D77C18">
        <w:rPr>
          <w:rFonts w:eastAsia="MS PGothic"/>
        </w:rPr>
        <w:t xml:space="preserve"> </w:t>
      </w:r>
      <w:r w:rsidR="001F7B05">
        <w:rPr>
          <w:rFonts w:eastAsia="MS PGothic"/>
        </w:rPr>
        <w:t>d</w:t>
      </w:r>
      <w:r w:rsidRPr="00D77C18">
        <w:rPr>
          <w:rFonts w:eastAsia="MS PGothic"/>
        </w:rPr>
        <w:t xml:space="preserve">ivisions are addressing the challenges of psychologists having an impact on </w:t>
      </w:r>
      <w:r w:rsidR="00D140D3">
        <w:rPr>
          <w:rFonts w:eastAsia="MS PGothic"/>
        </w:rPr>
        <w:t xml:space="preserve">government </w:t>
      </w:r>
      <w:r w:rsidR="00D140D3" w:rsidRPr="00D77C18">
        <w:rPr>
          <w:rFonts w:eastAsia="MS PGothic"/>
        </w:rPr>
        <w:t>polic</w:t>
      </w:r>
      <w:r w:rsidR="00D140D3">
        <w:rPr>
          <w:rFonts w:eastAsia="MS PGothic"/>
        </w:rPr>
        <w:t>ies at all levels: local, state, national, and international</w:t>
      </w:r>
      <w:r w:rsidRPr="00D77C18">
        <w:rPr>
          <w:rFonts w:eastAsia="MS PGothic"/>
        </w:rPr>
        <w:t>.</w:t>
      </w:r>
      <w:r w:rsidR="004D7F6A" w:rsidRPr="00D77C18">
        <w:rPr>
          <w:rFonts w:eastAsia="MS PGothic"/>
        </w:rPr>
        <w:t xml:space="preserve"> I will focus on graduate </w:t>
      </w:r>
      <w:r w:rsidR="004D7F6A">
        <w:rPr>
          <w:rFonts w:eastAsia="MS PGothic"/>
        </w:rPr>
        <w:t>and</w:t>
      </w:r>
      <w:r w:rsidR="004D7F6A" w:rsidRPr="00D77C18">
        <w:rPr>
          <w:rFonts w:eastAsia="MS PGothic"/>
        </w:rPr>
        <w:t xml:space="preserve"> professional training for policy work, theory </w:t>
      </w:r>
      <w:r w:rsidR="004D7F6A">
        <w:rPr>
          <w:rFonts w:eastAsia="MS PGothic"/>
        </w:rPr>
        <w:t>and</w:t>
      </w:r>
      <w:r w:rsidR="004D7F6A" w:rsidRPr="00D77C18">
        <w:rPr>
          <w:rFonts w:eastAsia="MS PGothic"/>
        </w:rPr>
        <w:t xml:space="preserve"> research on policy issues </w:t>
      </w:r>
      <w:r w:rsidR="004D7F6A">
        <w:rPr>
          <w:rFonts w:eastAsia="MS PGothic"/>
        </w:rPr>
        <w:t>and</w:t>
      </w:r>
      <w:r w:rsidR="004D7F6A" w:rsidRPr="00D77C18">
        <w:rPr>
          <w:rFonts w:eastAsia="MS PGothic"/>
        </w:rPr>
        <w:t xml:space="preserve"> engagement, </w:t>
      </w:r>
      <w:r w:rsidR="004D7F6A">
        <w:rPr>
          <w:rFonts w:eastAsia="MS PGothic"/>
        </w:rPr>
        <w:t>and</w:t>
      </w:r>
      <w:r w:rsidR="004D7F6A" w:rsidRPr="00D77C18">
        <w:rPr>
          <w:rFonts w:eastAsia="MS PGothic"/>
        </w:rPr>
        <w:t xml:space="preserve"> examples of advocacy practice or interventions for policy change.</w:t>
      </w:r>
    </w:p>
    <w:p w14:paraId="5C70E6AA" w14:textId="77777777" w:rsidR="00AB3661" w:rsidRPr="00545C4E" w:rsidRDefault="004D7F6A" w:rsidP="00CC564A">
      <w:pPr>
        <w:spacing w:line="480" w:lineRule="auto"/>
        <w:rPr>
          <w:b/>
          <w:u w:val="single"/>
        </w:rPr>
      </w:pPr>
      <w:r w:rsidRPr="00545C4E">
        <w:rPr>
          <w:b/>
          <w:u w:val="single"/>
        </w:rPr>
        <w:t>History of Community Psychology’s Role in Mid-</w:t>
      </w:r>
      <w:r w:rsidR="00AB3661" w:rsidRPr="00545C4E">
        <w:rPr>
          <w:b/>
          <w:u w:val="single"/>
        </w:rPr>
        <w:t>20</w:t>
      </w:r>
      <w:r w:rsidR="00AB3661" w:rsidRPr="00545C4E">
        <w:rPr>
          <w:b/>
          <w:u w:val="single"/>
          <w:vertAlign w:val="superscript"/>
        </w:rPr>
        <w:t>th</w:t>
      </w:r>
      <w:r w:rsidR="00AB3661" w:rsidRPr="00545C4E">
        <w:rPr>
          <w:b/>
          <w:u w:val="single"/>
        </w:rPr>
        <w:t>-</w:t>
      </w:r>
      <w:r w:rsidRPr="00545C4E">
        <w:rPr>
          <w:b/>
          <w:u w:val="single"/>
        </w:rPr>
        <w:t>C</w:t>
      </w:r>
      <w:r w:rsidR="00AB3661" w:rsidRPr="00545C4E">
        <w:rPr>
          <w:b/>
          <w:u w:val="single"/>
        </w:rPr>
        <w:t>entury U.S</w:t>
      </w:r>
      <w:r w:rsidRPr="00545C4E">
        <w:rPr>
          <w:b/>
          <w:u w:val="single"/>
        </w:rPr>
        <w:t>. Landmark Legal Policy</w:t>
      </w:r>
    </w:p>
    <w:p w14:paraId="724DF3E0" w14:textId="77777777" w:rsidR="001A79BA" w:rsidRPr="00780257" w:rsidRDefault="00D77C18" w:rsidP="00CC564A">
      <w:pPr>
        <w:spacing w:line="480" w:lineRule="auto"/>
        <w:ind w:firstLine="720"/>
      </w:pPr>
      <w:r w:rsidRPr="00D77C18">
        <w:rPr>
          <w:rFonts w:eastAsia="MS PGothic"/>
        </w:rPr>
        <w:t xml:space="preserve">Community Psychology has been involved in important public policy decisions in </w:t>
      </w:r>
      <w:r w:rsidR="0037238C">
        <w:rPr>
          <w:rFonts w:eastAsia="MS PGothic"/>
        </w:rPr>
        <w:t xml:space="preserve">the </w:t>
      </w:r>
      <w:r w:rsidRPr="00D77C18">
        <w:rPr>
          <w:rFonts w:eastAsia="MS PGothic"/>
        </w:rPr>
        <w:t xml:space="preserve">U.S. </w:t>
      </w:r>
      <w:r w:rsidR="0037238C">
        <w:rPr>
          <w:rFonts w:eastAsia="MS PGothic"/>
        </w:rPr>
        <w:t>since the 1950s, before</w:t>
      </w:r>
      <w:r w:rsidRPr="00D77C18">
        <w:rPr>
          <w:rFonts w:eastAsia="MS PGothic"/>
        </w:rPr>
        <w:t xml:space="preserve"> the </w:t>
      </w:r>
      <w:r w:rsidR="0037238C">
        <w:rPr>
          <w:rFonts w:eastAsia="MS PGothic"/>
        </w:rPr>
        <w:t>field officially began</w:t>
      </w:r>
      <w:r w:rsidR="004B217F">
        <w:t xml:space="preserve"> (</w:t>
      </w:r>
      <w:r w:rsidR="004B217F" w:rsidRPr="004B217F">
        <w:t>Perkins, 1988)</w:t>
      </w:r>
      <w:r w:rsidRPr="00D77C18">
        <w:rPr>
          <w:rFonts w:eastAsia="MS PGothic"/>
        </w:rPr>
        <w:t>.</w:t>
      </w:r>
      <w:r w:rsidR="0037238C">
        <w:rPr>
          <w:rFonts w:eastAsia="MS PGothic"/>
        </w:rPr>
        <w:t xml:space="preserve"> That may come as a surprise to many who know that</w:t>
      </w:r>
      <w:r w:rsidR="000D31E6">
        <w:rPr>
          <w:rFonts w:eastAsia="MS PGothic"/>
        </w:rPr>
        <w:t>, while</w:t>
      </w:r>
      <w:r w:rsidR="0037238C">
        <w:rPr>
          <w:rFonts w:eastAsia="MS PGothic"/>
        </w:rPr>
        <w:t xml:space="preserve"> the </w:t>
      </w:r>
      <w:r w:rsidRPr="00D77C18">
        <w:rPr>
          <w:rFonts w:eastAsia="MS PGothic"/>
        </w:rPr>
        <w:t xml:space="preserve">APA </w:t>
      </w:r>
      <w:r w:rsidR="0037238C">
        <w:rPr>
          <w:rFonts w:eastAsia="MS PGothic"/>
        </w:rPr>
        <w:t>and the Society for the Psychological Study of Social Issues (SPSSI: APA Division 9)</w:t>
      </w:r>
      <w:r w:rsidRPr="00D77C18">
        <w:rPr>
          <w:rFonts w:eastAsia="MS PGothic"/>
        </w:rPr>
        <w:t xml:space="preserve"> </w:t>
      </w:r>
      <w:r w:rsidR="0072223C">
        <w:rPr>
          <w:rFonts w:eastAsia="MS PGothic"/>
        </w:rPr>
        <w:t xml:space="preserve">have </w:t>
      </w:r>
      <w:r w:rsidRPr="00D77C18">
        <w:rPr>
          <w:rFonts w:eastAsia="MS PGothic"/>
        </w:rPr>
        <w:t>lobb</w:t>
      </w:r>
      <w:r w:rsidR="0072223C">
        <w:rPr>
          <w:rFonts w:eastAsia="MS PGothic"/>
        </w:rPr>
        <w:t>ied</w:t>
      </w:r>
      <w:r w:rsidRPr="00D77C18">
        <w:rPr>
          <w:rFonts w:eastAsia="MS PGothic"/>
        </w:rPr>
        <w:t xml:space="preserve"> for </w:t>
      </w:r>
      <w:r w:rsidR="0072223C">
        <w:rPr>
          <w:rFonts w:eastAsia="MS PGothic"/>
        </w:rPr>
        <w:t xml:space="preserve">various government funding and other </w:t>
      </w:r>
      <w:r w:rsidRPr="00D77C18">
        <w:rPr>
          <w:rFonts w:eastAsia="MS PGothic"/>
        </w:rPr>
        <w:lastRenderedPageBreak/>
        <w:t>polic</w:t>
      </w:r>
      <w:r w:rsidR="0072223C">
        <w:rPr>
          <w:rFonts w:eastAsia="MS PGothic"/>
        </w:rPr>
        <w:t>i</w:t>
      </w:r>
      <w:r w:rsidRPr="00D77C18">
        <w:rPr>
          <w:rFonts w:eastAsia="MS PGothic"/>
        </w:rPr>
        <w:t>e</w:t>
      </w:r>
      <w:r w:rsidR="0072223C">
        <w:rPr>
          <w:rFonts w:eastAsia="MS PGothic"/>
        </w:rPr>
        <w:t xml:space="preserve">s for many decades, </w:t>
      </w:r>
      <w:r w:rsidRPr="00D77C18">
        <w:rPr>
          <w:rFonts w:eastAsia="MS PGothic"/>
        </w:rPr>
        <w:t xml:space="preserve">until </w:t>
      </w:r>
      <w:r w:rsidR="00455AA3">
        <w:t xml:space="preserve">approximately </w:t>
      </w:r>
      <w:r w:rsidRPr="00D77C18">
        <w:rPr>
          <w:rFonts w:eastAsia="MS PGothic"/>
        </w:rPr>
        <w:t xml:space="preserve">2008, SCRA largely avoided direct, organized policy advocacy. </w:t>
      </w:r>
      <w:r w:rsidR="0072223C">
        <w:rPr>
          <w:rFonts w:eastAsia="MS PGothic"/>
        </w:rPr>
        <w:t xml:space="preserve">That is why it is important to remind people of the critical role played </w:t>
      </w:r>
      <w:r w:rsidR="00147961">
        <w:rPr>
          <w:rFonts w:eastAsia="MS PGothic"/>
        </w:rPr>
        <w:t>in the 1950s and 1960s</w:t>
      </w:r>
      <w:r w:rsidR="001A79BA">
        <w:rPr>
          <w:rFonts w:eastAsia="MS PGothic"/>
        </w:rPr>
        <w:t>,</w:t>
      </w:r>
      <w:r w:rsidR="00147961">
        <w:rPr>
          <w:rFonts w:eastAsia="MS PGothic"/>
        </w:rPr>
        <w:t xml:space="preserve"> </w:t>
      </w:r>
      <w:r w:rsidR="0072223C">
        <w:rPr>
          <w:rFonts w:eastAsia="MS PGothic"/>
        </w:rPr>
        <w:t>by researchers who would later call themselves community psychologists</w:t>
      </w:r>
      <w:r w:rsidR="001A79BA">
        <w:rPr>
          <w:rFonts w:eastAsia="MS PGothic"/>
        </w:rPr>
        <w:t>,</w:t>
      </w:r>
      <w:r w:rsidR="0072223C">
        <w:rPr>
          <w:rFonts w:eastAsia="MS PGothic"/>
        </w:rPr>
        <w:t xml:space="preserve"> in the e</w:t>
      </w:r>
      <w:r w:rsidR="0072223C" w:rsidRPr="00D77C18">
        <w:rPr>
          <w:rFonts w:eastAsia="MS PGothic"/>
        </w:rPr>
        <w:t xml:space="preserve">arly use of courts to enforce racial desegregation of schools </w:t>
      </w:r>
      <w:r w:rsidR="0072223C">
        <w:rPr>
          <w:rFonts w:eastAsia="MS PGothic"/>
        </w:rPr>
        <w:t>and</w:t>
      </w:r>
      <w:r w:rsidR="0072223C" w:rsidRPr="00D77C18">
        <w:rPr>
          <w:rFonts w:eastAsia="MS PGothic"/>
        </w:rPr>
        <w:t xml:space="preserve"> other public institutions</w:t>
      </w:r>
      <w:r w:rsidR="0072223C">
        <w:rPr>
          <w:rFonts w:eastAsia="MS PGothic"/>
        </w:rPr>
        <w:t xml:space="preserve">.  </w:t>
      </w:r>
      <w:r w:rsidR="001A79BA">
        <w:rPr>
          <w:rFonts w:eastAsia="MS PGothic"/>
        </w:rPr>
        <w:t>Those e</w:t>
      </w:r>
      <w:r w:rsidR="001A79BA" w:rsidRPr="00D77C18">
        <w:rPr>
          <w:rFonts w:eastAsia="MS PGothic"/>
        </w:rPr>
        <w:t>arly community/socia</w:t>
      </w:r>
      <w:r w:rsidR="00936B30">
        <w:rPr>
          <w:rFonts w:eastAsia="MS PGothic"/>
        </w:rPr>
        <w:t>l</w:t>
      </w:r>
      <w:r w:rsidR="001A79BA" w:rsidRPr="00D77C18">
        <w:rPr>
          <w:rFonts w:eastAsia="MS PGothic"/>
        </w:rPr>
        <w:t xml:space="preserve"> psychologists</w:t>
      </w:r>
      <w:r w:rsidR="00936B30">
        <w:rPr>
          <w:rFonts w:eastAsia="MS PGothic"/>
        </w:rPr>
        <w:t xml:space="preserve"> included Isidor</w:t>
      </w:r>
      <w:r w:rsidR="001A79BA" w:rsidRPr="00D77C18">
        <w:rPr>
          <w:rFonts w:eastAsia="MS PGothic"/>
        </w:rPr>
        <w:t xml:space="preserve"> </w:t>
      </w:r>
      <w:proofErr w:type="spellStart"/>
      <w:r w:rsidR="001A79BA" w:rsidRPr="00D77C18">
        <w:rPr>
          <w:rFonts w:eastAsia="MS PGothic"/>
        </w:rPr>
        <w:t>Chein</w:t>
      </w:r>
      <w:proofErr w:type="spellEnd"/>
      <w:r w:rsidR="001A79BA" w:rsidRPr="00D77C18">
        <w:rPr>
          <w:rFonts w:eastAsia="MS PGothic"/>
        </w:rPr>
        <w:t>,</w:t>
      </w:r>
      <w:r w:rsidR="00936B30">
        <w:rPr>
          <w:rFonts w:eastAsia="MS PGothic"/>
        </w:rPr>
        <w:t xml:space="preserve"> who started the community psychology program where I was trained at </w:t>
      </w:r>
      <w:r w:rsidR="00936B30" w:rsidRPr="001A79BA">
        <w:rPr>
          <w:rFonts w:eastAsia="MS PGothic"/>
        </w:rPr>
        <w:t>New York University</w:t>
      </w:r>
      <w:r w:rsidR="00936B30">
        <w:rPr>
          <w:rFonts w:eastAsia="MS PGothic"/>
        </w:rPr>
        <w:t xml:space="preserve">, </w:t>
      </w:r>
      <w:r w:rsidR="001A79BA">
        <w:rPr>
          <w:rFonts w:eastAsia="MS PGothic"/>
        </w:rPr>
        <w:t>and</w:t>
      </w:r>
      <w:r w:rsidR="001A79BA" w:rsidRPr="00D77C18">
        <w:rPr>
          <w:rFonts w:eastAsia="MS PGothic"/>
        </w:rPr>
        <w:t xml:space="preserve"> </w:t>
      </w:r>
      <w:r w:rsidR="001A79BA">
        <w:rPr>
          <w:rFonts w:eastAsia="MS PGothic"/>
        </w:rPr>
        <w:t xml:space="preserve">Stuart W. </w:t>
      </w:r>
      <w:r w:rsidR="001A79BA" w:rsidRPr="00D77C18">
        <w:rPr>
          <w:rFonts w:eastAsia="MS PGothic"/>
        </w:rPr>
        <w:t>Cook</w:t>
      </w:r>
      <w:r w:rsidR="001A79BA">
        <w:rPr>
          <w:rFonts w:eastAsia="MS PGothic"/>
        </w:rPr>
        <w:t xml:space="preserve">, who </w:t>
      </w:r>
      <w:r w:rsidR="001A79BA" w:rsidRPr="001A79BA">
        <w:rPr>
          <w:rFonts w:eastAsia="MS PGothic"/>
        </w:rPr>
        <w:t>founded the Research Center for Human Relations at</w:t>
      </w:r>
      <w:r w:rsidR="00936B30">
        <w:rPr>
          <w:rFonts w:eastAsia="MS PGothic"/>
        </w:rPr>
        <w:t xml:space="preserve"> NYU </w:t>
      </w:r>
      <w:r w:rsidR="00936B30">
        <w:t>(</w:t>
      </w:r>
      <w:r w:rsidR="00936B30" w:rsidRPr="004B217F">
        <w:t>Perkins, 1988)</w:t>
      </w:r>
      <w:r w:rsidR="00936B30" w:rsidRPr="00D77C18">
        <w:rPr>
          <w:rFonts w:eastAsia="MS PGothic"/>
        </w:rPr>
        <w:t>.</w:t>
      </w:r>
      <w:r w:rsidR="001A79BA">
        <w:rPr>
          <w:rFonts w:eastAsia="MS PGothic"/>
        </w:rPr>
        <w:t xml:space="preserve"> </w:t>
      </w:r>
      <w:r w:rsidR="00936B30">
        <w:rPr>
          <w:rFonts w:eastAsia="MS PGothic"/>
        </w:rPr>
        <w:t>W</w:t>
      </w:r>
      <w:r w:rsidR="001A79BA">
        <w:rPr>
          <w:rFonts w:eastAsia="MS PGothic"/>
        </w:rPr>
        <w:t xml:space="preserve">ith </w:t>
      </w:r>
      <w:r w:rsidR="00936B30">
        <w:rPr>
          <w:rFonts w:eastAsia="MS PGothic"/>
        </w:rPr>
        <w:t xml:space="preserve">famed </w:t>
      </w:r>
      <w:r w:rsidR="001A79BA" w:rsidRPr="00D77C18">
        <w:rPr>
          <w:rFonts w:eastAsia="MS PGothic"/>
        </w:rPr>
        <w:t>developmental</w:t>
      </w:r>
      <w:r w:rsidR="001A79BA">
        <w:rPr>
          <w:rFonts w:eastAsia="MS PGothic"/>
        </w:rPr>
        <w:t xml:space="preserve"> psychologist Kenneth Clark</w:t>
      </w:r>
      <w:r w:rsidR="00936B30">
        <w:t>, they authored the first Social Science Brief ever cited in an opinion of the Supreme Court of the U.S. in its most impactful landmark case of the 20</w:t>
      </w:r>
      <w:r w:rsidR="00936B30" w:rsidRPr="00936B30">
        <w:rPr>
          <w:vertAlign w:val="superscript"/>
        </w:rPr>
        <w:t>th</w:t>
      </w:r>
      <w:r w:rsidR="00936B30">
        <w:t xml:space="preserve"> century in the U.S.: </w:t>
      </w:r>
      <w:r w:rsidR="00936B30" w:rsidRPr="00936B30">
        <w:rPr>
          <w:i/>
        </w:rPr>
        <w:t>Brown v. Board of Education</w:t>
      </w:r>
      <w:r w:rsidR="00936B30" w:rsidRPr="00936B30">
        <w:t xml:space="preserve"> (1954)</w:t>
      </w:r>
      <w:r w:rsidR="00936B30">
        <w:t>. That brief outlined the best empirical k</w:t>
      </w:r>
      <w:r w:rsidR="001A79BA" w:rsidRPr="00D77C18">
        <w:rPr>
          <w:rFonts w:eastAsia="MS PGothic"/>
        </w:rPr>
        <w:t>nowledge</w:t>
      </w:r>
      <w:r w:rsidR="00936B30">
        <w:rPr>
          <w:rFonts w:eastAsia="MS PGothic"/>
        </w:rPr>
        <w:t xml:space="preserve"> available at that time on the p</w:t>
      </w:r>
      <w:r w:rsidR="00936B30" w:rsidRPr="00D77C18">
        <w:rPr>
          <w:rFonts w:eastAsia="MS PGothic"/>
        </w:rPr>
        <w:t>sychological damage</w:t>
      </w:r>
      <w:r w:rsidR="00936B30">
        <w:rPr>
          <w:rFonts w:eastAsia="MS PGothic"/>
        </w:rPr>
        <w:t xml:space="preserve"> and i</w:t>
      </w:r>
      <w:r w:rsidR="00936B30" w:rsidRPr="00D77C18">
        <w:rPr>
          <w:rFonts w:eastAsia="MS PGothic"/>
        </w:rPr>
        <w:t>mpaired self</w:t>
      </w:r>
      <w:r w:rsidR="00936B30">
        <w:rPr>
          <w:rFonts w:eastAsia="MS PGothic"/>
        </w:rPr>
        <w:t>-</w:t>
      </w:r>
      <w:r w:rsidR="00936B30" w:rsidRPr="00D77C18">
        <w:rPr>
          <w:rFonts w:eastAsia="MS PGothic"/>
        </w:rPr>
        <w:t>images/</w:t>
      </w:r>
      <w:r w:rsidR="0008130F">
        <w:rPr>
          <w:rFonts w:eastAsia="MS PGothic"/>
        </w:rPr>
        <w:t>self-</w:t>
      </w:r>
      <w:r w:rsidR="00936B30" w:rsidRPr="00D77C18">
        <w:rPr>
          <w:rFonts w:eastAsia="MS PGothic"/>
        </w:rPr>
        <w:t>esteem</w:t>
      </w:r>
      <w:r w:rsidR="0008130F">
        <w:rPr>
          <w:rFonts w:eastAsia="MS PGothic"/>
        </w:rPr>
        <w:t xml:space="preserve"> </w:t>
      </w:r>
      <w:r w:rsidR="00936B30" w:rsidRPr="00D77C18">
        <w:rPr>
          <w:rFonts w:eastAsia="MS PGothic"/>
        </w:rPr>
        <w:t xml:space="preserve">caused by </w:t>
      </w:r>
      <w:r w:rsidR="00936B30">
        <w:rPr>
          <w:rFonts w:eastAsia="MS PGothic"/>
        </w:rPr>
        <w:t xml:space="preserve">racial </w:t>
      </w:r>
      <w:r w:rsidR="00936B30" w:rsidRPr="00D77C18">
        <w:rPr>
          <w:rFonts w:eastAsia="MS PGothic"/>
        </w:rPr>
        <w:t>segregation</w:t>
      </w:r>
      <w:r w:rsidR="00936B30">
        <w:rPr>
          <w:rFonts w:eastAsia="MS PGothic"/>
        </w:rPr>
        <w:t xml:space="preserve"> a</w:t>
      </w:r>
      <w:r w:rsidR="0008130F">
        <w:rPr>
          <w:rFonts w:eastAsia="MS PGothic"/>
        </w:rPr>
        <w:t>nd challenged the i</w:t>
      </w:r>
      <w:r w:rsidR="001A79BA" w:rsidRPr="00D77C18">
        <w:rPr>
          <w:rFonts w:eastAsia="MS PGothic"/>
        </w:rPr>
        <w:t xml:space="preserve">nherent inferiority </w:t>
      </w:r>
      <w:r w:rsidR="0008130F">
        <w:rPr>
          <w:rFonts w:eastAsia="MS PGothic"/>
        </w:rPr>
        <w:t xml:space="preserve">of African-Americans. The 9-0 unanimous judicial decision </w:t>
      </w:r>
      <w:r w:rsidR="001A79BA" w:rsidRPr="00D77C18">
        <w:rPr>
          <w:rFonts w:eastAsia="MS PGothic"/>
        </w:rPr>
        <w:t xml:space="preserve">outlawed </w:t>
      </w:r>
      <w:r w:rsidR="0008130F">
        <w:rPr>
          <w:rFonts w:eastAsia="MS PGothic"/>
        </w:rPr>
        <w:t xml:space="preserve">almost 60 years of the </w:t>
      </w:r>
      <w:r w:rsidR="001A79BA" w:rsidRPr="00D77C18">
        <w:rPr>
          <w:rFonts w:eastAsia="MS PGothic"/>
        </w:rPr>
        <w:t>“separate but equal" doctrine (of segregation on the basis of race</w:t>
      </w:r>
      <w:r w:rsidR="0008130F">
        <w:rPr>
          <w:rFonts w:eastAsia="MS PGothic"/>
        </w:rPr>
        <w:t>)</w:t>
      </w:r>
      <w:r w:rsidR="001A79BA" w:rsidRPr="00D77C18">
        <w:rPr>
          <w:rFonts w:eastAsia="MS PGothic"/>
        </w:rPr>
        <w:t xml:space="preserve"> as inherently unequal</w:t>
      </w:r>
      <w:r w:rsidR="0008130F">
        <w:rPr>
          <w:rFonts w:eastAsia="MS PGothic"/>
        </w:rPr>
        <w:t xml:space="preserve"> and h</w:t>
      </w:r>
      <w:r w:rsidR="0008130F" w:rsidRPr="00D77C18">
        <w:rPr>
          <w:rFonts w:eastAsia="MS PGothic"/>
        </w:rPr>
        <w:t xml:space="preserve">eld that racial discrimination in public education </w:t>
      </w:r>
      <w:r w:rsidR="0008130F">
        <w:rPr>
          <w:rFonts w:eastAsia="MS PGothic"/>
        </w:rPr>
        <w:t xml:space="preserve">(and ultimately in </w:t>
      </w:r>
      <w:r w:rsidR="00E1617B">
        <w:rPr>
          <w:rFonts w:eastAsia="MS PGothic"/>
        </w:rPr>
        <w:t xml:space="preserve">employment and </w:t>
      </w:r>
      <w:r w:rsidR="0008130F">
        <w:rPr>
          <w:rFonts w:eastAsia="MS PGothic"/>
        </w:rPr>
        <w:t xml:space="preserve">all settings open to the public) </w:t>
      </w:r>
      <w:r w:rsidR="0008130F" w:rsidRPr="00D77C18">
        <w:rPr>
          <w:rFonts w:eastAsia="MS PGothic"/>
        </w:rPr>
        <w:t xml:space="preserve">is </w:t>
      </w:r>
      <w:r w:rsidR="0008130F">
        <w:rPr>
          <w:rFonts w:eastAsia="MS PGothic"/>
        </w:rPr>
        <w:t>un-Constitutional based on the</w:t>
      </w:r>
      <w:r w:rsidR="001A79BA" w:rsidRPr="00D77C18">
        <w:rPr>
          <w:rFonts w:eastAsia="MS PGothic"/>
        </w:rPr>
        <w:t xml:space="preserve"> 14</w:t>
      </w:r>
      <w:r w:rsidR="001A79BA" w:rsidRPr="00D77C18">
        <w:rPr>
          <w:rFonts w:eastAsia="MS PGothic"/>
          <w:vertAlign w:val="superscript"/>
        </w:rPr>
        <w:t>th</w:t>
      </w:r>
      <w:r w:rsidR="001A79BA" w:rsidRPr="00D77C18">
        <w:rPr>
          <w:rFonts w:eastAsia="MS PGothic"/>
        </w:rPr>
        <w:t xml:space="preserve"> amendment</w:t>
      </w:r>
      <w:r w:rsidR="0008130F">
        <w:rPr>
          <w:rFonts w:eastAsia="MS PGothic"/>
        </w:rPr>
        <w:t>.</w:t>
      </w:r>
    </w:p>
    <w:p w14:paraId="3391DCB3" w14:textId="77777777" w:rsidR="00F961EF" w:rsidRPr="00D77C18" w:rsidRDefault="00F961EF" w:rsidP="00CC564A">
      <w:pPr>
        <w:spacing w:line="480" w:lineRule="auto"/>
        <w:ind w:firstLine="720"/>
      </w:pPr>
      <w:r w:rsidRPr="0008130F">
        <w:rPr>
          <w:rFonts w:eastAsia="MS PGothic"/>
          <w:i/>
        </w:rPr>
        <w:t>Brown</w:t>
      </w:r>
      <w:r>
        <w:rPr>
          <w:rFonts w:eastAsia="MS PGothic"/>
        </w:rPr>
        <w:t xml:space="preserve"> was n</w:t>
      </w:r>
      <w:r w:rsidRPr="00D77C18">
        <w:rPr>
          <w:rFonts w:eastAsia="MS PGothic"/>
        </w:rPr>
        <w:t xml:space="preserve">ot only a landmark legal case with immense social implications, </w:t>
      </w:r>
      <w:r>
        <w:rPr>
          <w:rFonts w:eastAsia="MS PGothic"/>
        </w:rPr>
        <w:t xml:space="preserve">and both hailed and viewed by Conservatives as </w:t>
      </w:r>
      <w:r w:rsidRPr="00D77C18">
        <w:rPr>
          <w:rFonts w:eastAsia="MS PGothic"/>
        </w:rPr>
        <w:t>controversial “judicial activism</w:t>
      </w:r>
      <w:r>
        <w:rPr>
          <w:rFonts w:eastAsia="MS PGothic"/>
        </w:rPr>
        <w:t>,</w:t>
      </w:r>
      <w:r w:rsidRPr="00D77C18">
        <w:rPr>
          <w:rFonts w:eastAsia="MS PGothic"/>
        </w:rPr>
        <w:t xml:space="preserve">” </w:t>
      </w:r>
      <w:r>
        <w:rPr>
          <w:rFonts w:eastAsia="MS PGothic"/>
        </w:rPr>
        <w:t>its direct reliance on “facts” marshalled by those early community psychologists</w:t>
      </w:r>
      <w:r w:rsidRPr="00D77C18">
        <w:rPr>
          <w:rFonts w:eastAsia="MS PGothic"/>
        </w:rPr>
        <w:t xml:space="preserve"> also marked a greater role for social research in </w:t>
      </w:r>
      <w:r>
        <w:rPr>
          <w:rFonts w:eastAsia="MS PGothic"/>
        </w:rPr>
        <w:t xml:space="preserve">government decisions, including the courts. While that was and still is generally a good thing, we as public scholars and potential advocates must pay close attention to both political cycles and which branch of government—legislative, executive, and judicial—will be most receptive to our research, solutions, and other ideas at any given time and place. </w:t>
      </w:r>
      <w:r w:rsidRPr="00D77C18">
        <w:rPr>
          <w:rFonts w:eastAsia="MS PGothic"/>
        </w:rPr>
        <w:lastRenderedPageBreak/>
        <w:t xml:space="preserve">Community research involvement in </w:t>
      </w:r>
      <w:r>
        <w:rPr>
          <w:rFonts w:eastAsia="MS PGothic"/>
        </w:rPr>
        <w:t>public policy</w:t>
      </w:r>
      <w:r w:rsidRPr="00D77C18">
        <w:rPr>
          <w:rFonts w:eastAsia="MS PGothic"/>
        </w:rPr>
        <w:t xml:space="preserve"> </w:t>
      </w:r>
      <w:r>
        <w:rPr>
          <w:rFonts w:eastAsia="MS PGothic"/>
        </w:rPr>
        <w:t xml:space="preserve">can </w:t>
      </w:r>
      <w:r w:rsidRPr="00D77C18">
        <w:rPr>
          <w:rFonts w:eastAsia="MS PGothic"/>
        </w:rPr>
        <w:t>ha</w:t>
      </w:r>
      <w:r>
        <w:rPr>
          <w:rFonts w:eastAsia="MS PGothic"/>
        </w:rPr>
        <w:t>ve</w:t>
      </w:r>
      <w:r w:rsidRPr="00D77C18">
        <w:rPr>
          <w:rFonts w:eastAsia="MS PGothic"/>
        </w:rPr>
        <w:t xml:space="preserve"> the added benefit of helping to mute the effects of cyclical political swings.</w:t>
      </w:r>
      <w:r>
        <w:rPr>
          <w:rFonts w:eastAsia="MS PGothic"/>
        </w:rPr>
        <w:t xml:space="preserve"> </w:t>
      </w:r>
      <w:r w:rsidRPr="00D77C18">
        <w:rPr>
          <w:rFonts w:eastAsia="MS PGothic"/>
        </w:rPr>
        <w:t>Historically, social scien</w:t>
      </w:r>
      <w:r>
        <w:rPr>
          <w:rFonts w:eastAsia="MS PGothic"/>
        </w:rPr>
        <w:t>ce</w:t>
      </w:r>
      <w:r w:rsidRPr="00D77C18">
        <w:rPr>
          <w:rFonts w:eastAsia="MS PGothic"/>
        </w:rPr>
        <w:t xml:space="preserve"> theor</w:t>
      </w:r>
      <w:r>
        <w:rPr>
          <w:rFonts w:eastAsia="MS PGothic"/>
        </w:rPr>
        <w:t>ies</w:t>
      </w:r>
      <w:r w:rsidRPr="00D77C18">
        <w:rPr>
          <w:rFonts w:eastAsia="MS PGothic"/>
        </w:rPr>
        <w:t xml:space="preserve"> </w:t>
      </w:r>
      <w:r>
        <w:rPr>
          <w:rFonts w:eastAsia="MS PGothic"/>
        </w:rPr>
        <w:t>and</w:t>
      </w:r>
      <w:r w:rsidRPr="00D77C18">
        <w:rPr>
          <w:rFonts w:eastAsia="MS PGothic"/>
        </w:rPr>
        <w:t xml:space="preserve"> application</w:t>
      </w:r>
      <w:r>
        <w:rPr>
          <w:rFonts w:eastAsia="MS PGothic"/>
        </w:rPr>
        <w:t>s</w:t>
      </w:r>
      <w:r w:rsidRPr="00D77C18">
        <w:rPr>
          <w:rFonts w:eastAsia="MS PGothic"/>
        </w:rPr>
        <w:t xml:space="preserve"> have vacillated from one side to the other, according to the political tenor of the times (Levine </w:t>
      </w:r>
      <w:r>
        <w:rPr>
          <w:rFonts w:eastAsia="MS PGothic"/>
        </w:rPr>
        <w:t>and</w:t>
      </w:r>
      <w:r w:rsidRPr="00D77C18">
        <w:rPr>
          <w:rFonts w:eastAsia="MS PGothic"/>
        </w:rPr>
        <w:t xml:space="preserve"> Levine, 1970). Because judges are </w:t>
      </w:r>
      <w:r>
        <w:rPr>
          <w:rFonts w:eastAsia="MS PGothic"/>
        </w:rPr>
        <w:t xml:space="preserve">often </w:t>
      </w:r>
      <w:r w:rsidRPr="00D77C18">
        <w:rPr>
          <w:rFonts w:eastAsia="MS PGothic"/>
        </w:rPr>
        <w:t xml:space="preserve">appointed for life </w:t>
      </w:r>
      <w:r>
        <w:rPr>
          <w:rFonts w:eastAsia="MS PGothic"/>
        </w:rPr>
        <w:t>and</w:t>
      </w:r>
      <w:r w:rsidRPr="00D77C18">
        <w:rPr>
          <w:rFonts w:eastAsia="MS PGothic"/>
        </w:rPr>
        <w:t xml:space="preserve"> because </w:t>
      </w:r>
      <w:r>
        <w:rPr>
          <w:rFonts w:eastAsia="MS PGothic"/>
        </w:rPr>
        <w:t>courts</w:t>
      </w:r>
      <w:r w:rsidRPr="00D77C18">
        <w:rPr>
          <w:rFonts w:eastAsia="MS PGothic"/>
        </w:rPr>
        <w:t xml:space="preserve"> respond slowly to change, judicial opinion either lags behind or is only loosely related to political trends. The implication of these two points for community psychologists doing policy-relevant research is that, during a </w:t>
      </w:r>
      <w:r>
        <w:rPr>
          <w:rFonts w:eastAsia="MS PGothic"/>
        </w:rPr>
        <w:t>C</w:t>
      </w:r>
      <w:r w:rsidRPr="00D77C18">
        <w:rPr>
          <w:rFonts w:eastAsia="MS PGothic"/>
        </w:rPr>
        <w:t>onservative shift in the political climate, the courts may still be looking for scientific evidence to bolster progressive decisions, as happened in 1954 w</w:t>
      </w:r>
      <w:r>
        <w:rPr>
          <w:rFonts w:eastAsia="MS PGothic"/>
        </w:rPr>
        <w:t>ith racial</w:t>
      </w:r>
      <w:r w:rsidRPr="00D77C18">
        <w:rPr>
          <w:rFonts w:eastAsia="MS PGothic"/>
        </w:rPr>
        <w:t xml:space="preserve"> desegregation.</w:t>
      </w:r>
      <w:r>
        <w:rPr>
          <w:rFonts w:eastAsia="MS PGothic"/>
        </w:rPr>
        <w:t xml:space="preserve"> </w:t>
      </w:r>
      <w:r w:rsidRPr="00D77C18">
        <w:rPr>
          <w:rFonts w:eastAsia="MS PGothic"/>
        </w:rPr>
        <w:t xml:space="preserve">But </w:t>
      </w:r>
      <w:r>
        <w:rPr>
          <w:rFonts w:eastAsia="MS PGothic"/>
        </w:rPr>
        <w:t xml:space="preserve">we </w:t>
      </w:r>
      <w:r w:rsidRPr="00D77C18">
        <w:rPr>
          <w:rFonts w:eastAsia="MS PGothic"/>
        </w:rPr>
        <w:t xml:space="preserve">must be </w:t>
      </w:r>
      <w:r>
        <w:rPr>
          <w:rFonts w:eastAsia="MS PGothic"/>
        </w:rPr>
        <w:t xml:space="preserve">very </w:t>
      </w:r>
      <w:r w:rsidRPr="00D77C18">
        <w:rPr>
          <w:rFonts w:eastAsia="MS PGothic"/>
        </w:rPr>
        <w:t xml:space="preserve">careful– </w:t>
      </w:r>
      <w:r>
        <w:rPr>
          <w:rFonts w:eastAsia="MS PGothic"/>
        </w:rPr>
        <w:t xml:space="preserve">currently in the U.S., just a few thousand votes for President in three states in 2016 made all the difference in the Supreme Court becoming solidly Liberal to now the most Conservative it has been in almost a century. Thus, planned social change through the courts </w:t>
      </w:r>
      <w:r w:rsidRPr="00D77C18">
        <w:rPr>
          <w:rFonts w:eastAsia="MS PGothic"/>
        </w:rPr>
        <w:t xml:space="preserve">can backfire </w:t>
      </w:r>
      <w:r>
        <w:rPr>
          <w:rFonts w:eastAsia="MS PGothic"/>
        </w:rPr>
        <w:t>with terrible and lasting consequences</w:t>
      </w:r>
      <w:r w:rsidRPr="00D77C18">
        <w:rPr>
          <w:rFonts w:eastAsia="MS PGothic"/>
        </w:rPr>
        <w:t xml:space="preserve">, as in </w:t>
      </w:r>
      <w:r>
        <w:rPr>
          <w:rFonts w:eastAsia="MS PGothic"/>
        </w:rPr>
        <w:t xml:space="preserve">the </w:t>
      </w:r>
      <w:r w:rsidRPr="00D77C18">
        <w:rPr>
          <w:rFonts w:eastAsia="MS PGothic"/>
          <w:i/>
          <w:iCs/>
        </w:rPr>
        <w:t>Plessy vs. Ferguson</w:t>
      </w:r>
      <w:r>
        <w:rPr>
          <w:rFonts w:eastAsia="MS PGothic"/>
        </w:rPr>
        <w:t xml:space="preserve"> (</w:t>
      </w:r>
      <w:r w:rsidRPr="00D77C18">
        <w:rPr>
          <w:rFonts w:eastAsia="MS PGothic"/>
        </w:rPr>
        <w:t>1896)</w:t>
      </w:r>
      <w:r>
        <w:rPr>
          <w:rFonts w:eastAsia="MS PGothic"/>
        </w:rPr>
        <w:t xml:space="preserve"> court decision that enshrined the “separate but equal” charade</w:t>
      </w:r>
      <w:r w:rsidRPr="00D77C18">
        <w:rPr>
          <w:rFonts w:eastAsia="MS PGothic"/>
        </w:rPr>
        <w:t>.</w:t>
      </w:r>
      <w:r>
        <w:rPr>
          <w:rFonts w:eastAsia="MS PGothic"/>
        </w:rPr>
        <w:t xml:space="preserve"> That case was decided without any attention to social research, but it would not likely have made any difference, so we must remain both humble and strategic in applying our data and knowledge to policy change.</w:t>
      </w:r>
    </w:p>
    <w:p w14:paraId="7DCC9079" w14:textId="77777777" w:rsidR="001F7B05" w:rsidRPr="002C2BFF" w:rsidRDefault="0072223C" w:rsidP="00CC564A">
      <w:pPr>
        <w:spacing w:line="480" w:lineRule="auto"/>
        <w:ind w:firstLine="720"/>
      </w:pPr>
      <w:r>
        <w:rPr>
          <w:rFonts w:eastAsia="MS PGothic"/>
        </w:rPr>
        <w:t>The r</w:t>
      </w:r>
      <w:r w:rsidR="00D77C18" w:rsidRPr="0072223C">
        <w:rPr>
          <w:rFonts w:eastAsia="MS PGothic"/>
        </w:rPr>
        <w:t xml:space="preserve">elevance </w:t>
      </w:r>
      <w:r>
        <w:rPr>
          <w:rFonts w:eastAsia="MS PGothic"/>
        </w:rPr>
        <w:t>of that</w:t>
      </w:r>
      <w:r w:rsidR="00780257">
        <w:rPr>
          <w:rFonts w:eastAsia="MS PGothic"/>
        </w:rPr>
        <w:t xml:space="preserve"> policy</w:t>
      </w:r>
      <w:r>
        <w:rPr>
          <w:rFonts w:eastAsia="MS PGothic"/>
        </w:rPr>
        <w:t xml:space="preserve"> issue </w:t>
      </w:r>
      <w:r w:rsidR="00D77C18" w:rsidRPr="0072223C">
        <w:rPr>
          <w:rFonts w:eastAsia="MS PGothic"/>
        </w:rPr>
        <w:t>to community psychology</w:t>
      </w:r>
      <w:r>
        <w:rPr>
          <w:rFonts w:eastAsia="MS PGothic"/>
        </w:rPr>
        <w:t xml:space="preserve"> should now be clear, especially to community psychologists throughout Latin America, who always emphasized applying social psychology for the goals of social justice and political change.</w:t>
      </w:r>
      <w:r w:rsidR="00F35B06">
        <w:rPr>
          <w:rFonts w:eastAsia="MS PGothic"/>
        </w:rPr>
        <w:t xml:space="preserve"> But in the U.S., where most of community psychology engaged in more gradual, ameliorative systems change and even individual-level change from the 1970s through at least the 1990s, we had to be reminded that racial desegregation and social justice policy change generally are, from a community psychology perspective, </w:t>
      </w:r>
      <w:r w:rsidR="00780257">
        <w:rPr>
          <w:rFonts w:eastAsia="MS PGothic"/>
        </w:rPr>
        <w:t xml:space="preserve">simply examples of </w:t>
      </w:r>
      <w:r w:rsidR="00D77C18" w:rsidRPr="00D77C18">
        <w:rPr>
          <w:rFonts w:eastAsia="MS PGothic"/>
        </w:rPr>
        <w:t xml:space="preserve">planned </w:t>
      </w:r>
      <w:r w:rsidR="00780257">
        <w:rPr>
          <w:rFonts w:eastAsia="MS PGothic"/>
        </w:rPr>
        <w:t xml:space="preserve">social </w:t>
      </w:r>
      <w:r w:rsidR="00D77C18" w:rsidRPr="00D77C18">
        <w:rPr>
          <w:rFonts w:eastAsia="MS PGothic"/>
        </w:rPr>
        <w:t>intervention</w:t>
      </w:r>
      <w:r w:rsidR="00AB3661">
        <w:rPr>
          <w:rFonts w:eastAsia="MS PGothic"/>
        </w:rPr>
        <w:t>s</w:t>
      </w:r>
      <w:r w:rsidR="00D77C18" w:rsidRPr="00D77C18">
        <w:rPr>
          <w:rFonts w:eastAsia="MS PGothic"/>
        </w:rPr>
        <w:t xml:space="preserve"> whose </w:t>
      </w:r>
      <w:r w:rsidR="00D77C18" w:rsidRPr="00D77C18">
        <w:rPr>
          <w:rFonts w:eastAsia="MS PGothic"/>
        </w:rPr>
        <w:lastRenderedPageBreak/>
        <w:t xml:space="preserve">purpose was to solve complex </w:t>
      </w:r>
      <w:r w:rsidR="00AB3661">
        <w:rPr>
          <w:rFonts w:eastAsia="MS PGothic"/>
        </w:rPr>
        <w:t xml:space="preserve">community </w:t>
      </w:r>
      <w:r w:rsidR="00D77C18" w:rsidRPr="00D77C18">
        <w:rPr>
          <w:rFonts w:eastAsia="MS PGothic"/>
        </w:rPr>
        <w:t>moral, social, economic and psychological problems</w:t>
      </w:r>
      <w:r w:rsidR="00780257">
        <w:rPr>
          <w:rFonts w:eastAsia="MS PGothic"/>
        </w:rPr>
        <w:t xml:space="preserve">, but effected at the societal level </w:t>
      </w:r>
      <w:r w:rsidR="00D77C18" w:rsidRPr="00D77C18">
        <w:rPr>
          <w:rFonts w:eastAsia="MS PGothic"/>
        </w:rPr>
        <w:t>(Levine et al.</w:t>
      </w:r>
      <w:r w:rsidR="00455AA3">
        <w:t xml:space="preserve"> 2005</w:t>
      </w:r>
      <w:r w:rsidR="00D77C18" w:rsidRPr="00D77C18">
        <w:rPr>
          <w:rFonts w:eastAsia="MS PGothic"/>
        </w:rPr>
        <w:t>)</w:t>
      </w:r>
      <w:r w:rsidR="00455AA3">
        <w:t>.</w:t>
      </w:r>
      <w:r w:rsidR="00AB3661">
        <w:t xml:space="preserve"> </w:t>
      </w:r>
      <w:r w:rsidR="00780257">
        <w:t>Such interventions</w:t>
      </w:r>
      <w:r w:rsidR="00AB3661">
        <w:t xml:space="preserve"> expand the focus from first-order change within existing systems to second-</w:t>
      </w:r>
      <w:r w:rsidR="00D77C18" w:rsidRPr="00D77C18">
        <w:rPr>
          <w:rFonts w:eastAsia="MS PGothic"/>
        </w:rPr>
        <w:t>order change of community</w:t>
      </w:r>
      <w:r w:rsidR="00AB3661">
        <w:rPr>
          <w:rFonts w:eastAsia="MS PGothic"/>
        </w:rPr>
        <w:t xml:space="preserve"> </w:t>
      </w:r>
      <w:r w:rsidR="00D77C18" w:rsidRPr="00D77C18">
        <w:rPr>
          <w:rFonts w:eastAsia="MS PGothic"/>
        </w:rPr>
        <w:t>conditions</w:t>
      </w:r>
      <w:r w:rsidR="00AB3661">
        <w:rPr>
          <w:rFonts w:eastAsia="MS PGothic"/>
        </w:rPr>
        <w:t xml:space="preserve">, institutional systems, and </w:t>
      </w:r>
      <w:r w:rsidR="00AB3661" w:rsidRPr="00D77C18">
        <w:rPr>
          <w:rFonts w:eastAsia="MS PGothic"/>
        </w:rPr>
        <w:t>societal</w:t>
      </w:r>
      <w:r w:rsidR="00AB3661">
        <w:rPr>
          <w:rFonts w:eastAsia="MS PGothic"/>
        </w:rPr>
        <w:t xml:space="preserve"> structures, representing the ultimate community psychological goal.</w:t>
      </w:r>
    </w:p>
    <w:p w14:paraId="2BCF5CCE" w14:textId="77777777" w:rsidR="004D7F6A" w:rsidRPr="00044650" w:rsidRDefault="002C2BFF" w:rsidP="00CC564A">
      <w:pPr>
        <w:spacing w:line="480" w:lineRule="auto"/>
        <w:rPr>
          <w:b/>
        </w:rPr>
      </w:pPr>
      <w:r w:rsidRPr="00044650">
        <w:rPr>
          <w:b/>
          <w:u w:val="single"/>
        </w:rPr>
        <w:t>What is Your</w:t>
      </w:r>
      <w:r w:rsidR="004D7F6A" w:rsidRPr="00044650">
        <w:rPr>
          <w:b/>
          <w:u w:val="single"/>
        </w:rPr>
        <w:t xml:space="preserve"> Personal History with Policy Work</w:t>
      </w:r>
      <w:r w:rsidRPr="00044650">
        <w:rPr>
          <w:b/>
          <w:u w:val="single"/>
        </w:rPr>
        <w:t>?</w:t>
      </w:r>
      <w:r w:rsidR="00F3715B" w:rsidRPr="00044650">
        <w:rPr>
          <w:rStyle w:val="FootnoteReference"/>
          <w:b/>
          <w:u w:val="single"/>
        </w:rPr>
        <w:footnoteReference w:id="1"/>
      </w:r>
    </w:p>
    <w:p w14:paraId="4D282593" w14:textId="319ABB99" w:rsidR="001F7B05" w:rsidRPr="00AD717F" w:rsidRDefault="002C2BFF" w:rsidP="00CC564A">
      <w:pPr>
        <w:spacing w:line="480" w:lineRule="auto"/>
        <w:ind w:firstLine="720"/>
      </w:pPr>
      <w:r>
        <w:t xml:space="preserve">It may help the reader to ask </w:t>
      </w:r>
      <w:r w:rsidR="004873ED">
        <w:t>yourself</w:t>
      </w:r>
      <w:r>
        <w:t xml:space="preserve"> </w:t>
      </w:r>
      <w:r w:rsidR="004873ED">
        <w:t xml:space="preserve">the above question and </w:t>
      </w:r>
      <w:r>
        <w:t xml:space="preserve">about </w:t>
      </w:r>
      <w:r w:rsidR="004873ED">
        <w:t>you</w:t>
      </w:r>
      <w:r>
        <w:t>r own past and current interest in social change through</w:t>
      </w:r>
      <w:r w:rsidR="00AF638D">
        <w:t xml:space="preserve"> better government</w:t>
      </w:r>
      <w:r>
        <w:t xml:space="preserve"> polic</w:t>
      </w:r>
      <w:r w:rsidR="00AF638D">
        <w:t xml:space="preserve">ies and politics. </w:t>
      </w:r>
      <w:r w:rsidR="001F7B05" w:rsidRPr="004056E8">
        <w:rPr>
          <w:i/>
        </w:rPr>
        <w:t>In your life and career, which came first--scholarship or activism, and how would you characterize the relationship between the two?</w:t>
      </w:r>
      <w:r w:rsidR="00AF638D">
        <w:t xml:space="preserve"> </w:t>
      </w:r>
      <w:r w:rsidR="001F7B05" w:rsidRPr="00AD717F">
        <w:t>This is a difficult question for me: I come from a long line of scholars. My grandfather had a Ph</w:t>
      </w:r>
      <w:r w:rsidR="00AF638D">
        <w:t>.</w:t>
      </w:r>
      <w:r w:rsidR="001F7B05" w:rsidRPr="00AD717F">
        <w:t>D</w:t>
      </w:r>
      <w:r w:rsidR="00AF638D">
        <w:t>.</w:t>
      </w:r>
      <w:r w:rsidR="001F7B05" w:rsidRPr="00AD717F">
        <w:t xml:space="preserve"> in education. My father was </w:t>
      </w:r>
      <w:r w:rsidR="00AF638D">
        <w:t>working</w:t>
      </w:r>
      <w:r w:rsidR="001F7B05" w:rsidRPr="00AD717F">
        <w:t xml:space="preserve"> on his</w:t>
      </w:r>
      <w:r w:rsidR="00AF638D">
        <w:t xml:space="preserve"> dissertation for his</w:t>
      </w:r>
      <w:r w:rsidR="001F7B05" w:rsidRPr="00AD717F">
        <w:t xml:space="preserve"> </w:t>
      </w:r>
      <w:r w:rsidR="00AF638D" w:rsidRPr="00AF638D">
        <w:rPr>
          <w:i/>
          <w:u w:val="single"/>
        </w:rPr>
        <w:t>third</w:t>
      </w:r>
      <w:r w:rsidR="001F7B05" w:rsidRPr="00AD717F">
        <w:t xml:space="preserve"> doctorate when he died; like him, my older brothers </w:t>
      </w:r>
      <w:r w:rsidR="00AF638D">
        <w:t>have</w:t>
      </w:r>
      <w:r w:rsidR="001F7B05" w:rsidRPr="00AD717F">
        <w:t xml:space="preserve"> </w:t>
      </w:r>
      <w:proofErr w:type="spellStart"/>
      <w:r w:rsidR="001F7B05" w:rsidRPr="00AD717F">
        <w:t>Ph</w:t>
      </w:r>
      <w:r w:rsidR="00AF638D">
        <w:t>.</w:t>
      </w:r>
      <w:r w:rsidR="001F7B05" w:rsidRPr="00AD717F">
        <w:t>D</w:t>
      </w:r>
      <w:r w:rsidR="00AF638D">
        <w:t>.</w:t>
      </w:r>
      <w:r w:rsidR="001F7B05" w:rsidRPr="00AD717F">
        <w:t>s</w:t>
      </w:r>
      <w:proofErr w:type="spellEnd"/>
      <w:r w:rsidR="001F7B05" w:rsidRPr="00AD717F">
        <w:t xml:space="preserve"> in psychology and our mo</w:t>
      </w:r>
      <w:r w:rsidR="00AF638D">
        <w:t>ther</w:t>
      </w:r>
      <w:r w:rsidR="001F7B05" w:rsidRPr="00AD717F">
        <w:t xml:space="preserve"> and both sisters were teachers. But I did</w:t>
      </w:r>
      <w:r w:rsidR="00AF638D">
        <w:t xml:space="preserve"> not</w:t>
      </w:r>
      <w:r w:rsidR="001F7B05" w:rsidRPr="00AD717F">
        <w:t xml:space="preserve"> take my studies very seriously until my junior year of college and by then, growing up near </w:t>
      </w:r>
      <w:r w:rsidR="00AF638D">
        <w:t xml:space="preserve">Washington, </w:t>
      </w:r>
      <w:r w:rsidR="001F7B05" w:rsidRPr="00AD717F">
        <w:t>DC</w:t>
      </w:r>
      <w:r w:rsidR="00AF638D">
        <w:t>,</w:t>
      </w:r>
      <w:r w:rsidR="001F7B05" w:rsidRPr="00AD717F">
        <w:t xml:space="preserve"> in the 1960s and early </w:t>
      </w:r>
      <w:r w:rsidR="00AF638D">
        <w:t>19</w:t>
      </w:r>
      <w:r w:rsidR="001F7B05" w:rsidRPr="00AD717F">
        <w:t xml:space="preserve">70s with marches on Washington and </w:t>
      </w:r>
      <w:r w:rsidR="00AF638D">
        <w:t>university</w:t>
      </w:r>
      <w:r w:rsidR="001F7B05" w:rsidRPr="00AD717F">
        <w:t xml:space="preserve"> campuses; and </w:t>
      </w:r>
      <w:r w:rsidR="00AF638D">
        <w:t xml:space="preserve">President Nixon’s </w:t>
      </w:r>
      <w:r w:rsidR="001F7B05" w:rsidRPr="00AD717F">
        <w:t>Watergate</w:t>
      </w:r>
      <w:r w:rsidR="00AF638D">
        <w:t xml:space="preserve"> political scandal</w:t>
      </w:r>
      <w:r w:rsidR="001F7B05" w:rsidRPr="00AD717F">
        <w:t xml:space="preserve">; and having </w:t>
      </w:r>
      <w:r w:rsidR="00AF638D">
        <w:t>four</w:t>
      </w:r>
      <w:r w:rsidR="001F7B05" w:rsidRPr="00AD717F">
        <w:t xml:space="preserve"> older sib</w:t>
      </w:r>
      <w:r w:rsidR="00AF638D">
        <w:t>ling</w:t>
      </w:r>
      <w:r w:rsidR="001F7B05" w:rsidRPr="00AD717F">
        <w:t xml:space="preserve">s made me interested in politics and activism. I donated </w:t>
      </w:r>
      <w:r w:rsidR="00AF638D">
        <w:t xml:space="preserve">my </w:t>
      </w:r>
      <w:r w:rsidR="001F7B05" w:rsidRPr="00AD717F">
        <w:t xml:space="preserve">newspaper </w:t>
      </w:r>
      <w:r w:rsidR="00AF638D">
        <w:t>delivery</w:t>
      </w:r>
      <w:r w:rsidR="001F7B05" w:rsidRPr="00AD717F">
        <w:t xml:space="preserve"> money to the </w:t>
      </w:r>
      <w:r w:rsidR="00AF638D">
        <w:t xml:space="preserve">1972 </w:t>
      </w:r>
      <w:r w:rsidR="001F7B05" w:rsidRPr="00AD717F">
        <w:t>McGovern</w:t>
      </w:r>
      <w:r w:rsidR="00AF638D">
        <w:t xml:space="preserve"> </w:t>
      </w:r>
      <w:r w:rsidR="0087245C">
        <w:t xml:space="preserve">Democratic </w:t>
      </w:r>
      <w:r w:rsidR="00AF638D">
        <w:t>Presidential</w:t>
      </w:r>
      <w:r w:rsidR="001F7B05" w:rsidRPr="00AD717F">
        <w:t xml:space="preserve"> campaign before I </w:t>
      </w:r>
      <w:r w:rsidR="00AF638D">
        <w:t>was</w:t>
      </w:r>
      <w:r w:rsidR="001F7B05" w:rsidRPr="00AD717F">
        <w:t xml:space="preserve"> even </w:t>
      </w:r>
      <w:r w:rsidR="00AF638D">
        <w:t xml:space="preserve">old enough to </w:t>
      </w:r>
      <w:r w:rsidR="001F7B05" w:rsidRPr="00AD717F">
        <w:t>vote! So I think activism interested me more than scholarship until around age 20, when at Swarthmore College, I started to focus my choices of major, minor, thesis, and grad</w:t>
      </w:r>
      <w:r w:rsidR="00B31EA4">
        <w:t>uate</w:t>
      </w:r>
      <w:r w:rsidR="001F7B05" w:rsidRPr="00AD717F">
        <w:t xml:space="preserve"> school on the opportunity to combine </w:t>
      </w:r>
      <w:r w:rsidR="00B31EA4" w:rsidRPr="00AD717F">
        <w:t xml:space="preserve">scholarship </w:t>
      </w:r>
      <w:r w:rsidR="00B31EA4">
        <w:t>with</w:t>
      </w:r>
      <w:r w:rsidR="00B31EA4" w:rsidRPr="00AD717F">
        <w:t xml:space="preserve"> activism</w:t>
      </w:r>
      <w:r w:rsidR="001F7B05" w:rsidRPr="00AD717F">
        <w:t xml:space="preserve">. </w:t>
      </w:r>
      <w:r w:rsidR="004873ED">
        <w:t xml:space="preserve">It is also why in 2000, I </w:t>
      </w:r>
      <w:r w:rsidR="00B23F03">
        <w:t xml:space="preserve">helped create and directed the Ph.D. Program in Community Research and Action at Vanderbilt to replace one of the oldest programs in community </w:t>
      </w:r>
      <w:r w:rsidR="00B23F03">
        <w:lastRenderedPageBreak/>
        <w:t>psychology.</w:t>
      </w:r>
      <w:r w:rsidR="00B23F03">
        <w:rPr>
          <w:rStyle w:val="FootnoteReference"/>
        </w:rPr>
        <w:footnoteReference w:id="2"/>
      </w:r>
      <w:r w:rsidR="00B23F03">
        <w:t xml:space="preserve"> </w:t>
      </w:r>
      <w:r w:rsidR="001F7B05" w:rsidRPr="00AD717F">
        <w:t>I believe scholarship and activism are, or should be, mutually reinforcing: scholarship should be applied to improve society; and activism is only as effective as it is thoughtfully planned, well-targeted, organized, and evaluated, which are all aided by research.</w:t>
      </w:r>
    </w:p>
    <w:p w14:paraId="183650F8" w14:textId="5E6D441C" w:rsidR="001F7B05" w:rsidRPr="00AD717F" w:rsidRDefault="004873ED" w:rsidP="00CC564A">
      <w:pPr>
        <w:spacing w:line="480" w:lineRule="auto"/>
        <w:ind w:firstLine="720"/>
      </w:pPr>
      <w:r w:rsidRPr="004056E8">
        <w:rPr>
          <w:i/>
        </w:rPr>
        <w:t xml:space="preserve">The early and influential social psychologist </w:t>
      </w:r>
      <w:r w:rsidR="001F7B05" w:rsidRPr="004056E8">
        <w:rPr>
          <w:i/>
        </w:rPr>
        <w:t>Kurt Lewin is known for the saying, "There is nothing more practical than a good theory."  Do you agree?  If so, how so, and what theory or theories have you found most useful in your activist work?  If not, what if any role does theory play in your work?</w:t>
      </w:r>
      <w:r w:rsidR="00F3715B">
        <w:t xml:space="preserve"> </w:t>
      </w:r>
      <w:r w:rsidR="001F7B05" w:rsidRPr="00AD717F">
        <w:t>Much of my research has focused on citizen participation in various grassroots community voluntary organizations. So social ecological theories</w:t>
      </w:r>
      <w:r w:rsidR="00F3715B">
        <w:t>,</w:t>
      </w:r>
      <w:r w:rsidR="001F7B05" w:rsidRPr="00AD717F">
        <w:t xml:space="preserve"> measurement</w:t>
      </w:r>
      <w:r w:rsidR="00F3715B">
        <w:t>, and analysis</w:t>
      </w:r>
      <w:r w:rsidR="001F7B05" w:rsidRPr="00AD717F">
        <w:t xml:space="preserve"> of psychological sense of community, place attachment, sociopolitical development, civic engagement, </w:t>
      </w:r>
      <w:r w:rsidR="00F3715B">
        <w:t xml:space="preserve">neighboring and communitarian behavior, </w:t>
      </w:r>
      <w:r w:rsidR="001F7B05" w:rsidRPr="00AD717F">
        <w:t>and empowerment; and outside of psychology: social capital and social movements are all relevant</w:t>
      </w:r>
      <w:r w:rsidR="00F3715B">
        <w:t xml:space="preserve"> to both my research and my local political work</w:t>
      </w:r>
      <w:r w:rsidR="001F7B05" w:rsidRPr="00AD717F">
        <w:t>.</w:t>
      </w:r>
    </w:p>
    <w:p w14:paraId="01652EFF" w14:textId="50246D3A" w:rsidR="001F7B05" w:rsidRPr="00AD717F" w:rsidRDefault="001F7B05" w:rsidP="00CC564A">
      <w:pPr>
        <w:spacing w:line="480" w:lineRule="auto"/>
        <w:ind w:firstLine="720"/>
      </w:pPr>
      <w:r w:rsidRPr="004056E8">
        <w:rPr>
          <w:i/>
        </w:rPr>
        <w:t>Describe a practical outcome of your activism that would not have been possible except in connection with your scholarly work.</w:t>
      </w:r>
      <w:r w:rsidR="003C4A10">
        <w:t xml:space="preserve"> I will briefly list three: </w:t>
      </w:r>
      <w:r w:rsidR="001C4E3B">
        <w:t xml:space="preserve">1. </w:t>
      </w:r>
      <w:r w:rsidRPr="00AD717F">
        <w:t>The creation of Nashville’s Homelessness Commission</w:t>
      </w:r>
      <w:r w:rsidR="003C4A10">
        <w:t>, which is the government agency responsible for providing housing and services for the city’s homeless population,</w:t>
      </w:r>
      <w:r w:rsidRPr="00AD717F">
        <w:t xml:space="preserve"> was a direct result of a Task Force th</w:t>
      </w:r>
      <w:r w:rsidR="003C4A10">
        <w:t>at Nashville’s</w:t>
      </w:r>
      <w:r w:rsidRPr="00AD717F">
        <w:t xml:space="preserve"> Mayor asked me to facilitate, which allowed me to hire </w:t>
      </w:r>
      <w:r w:rsidR="003C4A10">
        <w:t>my</w:t>
      </w:r>
      <w:r w:rsidRPr="00AD717F">
        <w:t xml:space="preserve"> grad</w:t>
      </w:r>
      <w:r w:rsidR="003C4A10">
        <w:t>uate</w:t>
      </w:r>
      <w:r w:rsidRPr="00AD717F">
        <w:t xml:space="preserve"> students to help with research, a participatory planning process, and a report with recommendations to </w:t>
      </w:r>
      <w:r w:rsidR="003C4A10">
        <w:t>the city</w:t>
      </w:r>
      <w:r w:rsidRPr="00AD717F">
        <w:t xml:space="preserve"> </w:t>
      </w:r>
      <w:r w:rsidR="003C4A10">
        <w:t>c</w:t>
      </w:r>
      <w:r w:rsidRPr="00AD717F">
        <w:t xml:space="preserve">ouncil. </w:t>
      </w:r>
      <w:r w:rsidR="001C4E3B">
        <w:t xml:space="preserve">2. </w:t>
      </w:r>
      <w:r w:rsidRPr="00AD717F">
        <w:t xml:space="preserve">Similar, though not quite as direct, examples also occurred </w:t>
      </w:r>
      <w:r w:rsidR="001C4E3B">
        <w:t>when, along with colleague Paul Speer and several of our students, I worked with affordable housing advocates</w:t>
      </w:r>
      <w:r w:rsidRPr="00AD717F">
        <w:t xml:space="preserve"> </w:t>
      </w:r>
      <w:r w:rsidR="001C4E3B">
        <w:t xml:space="preserve">to help </w:t>
      </w:r>
      <w:r w:rsidRPr="00AD717F">
        <w:t>creat</w:t>
      </w:r>
      <w:r w:rsidR="001C4E3B">
        <w:t>e</w:t>
      </w:r>
      <w:r w:rsidRPr="00AD717F">
        <w:t xml:space="preserve"> Nashville’s affordable Housing Trust Fund and Equitable Development policies.</w:t>
      </w:r>
      <w:r w:rsidR="001C4E3B">
        <w:t xml:space="preserve"> 3. While teaching at the University of Utah, Barbara Brown and I received a research grant to </w:t>
      </w:r>
      <w:r w:rsidR="001C4E3B">
        <w:lastRenderedPageBreak/>
        <w:t xml:space="preserve">evaluate a new housing policy and we convinced </w:t>
      </w:r>
      <w:r w:rsidR="001C4E3B" w:rsidRPr="00AD717F">
        <w:t>Salt Lake City</w:t>
      </w:r>
      <w:r w:rsidR="001C4E3B">
        <w:t xml:space="preserve"> government</w:t>
      </w:r>
      <w:r w:rsidR="001C4E3B" w:rsidRPr="00AD717F">
        <w:t xml:space="preserve"> </w:t>
      </w:r>
      <w:r w:rsidR="001C4E3B">
        <w:t>to institute a s</w:t>
      </w:r>
      <w:r w:rsidRPr="00AD717F">
        <w:t>ubsidized home-improvement loan</w:t>
      </w:r>
      <w:r w:rsidR="001C4E3B">
        <w:t xml:space="preserve"> program for</w:t>
      </w:r>
      <w:r w:rsidRPr="00AD717F">
        <w:t xml:space="preserve"> lower-income residents facing gentrification.</w:t>
      </w:r>
    </w:p>
    <w:p w14:paraId="069B757F" w14:textId="3344B9ED" w:rsidR="001F7B05" w:rsidRPr="00AD717F" w:rsidRDefault="001F7B05" w:rsidP="00CC564A">
      <w:pPr>
        <w:spacing w:line="480" w:lineRule="auto"/>
        <w:ind w:firstLine="720"/>
      </w:pPr>
      <w:r w:rsidRPr="004056E8">
        <w:rPr>
          <w:i/>
        </w:rPr>
        <w:t>In the course of your work, can you identify a moment of your activist engagement in the real world that most shook up, transformed, or informed your research and theory?</w:t>
      </w:r>
      <w:r w:rsidR="00600623">
        <w:t xml:space="preserve"> </w:t>
      </w:r>
      <w:r w:rsidRPr="00AD717F">
        <w:t xml:space="preserve">Possibly the grassroots organizing training retreat, run by the Midwest Academy, I participated in as a </w:t>
      </w:r>
      <w:r w:rsidR="00E9212D">
        <w:t>graduate</w:t>
      </w:r>
      <w:r w:rsidRPr="00AD717F">
        <w:t xml:space="preserve"> student interested in hands-on experiential knowledge about grassroots, power-based community organizing. For example research, including</w:t>
      </w:r>
      <w:r w:rsidR="00600623">
        <w:t xml:space="preserve"> “</w:t>
      </w:r>
      <w:r w:rsidRPr="00AD717F">
        <w:t>oppo</w:t>
      </w:r>
      <w:r w:rsidR="00600623">
        <w:t>sition</w:t>
      </w:r>
      <w:r w:rsidRPr="00AD717F">
        <w:t xml:space="preserve"> research”, had a whole different meaning in that activist realm than it does in academia. Midwest Academy was started by organizers of </w:t>
      </w:r>
      <w:r w:rsidR="00E9212D">
        <w:t xml:space="preserve">the </w:t>
      </w:r>
      <w:r w:rsidR="00DF0118">
        <w:t xml:space="preserve">two most important student political organizations in the United States in the 1960s—the </w:t>
      </w:r>
      <w:r w:rsidRPr="00AD717F">
        <w:t>S</w:t>
      </w:r>
      <w:r w:rsidR="00E9212D">
        <w:t xml:space="preserve">tudent </w:t>
      </w:r>
      <w:r w:rsidRPr="00AD717F">
        <w:t>N</w:t>
      </w:r>
      <w:r w:rsidR="00E9212D">
        <w:t xml:space="preserve">onviolent </w:t>
      </w:r>
      <w:r w:rsidRPr="00AD717F">
        <w:t>C</w:t>
      </w:r>
      <w:r w:rsidR="00E9212D">
        <w:t xml:space="preserve">oordinating </w:t>
      </w:r>
      <w:r w:rsidRPr="00AD717F">
        <w:t>C</w:t>
      </w:r>
      <w:r w:rsidR="00E9212D">
        <w:t>ommittee</w:t>
      </w:r>
      <w:r w:rsidRPr="00AD717F">
        <w:t xml:space="preserve"> and S</w:t>
      </w:r>
      <w:r w:rsidR="00E9212D">
        <w:t xml:space="preserve">tudents for a </w:t>
      </w:r>
      <w:r w:rsidRPr="00AD717F">
        <w:t>D</w:t>
      </w:r>
      <w:r w:rsidR="00E9212D">
        <w:t xml:space="preserve">emocratic </w:t>
      </w:r>
      <w:r w:rsidRPr="00AD717F">
        <w:t>S</w:t>
      </w:r>
      <w:r w:rsidR="00E9212D">
        <w:t>ociet</w:t>
      </w:r>
      <w:r w:rsidR="00DF0118">
        <w:t>y</w:t>
      </w:r>
      <w:r w:rsidRPr="00AD717F">
        <w:t xml:space="preserve">, influenced by Saul Alinsky, the Civil Rights, anti-war, and women’s movements. They also created the national </w:t>
      </w:r>
      <w:r w:rsidR="00DF0118">
        <w:t xml:space="preserve">grassroots </w:t>
      </w:r>
      <w:r w:rsidRPr="00AD717F">
        <w:t>organization Citizen Action.</w:t>
      </w:r>
    </w:p>
    <w:p w14:paraId="7CA71C4E" w14:textId="48F0CC0B" w:rsidR="001F7B05" w:rsidRDefault="001F7B05" w:rsidP="00CC564A">
      <w:pPr>
        <w:spacing w:line="480" w:lineRule="auto"/>
        <w:ind w:firstLine="720"/>
      </w:pPr>
      <w:r w:rsidRPr="00F9289F">
        <w:rPr>
          <w:i/>
        </w:rPr>
        <w:t>Is there a particular philosophy or philosopher, in the area(s) of epistemology, ontology, and ethics, that you have found most valuable for your scholar-activist work?</w:t>
      </w:r>
      <w:r w:rsidR="00F9417B">
        <w:rPr>
          <w:i/>
        </w:rPr>
        <w:t xml:space="preserve"> </w:t>
      </w:r>
      <w:r w:rsidRPr="00AD717F">
        <w:t>This is unfortunately not my forte. Both my scholarship and my activism are unabashedly practical in orientation. But the motivating ethical and philosophical side of it for me and many of those I</w:t>
      </w:r>
      <w:r w:rsidR="009E65B2">
        <w:t xml:space="preserve"> ha</w:t>
      </w:r>
      <w:r w:rsidRPr="00AD717F">
        <w:t>ve worked with would be religious, spiritual and moral, but for me, from a broadly</w:t>
      </w:r>
      <w:r w:rsidR="009E65B2">
        <w:t xml:space="preserve"> ecumenical</w:t>
      </w:r>
      <w:r w:rsidR="00BB024F">
        <w:t>,</w:t>
      </w:r>
      <w:r w:rsidR="009E65B2">
        <w:t xml:space="preserve"> or</w:t>
      </w:r>
      <w:r w:rsidRPr="00AD717F">
        <w:t xml:space="preserve"> </w:t>
      </w:r>
      <w:r w:rsidRPr="009E65B2">
        <w:rPr>
          <w:i/>
        </w:rPr>
        <w:t>interfaith</w:t>
      </w:r>
      <w:r w:rsidR="00BB024F">
        <w:rPr>
          <w:i/>
        </w:rPr>
        <w:t>,</w:t>
      </w:r>
      <w:r w:rsidRPr="00AD717F">
        <w:t xml:space="preserve"> perspective, which is what drew me to anti-</w:t>
      </w:r>
      <w:proofErr w:type="spellStart"/>
      <w:r w:rsidRPr="00AD717F">
        <w:t>Islamaphobia</w:t>
      </w:r>
      <w:proofErr w:type="spellEnd"/>
      <w:r w:rsidRPr="00AD717F">
        <w:t xml:space="preserve"> work </w:t>
      </w:r>
      <w:r w:rsidR="00F9417B">
        <w:t xml:space="preserve">I briefly describe below </w:t>
      </w:r>
      <w:r w:rsidRPr="00AD717F">
        <w:t xml:space="preserve">and at various times, </w:t>
      </w:r>
      <w:r w:rsidR="00F9417B">
        <w:t>congregation/faith</w:t>
      </w:r>
      <w:r w:rsidRPr="00AD717F">
        <w:t xml:space="preserve">-based organizing. </w:t>
      </w:r>
      <w:r w:rsidR="00C76031">
        <w:t>T</w:t>
      </w:r>
      <w:r w:rsidRPr="00AD717F">
        <w:t xml:space="preserve">he </w:t>
      </w:r>
      <w:r w:rsidR="009B31A2">
        <w:t>writings</w:t>
      </w:r>
      <w:r w:rsidRPr="00AD717F">
        <w:t xml:space="preserve"> of American Pragmatist</w:t>
      </w:r>
      <w:r w:rsidR="009B31A2">
        <w:t xml:space="preserve"> philosopher-psychologist</w:t>
      </w:r>
      <w:r w:rsidRPr="00AD717F">
        <w:t xml:space="preserve">s, especially John Dewey, have been influential not only for me, but </w:t>
      </w:r>
      <w:r w:rsidR="00F9417B">
        <w:t xml:space="preserve">for </w:t>
      </w:r>
      <w:r w:rsidR="00F9417B" w:rsidRPr="00AD717F">
        <w:t xml:space="preserve">all of Peabody College of Education </w:t>
      </w:r>
      <w:r w:rsidR="00F9417B">
        <w:t>and</w:t>
      </w:r>
      <w:r w:rsidR="00F9417B" w:rsidRPr="00AD717F">
        <w:t xml:space="preserve"> Human Development at Vanderbilt</w:t>
      </w:r>
      <w:r w:rsidR="00F9417B">
        <w:t>, especially</w:t>
      </w:r>
      <w:r w:rsidR="00F9417B" w:rsidRPr="00AD717F">
        <w:t xml:space="preserve"> </w:t>
      </w:r>
      <w:r w:rsidRPr="00AD717F">
        <w:t xml:space="preserve">our whole </w:t>
      </w:r>
      <w:r w:rsidR="00F9417B">
        <w:t xml:space="preserve">academic </w:t>
      </w:r>
      <w:r w:rsidRPr="00AD717F">
        <w:t>department</w:t>
      </w:r>
      <w:r w:rsidR="00F9417B">
        <w:t xml:space="preserve">’s strong emphasis on experiential </w:t>
      </w:r>
      <w:r w:rsidR="00F9417B">
        <w:lastRenderedPageBreak/>
        <w:t>learning that is transformative for students, professors, academia, the communities where we live and work, and for a more democratic society (</w:t>
      </w:r>
      <w:r w:rsidR="009B31A2">
        <w:t xml:space="preserve">see examples in </w:t>
      </w:r>
      <w:r w:rsidR="00F9417B">
        <w:t>Barnes et al. 2016)</w:t>
      </w:r>
      <w:r w:rsidRPr="00AD717F">
        <w:t>.</w:t>
      </w:r>
    </w:p>
    <w:p w14:paraId="410BE104" w14:textId="1B65194E" w:rsidR="001F7B05" w:rsidRDefault="001F7B05" w:rsidP="00CC564A">
      <w:pPr>
        <w:spacing w:line="480" w:lineRule="auto"/>
        <w:ind w:firstLine="720"/>
      </w:pPr>
      <w:r w:rsidRPr="00E404DF">
        <w:rPr>
          <w:i/>
        </w:rPr>
        <w:t>In what forms of activism are you engaged (for example, direct service or other forms of practice, policy advocacy, supporting students and other scholars through education and training)?</w:t>
      </w:r>
      <w:r w:rsidR="00D539C9">
        <w:rPr>
          <w:i/>
        </w:rPr>
        <w:t xml:space="preserve"> </w:t>
      </w:r>
      <w:r w:rsidRPr="00AD717F">
        <w:t>I engage in activism</w:t>
      </w:r>
      <w:r w:rsidR="00BB024F">
        <w:t xml:space="preserve"> for policy change</w:t>
      </w:r>
      <w:r w:rsidRPr="00AD717F">
        <w:t xml:space="preserve"> individually and with students on issues such gentrification, affordable housing and homelessness</w:t>
      </w:r>
      <w:r w:rsidR="00BB024F">
        <w:t xml:space="preserve">, crime and youth violence prevention, and over the past several years, </w:t>
      </w:r>
      <w:proofErr w:type="spellStart"/>
      <w:r w:rsidR="00BB024F" w:rsidRPr="00AD717F">
        <w:t>Islamaphobia</w:t>
      </w:r>
      <w:proofErr w:type="spellEnd"/>
      <w:r w:rsidR="00BB024F">
        <w:t xml:space="preserve"> and religious discrimination</w:t>
      </w:r>
      <w:r w:rsidRPr="00AD717F">
        <w:t>.</w:t>
      </w:r>
      <w:r w:rsidR="00BB024F">
        <w:t xml:space="preserve"> I serve on the advisory </w:t>
      </w:r>
      <w:r w:rsidR="00933583">
        <w:t>council</w:t>
      </w:r>
      <w:r w:rsidR="00BB024F">
        <w:t xml:space="preserve"> of, and as evaluation researcher for, the Faith and Culture Center and its Our Muslim Neighbor initiative. I also supervise undergraduates </w:t>
      </w:r>
      <w:r w:rsidR="00933583">
        <w:t>and</w:t>
      </w:r>
      <w:r w:rsidR="00BB024F">
        <w:t xml:space="preserve"> </w:t>
      </w:r>
      <w:r w:rsidR="00933583">
        <w:t>doctoral</w:t>
      </w:r>
      <w:r w:rsidR="00BB024F">
        <w:t xml:space="preserve"> students who have helped that organization with practical research, analysis and reporting. A more direct-action example of that work was my family hosting a moderated interfaith dinner</w:t>
      </w:r>
      <w:r w:rsidR="00FE347E">
        <w:t xml:space="preserve"> discussion</w:t>
      </w:r>
      <w:r w:rsidR="00BB024F">
        <w:t xml:space="preserve"> in our home in which we invited local politicians and the Nashville Sheriff who was the focus of complaints </w:t>
      </w:r>
      <w:r w:rsidR="00FE347E">
        <w:t>for arresting undocumented immigrants. That was part of a</w:t>
      </w:r>
      <w:r w:rsidR="00933583">
        <w:t>n ongoing</w:t>
      </w:r>
      <w:r w:rsidR="00FE347E">
        <w:t xml:space="preserve"> program called </w:t>
      </w:r>
      <w:r w:rsidR="00933583">
        <w:t>“</w:t>
      </w:r>
      <w:r w:rsidR="00FE347E">
        <w:t>A Seat At The Table,</w:t>
      </w:r>
      <w:r w:rsidR="00933583">
        <w:t>”</w:t>
      </w:r>
      <w:r w:rsidR="00FE347E">
        <w:t xml:space="preserve"> which one of my students evaluated for her Honors thesis.</w:t>
      </w:r>
    </w:p>
    <w:p w14:paraId="595E451B" w14:textId="77777777" w:rsidR="00E91758" w:rsidRPr="00AD717F" w:rsidRDefault="00E91758" w:rsidP="00CC564A">
      <w:pPr>
        <w:spacing w:line="480" w:lineRule="auto"/>
        <w:ind w:firstLine="720"/>
      </w:pPr>
    </w:p>
    <w:p w14:paraId="7DCD7A99" w14:textId="1A23F91E" w:rsidR="00AB085E" w:rsidRPr="00545C4E" w:rsidRDefault="00AB085E" w:rsidP="00CC564A">
      <w:pPr>
        <w:spacing w:line="480" w:lineRule="auto"/>
        <w:rPr>
          <w:b/>
          <w:u w:val="single"/>
        </w:rPr>
      </w:pPr>
      <w:r w:rsidRPr="00545C4E">
        <w:rPr>
          <w:b/>
          <w:u w:val="single"/>
        </w:rPr>
        <w:t xml:space="preserve">The </w:t>
      </w:r>
      <w:r w:rsidR="00E91758" w:rsidRPr="00545C4E">
        <w:rPr>
          <w:b/>
          <w:u w:val="single"/>
        </w:rPr>
        <w:t xml:space="preserve">Society for Community Research &amp; Action </w:t>
      </w:r>
      <w:r w:rsidRPr="00545C4E">
        <w:rPr>
          <w:b/>
          <w:u w:val="single"/>
        </w:rPr>
        <w:t>Public Policy Committee</w:t>
      </w:r>
    </w:p>
    <w:p w14:paraId="3F964CC2" w14:textId="77777777" w:rsidR="0082299E" w:rsidRDefault="00C70B76" w:rsidP="00CC564A">
      <w:pPr>
        <w:spacing w:line="480" w:lineRule="auto"/>
        <w:ind w:firstLine="720"/>
      </w:pPr>
      <w:r w:rsidRPr="00D77C18">
        <w:rPr>
          <w:rFonts w:eastAsia="MS PGothic"/>
        </w:rPr>
        <w:t xml:space="preserve">The Community Psychology division </w:t>
      </w:r>
      <w:r>
        <w:rPr>
          <w:rFonts w:eastAsia="MS PGothic"/>
        </w:rPr>
        <w:t xml:space="preserve">(27) </w:t>
      </w:r>
      <w:r w:rsidRPr="00D77C18">
        <w:rPr>
          <w:rFonts w:eastAsia="MS PGothic"/>
        </w:rPr>
        <w:t xml:space="preserve">of the American Psychological Association </w:t>
      </w:r>
      <w:r>
        <w:rPr>
          <w:rFonts w:eastAsia="MS PGothic"/>
        </w:rPr>
        <w:t>is also an independent scientific and professional society (SCRA). Although based in the U.S., it includes international members and its Biennial Conference and journals (</w:t>
      </w:r>
      <w:r w:rsidRPr="00933583">
        <w:rPr>
          <w:i/>
        </w:rPr>
        <w:t>American Journal of Community Psychology</w:t>
      </w:r>
      <w:r>
        <w:rPr>
          <w:rFonts w:eastAsia="MS PGothic"/>
        </w:rPr>
        <w:t xml:space="preserve"> (AJCP) and </w:t>
      </w:r>
      <w:r w:rsidRPr="00933583">
        <w:rPr>
          <w:i/>
        </w:rPr>
        <w:t>the Community Psychologist</w:t>
      </w:r>
      <w:r>
        <w:rPr>
          <w:i/>
        </w:rPr>
        <w:t xml:space="preserve"> (TCP))</w:t>
      </w:r>
      <w:r>
        <w:rPr>
          <w:rFonts w:eastAsia="MS PGothic"/>
        </w:rPr>
        <w:t xml:space="preserve"> include a wide array of work by community psychologists from all over the world. </w:t>
      </w:r>
      <w:r w:rsidRPr="00D77C18">
        <w:rPr>
          <w:rFonts w:eastAsia="MS PGothic"/>
        </w:rPr>
        <w:t xml:space="preserve">Many of its members want SCRA to become, not only more interdisciplinary and more international, but also more politically engaged and effective. As a past co-chair </w:t>
      </w:r>
      <w:r>
        <w:rPr>
          <w:rFonts w:eastAsia="MS PGothic"/>
        </w:rPr>
        <w:t>(</w:t>
      </w:r>
      <w:r>
        <w:t xml:space="preserve">with Kenneth </w:t>
      </w:r>
      <w:proofErr w:type="spellStart"/>
      <w:r>
        <w:t>Maton</w:t>
      </w:r>
      <w:proofErr w:type="spellEnd"/>
      <w:r>
        <w:rPr>
          <w:rFonts w:eastAsia="MS PGothic"/>
        </w:rPr>
        <w:t xml:space="preserve">) </w:t>
      </w:r>
      <w:r w:rsidRPr="00D77C18">
        <w:rPr>
          <w:rFonts w:eastAsia="MS PGothic"/>
        </w:rPr>
        <w:t xml:space="preserve">of the SCRA Public Policy </w:t>
      </w:r>
      <w:r w:rsidRPr="00D77C18">
        <w:rPr>
          <w:rFonts w:eastAsia="MS PGothic"/>
        </w:rPr>
        <w:lastRenderedPageBreak/>
        <w:t xml:space="preserve">Committee, I will now discuss some of </w:t>
      </w:r>
      <w:r>
        <w:rPr>
          <w:rFonts w:eastAsia="MS PGothic"/>
        </w:rPr>
        <w:t>its</w:t>
      </w:r>
      <w:r w:rsidRPr="00D77C18">
        <w:rPr>
          <w:rFonts w:eastAsia="MS PGothic"/>
        </w:rPr>
        <w:t xml:space="preserve"> efforts to affect policy through advocacy, collaboration, capacity building and development</w:t>
      </w:r>
      <w:r w:rsidR="001F7B05" w:rsidRPr="00AD717F">
        <w:t xml:space="preserve">. </w:t>
      </w:r>
    </w:p>
    <w:p w14:paraId="055900D5" w14:textId="401B67AE" w:rsidR="00C70B76" w:rsidRDefault="006B035F" w:rsidP="00CC564A">
      <w:pPr>
        <w:spacing w:line="480" w:lineRule="auto"/>
        <w:ind w:firstLine="720"/>
      </w:pPr>
      <w:r w:rsidRPr="00D77C18">
        <w:rPr>
          <w:rFonts w:eastAsia="MS PGothic"/>
        </w:rPr>
        <w:t xml:space="preserve">In </w:t>
      </w:r>
      <w:r>
        <w:rPr>
          <w:rFonts w:eastAsia="MS PGothic"/>
        </w:rPr>
        <w:t>recent</w:t>
      </w:r>
      <w:r w:rsidRPr="00D77C18">
        <w:rPr>
          <w:rFonts w:eastAsia="MS PGothic"/>
        </w:rPr>
        <w:t xml:space="preserve"> year</w:t>
      </w:r>
      <w:r>
        <w:rPr>
          <w:rFonts w:eastAsia="MS PGothic"/>
        </w:rPr>
        <w:t>s</w:t>
      </w:r>
      <w:r w:rsidRPr="00D77C18">
        <w:rPr>
          <w:rFonts w:eastAsia="MS PGothic"/>
        </w:rPr>
        <w:t xml:space="preserve">, the </w:t>
      </w:r>
      <w:r>
        <w:rPr>
          <w:rFonts w:eastAsia="MS PGothic"/>
        </w:rPr>
        <w:t>C</w:t>
      </w:r>
      <w:r w:rsidRPr="00D77C18">
        <w:rPr>
          <w:rFonts w:eastAsia="MS PGothic"/>
        </w:rPr>
        <w:t xml:space="preserve">ommittee </w:t>
      </w:r>
      <w:r>
        <w:rPr>
          <w:rFonts w:eastAsia="MS PGothic"/>
        </w:rPr>
        <w:t xml:space="preserve">has developed </w:t>
      </w:r>
      <w:r w:rsidRPr="00D77C18">
        <w:rPr>
          <w:rFonts w:eastAsia="MS PGothic"/>
        </w:rPr>
        <w:t>a number of new methods to spread the reach of policy work</w:t>
      </w:r>
      <w:r w:rsidR="00ED21BE">
        <w:rPr>
          <w:rFonts w:eastAsia="MS PGothic"/>
        </w:rPr>
        <w:t xml:space="preserve"> </w:t>
      </w:r>
      <w:r w:rsidR="00ED21BE">
        <w:t>(</w:t>
      </w:r>
      <w:proofErr w:type="spellStart"/>
      <w:r w:rsidR="00ED21BE" w:rsidRPr="00BF6EE5">
        <w:t>Maryman</w:t>
      </w:r>
      <w:proofErr w:type="spellEnd"/>
      <w:r w:rsidR="00ED21BE" w:rsidRPr="00BF6EE5">
        <w:t xml:space="preserve">, </w:t>
      </w:r>
      <w:proofErr w:type="spellStart"/>
      <w:r w:rsidR="00ED21BE" w:rsidRPr="00BF6EE5">
        <w:t>Strompolis</w:t>
      </w:r>
      <w:proofErr w:type="spellEnd"/>
      <w:r w:rsidR="00ED21BE" w:rsidRPr="00BF6EE5">
        <w:t xml:space="preserve">, </w:t>
      </w:r>
      <w:proofErr w:type="spellStart"/>
      <w:r w:rsidR="00ED21BE" w:rsidRPr="00BF6EE5">
        <w:t>Maton</w:t>
      </w:r>
      <w:proofErr w:type="spellEnd"/>
      <w:r w:rsidR="00ED21BE" w:rsidRPr="00BF6EE5">
        <w:t xml:space="preserve"> &amp; Perkins, 2016)</w:t>
      </w:r>
      <w:r w:rsidRPr="00D77C18">
        <w:rPr>
          <w:rFonts w:eastAsia="MS PGothic"/>
        </w:rPr>
        <w:t xml:space="preserve">. </w:t>
      </w:r>
      <w:r w:rsidR="0082299E" w:rsidRPr="00D77C18">
        <w:rPr>
          <w:rFonts w:eastAsia="MS PGothic"/>
        </w:rPr>
        <w:t xml:space="preserve">Through the creation of Rapid Response Procedures for urgent matters and </w:t>
      </w:r>
      <w:r w:rsidR="0082299E">
        <w:rPr>
          <w:rFonts w:eastAsia="MS PGothic"/>
        </w:rPr>
        <w:t>P</w:t>
      </w:r>
      <w:r w:rsidR="0082299E" w:rsidRPr="00D77C18">
        <w:rPr>
          <w:rFonts w:eastAsia="MS PGothic"/>
        </w:rPr>
        <w:t xml:space="preserve">olicy </w:t>
      </w:r>
      <w:r w:rsidR="0082299E">
        <w:rPr>
          <w:rFonts w:eastAsia="MS PGothic"/>
        </w:rPr>
        <w:t>P</w:t>
      </w:r>
      <w:r w:rsidR="0082299E" w:rsidRPr="00D77C18">
        <w:rPr>
          <w:rFonts w:eastAsia="MS PGothic"/>
        </w:rPr>
        <w:t xml:space="preserve">osition </w:t>
      </w:r>
      <w:r w:rsidR="0082299E">
        <w:rPr>
          <w:rFonts w:eastAsia="MS PGothic"/>
        </w:rPr>
        <w:t>S</w:t>
      </w:r>
      <w:r w:rsidR="0082299E" w:rsidRPr="00D77C18">
        <w:rPr>
          <w:rFonts w:eastAsia="MS PGothic"/>
        </w:rPr>
        <w:t xml:space="preserve">tatements for </w:t>
      </w:r>
      <w:r w:rsidR="0082299E">
        <w:rPr>
          <w:rFonts w:eastAsia="MS PGothic"/>
        </w:rPr>
        <w:t xml:space="preserve">larger, </w:t>
      </w:r>
      <w:r w:rsidR="0082299E" w:rsidRPr="00D77C18">
        <w:rPr>
          <w:rFonts w:eastAsia="MS PGothic"/>
        </w:rPr>
        <w:t xml:space="preserve">ongoing </w:t>
      </w:r>
      <w:r w:rsidR="0082299E">
        <w:rPr>
          <w:rFonts w:eastAsia="MS PGothic"/>
        </w:rPr>
        <w:t xml:space="preserve">societal </w:t>
      </w:r>
      <w:r w:rsidR="0082299E" w:rsidRPr="00D77C18">
        <w:rPr>
          <w:rFonts w:eastAsia="MS PGothic"/>
        </w:rPr>
        <w:t>problems, the committee is able to facilitate broadcast political calls to action and communicate SCRA’s perspective on pressing social issues and matters of public health and well-being.</w:t>
      </w:r>
      <w:r w:rsidR="0082299E">
        <w:rPr>
          <w:rFonts w:eastAsia="MS PGothic"/>
        </w:rPr>
        <w:t xml:space="preserve"> </w:t>
      </w:r>
      <w:r w:rsidR="0024695B">
        <w:t>The Committee’s</w:t>
      </w:r>
      <w:r w:rsidR="001F7B05" w:rsidRPr="00AD717F">
        <w:t xml:space="preserve"> activities center around </w:t>
      </w:r>
      <w:r w:rsidR="00C70B76">
        <w:t xml:space="preserve">policy or </w:t>
      </w:r>
      <w:r w:rsidR="001F7B05" w:rsidRPr="00AD717F">
        <w:t xml:space="preserve">issue advocacy through: </w:t>
      </w:r>
    </w:p>
    <w:p w14:paraId="01D4C7F1" w14:textId="0646F519" w:rsidR="00C70B76" w:rsidRPr="008E10EE" w:rsidRDefault="00933583" w:rsidP="00CC564A">
      <w:pPr>
        <w:spacing w:line="480" w:lineRule="auto"/>
        <w:ind w:firstLine="720"/>
        <w:rPr>
          <w:rFonts w:eastAsia="MS PGothic"/>
        </w:rPr>
      </w:pPr>
      <w:r>
        <w:t xml:space="preserve">1. </w:t>
      </w:r>
      <w:r w:rsidR="001F7B05" w:rsidRPr="00933583">
        <w:rPr>
          <w:b/>
          <w:i/>
        </w:rPr>
        <w:t>Policy Position Statements</w:t>
      </w:r>
      <w:r w:rsidR="001F7B05" w:rsidRPr="00AD717F">
        <w:t xml:space="preserve"> </w:t>
      </w:r>
      <w:r w:rsidR="008E10EE">
        <w:t>which are</w:t>
      </w:r>
      <w:r w:rsidR="007F354B" w:rsidRPr="00D77C18">
        <w:rPr>
          <w:rFonts w:eastAsia="MS PGothic"/>
        </w:rPr>
        <w:t xml:space="preserve"> in-depth position statements </w:t>
      </w:r>
      <w:r w:rsidR="008E10EE">
        <w:rPr>
          <w:rFonts w:eastAsia="MS PGothic"/>
        </w:rPr>
        <w:t xml:space="preserve">on important policy matters that are </w:t>
      </w:r>
      <w:r w:rsidR="008E10EE" w:rsidRPr="00D77C18">
        <w:rPr>
          <w:rFonts w:eastAsia="MS PGothic"/>
        </w:rPr>
        <w:t>formal</w:t>
      </w:r>
      <w:r w:rsidR="008E10EE">
        <w:rPr>
          <w:rFonts w:eastAsia="MS PGothic"/>
        </w:rPr>
        <w:t>ly reviewed and approved by both the Policy Committee and SCRA Executive Committee. They</w:t>
      </w:r>
      <w:r w:rsidR="008E10EE" w:rsidRPr="00D77C18">
        <w:rPr>
          <w:rFonts w:eastAsia="MS PGothic"/>
        </w:rPr>
        <w:t xml:space="preserve"> </w:t>
      </w:r>
      <w:r w:rsidR="007F354B" w:rsidRPr="00D77C18">
        <w:rPr>
          <w:rFonts w:eastAsia="MS PGothic"/>
        </w:rPr>
        <w:t xml:space="preserve">provide summaries of scientific research and accumulated knowledge from practice accompanied by recommendations to policy makers and the general public. </w:t>
      </w:r>
      <w:r w:rsidR="001F7B05" w:rsidRPr="00AD717F">
        <w:t>and less-time-sensitive applications of community psych</w:t>
      </w:r>
      <w:r w:rsidR="00C813DB">
        <w:t>ology</w:t>
      </w:r>
      <w:r w:rsidR="001F7B05" w:rsidRPr="00AD717F">
        <w:t xml:space="preserve"> scholarship to policy issues. These are published in </w:t>
      </w:r>
      <w:r w:rsidR="008E10EE" w:rsidRPr="00D77C18">
        <w:rPr>
          <w:rFonts w:eastAsia="MS PGothic"/>
        </w:rPr>
        <w:t xml:space="preserve">summary form in </w:t>
      </w:r>
      <w:r w:rsidR="008E10EE">
        <w:rPr>
          <w:rFonts w:eastAsia="MS PGothic"/>
          <w:i/>
          <w:iCs/>
        </w:rPr>
        <w:t>TCP</w:t>
      </w:r>
      <w:r w:rsidR="008E10EE" w:rsidRPr="00D77C18">
        <w:rPr>
          <w:rFonts w:eastAsia="MS PGothic"/>
        </w:rPr>
        <w:t xml:space="preserve"> newsletter and in complete form in the </w:t>
      </w:r>
      <w:r w:rsidR="008E10EE" w:rsidRPr="00D77C18">
        <w:rPr>
          <w:rFonts w:eastAsia="MS PGothic"/>
          <w:i/>
          <w:iCs/>
        </w:rPr>
        <w:t>American Journal of Community Psychology</w:t>
      </w:r>
      <w:r w:rsidR="008E10EE" w:rsidRPr="00D77C18">
        <w:rPr>
          <w:rFonts w:eastAsia="MS PGothic"/>
        </w:rPr>
        <w:t xml:space="preserve"> </w:t>
      </w:r>
      <w:r w:rsidR="001F7B05" w:rsidRPr="00AD717F">
        <w:t xml:space="preserve">and SCRA website, and a detailed advocacy </w:t>
      </w:r>
      <w:r w:rsidR="008E10EE" w:rsidRPr="00D77C18">
        <w:rPr>
          <w:rFonts w:eastAsia="MS PGothic"/>
        </w:rPr>
        <w:t xml:space="preserve">campaign </w:t>
      </w:r>
      <w:r w:rsidR="001F7B05" w:rsidRPr="00AD717F">
        <w:t>plan is also required</w:t>
      </w:r>
      <w:r w:rsidR="008E10EE">
        <w:t xml:space="preserve"> </w:t>
      </w:r>
      <w:r w:rsidR="008E10EE" w:rsidRPr="00D77C18">
        <w:rPr>
          <w:rFonts w:eastAsia="MS PGothic"/>
        </w:rPr>
        <w:t xml:space="preserve">to try to get the recommendations enacted. </w:t>
      </w:r>
      <w:r w:rsidR="00C813DB">
        <w:t>Recent e</w:t>
      </w:r>
      <w:r w:rsidR="00D35734">
        <w:t xml:space="preserve">xamples </w:t>
      </w:r>
      <w:r w:rsidR="00C813DB">
        <w:t>include policy statements on: (a) U.S. Immigration Policies and Practices</w:t>
      </w:r>
      <w:r w:rsidR="008E10EE">
        <w:t xml:space="preserve"> </w:t>
      </w:r>
      <w:r w:rsidR="008E10EE" w:rsidRPr="00D77C18">
        <w:rPr>
          <w:rFonts w:eastAsia="MS PGothic"/>
        </w:rPr>
        <w:t>(in collaboration with 20 other psychological associations and divisions)</w:t>
      </w:r>
      <w:r w:rsidR="00C813DB">
        <w:t xml:space="preserve">, (b) the Effects of Deportation </w:t>
      </w:r>
      <w:r w:rsidR="008E10EE" w:rsidRPr="00D77C18">
        <w:rPr>
          <w:rFonts w:eastAsia="MS PGothic"/>
        </w:rPr>
        <w:t xml:space="preserve">and </w:t>
      </w:r>
      <w:r w:rsidR="008E10EE">
        <w:rPr>
          <w:rFonts w:eastAsia="MS PGothic"/>
        </w:rPr>
        <w:t>F</w:t>
      </w:r>
      <w:r w:rsidR="008E10EE" w:rsidRPr="00D77C18">
        <w:rPr>
          <w:rFonts w:eastAsia="MS PGothic"/>
        </w:rPr>
        <w:t xml:space="preserve">orced </w:t>
      </w:r>
      <w:r w:rsidR="008E10EE">
        <w:rPr>
          <w:rFonts w:eastAsia="MS PGothic"/>
        </w:rPr>
        <w:t>S</w:t>
      </w:r>
      <w:r w:rsidR="008E10EE" w:rsidRPr="00D77C18">
        <w:rPr>
          <w:rFonts w:eastAsia="MS PGothic"/>
        </w:rPr>
        <w:t xml:space="preserve">eparation </w:t>
      </w:r>
      <w:r w:rsidR="00C813DB">
        <w:t xml:space="preserve">on </w:t>
      </w:r>
      <w:r w:rsidR="008E10EE">
        <w:rPr>
          <w:rFonts w:eastAsia="MS PGothic"/>
        </w:rPr>
        <w:t>I</w:t>
      </w:r>
      <w:r w:rsidR="008E10EE" w:rsidRPr="00D77C18">
        <w:rPr>
          <w:rFonts w:eastAsia="MS PGothic"/>
        </w:rPr>
        <w:t xml:space="preserve">mmigrants, their </w:t>
      </w:r>
      <w:r w:rsidR="00C813DB">
        <w:t>Families and Communities, (c) Incarceration of Undocumented Migrant Families, (d) t</w:t>
      </w:r>
      <w:r w:rsidR="00C813DB" w:rsidRPr="00C813DB">
        <w:t>he Role of Recovery Residences in Promoting Long-term Addiction Recovery</w:t>
      </w:r>
      <w:r w:rsidR="00C813DB">
        <w:t xml:space="preserve">, and (e) </w:t>
      </w:r>
      <w:r w:rsidR="008E10EE">
        <w:t xml:space="preserve">several more in development, including: mass incarceration and criminal justice reform, </w:t>
      </w:r>
      <w:r w:rsidR="008E10EE" w:rsidRPr="00D77C18">
        <w:rPr>
          <w:rFonts w:eastAsia="MS PGothic"/>
        </w:rPr>
        <w:t>juvenile justice</w:t>
      </w:r>
      <w:r w:rsidR="008E10EE">
        <w:rPr>
          <w:rFonts w:eastAsia="MS PGothic"/>
        </w:rPr>
        <w:t xml:space="preserve"> reform, </w:t>
      </w:r>
      <w:r w:rsidR="008E10EE" w:rsidRPr="00D77C18">
        <w:rPr>
          <w:rFonts w:eastAsia="MS PGothic"/>
        </w:rPr>
        <w:t>community health workers</w:t>
      </w:r>
      <w:r w:rsidR="008E10EE">
        <w:rPr>
          <w:rFonts w:eastAsia="MS PGothic"/>
        </w:rPr>
        <w:t>, and addressing h</w:t>
      </w:r>
      <w:r w:rsidR="007F354B" w:rsidRPr="00D77C18">
        <w:rPr>
          <w:rFonts w:eastAsia="MS PGothic"/>
        </w:rPr>
        <w:t>ealth</w:t>
      </w:r>
      <w:r w:rsidR="008E10EE">
        <w:rPr>
          <w:rFonts w:eastAsia="MS PGothic"/>
        </w:rPr>
        <w:t xml:space="preserve"> effects</w:t>
      </w:r>
      <w:r w:rsidR="007F354B" w:rsidRPr="00D77C18">
        <w:rPr>
          <w:rFonts w:eastAsia="MS PGothic"/>
        </w:rPr>
        <w:t xml:space="preserve"> in </w:t>
      </w:r>
      <w:r w:rsidR="008E10EE">
        <w:rPr>
          <w:rFonts w:eastAsia="MS PGothic"/>
        </w:rPr>
        <w:t>a</w:t>
      </w:r>
      <w:r w:rsidR="007F354B" w:rsidRPr="00D77C18">
        <w:rPr>
          <w:rFonts w:eastAsia="MS PGothic"/>
        </w:rPr>
        <w:t xml:space="preserve">ll </w:t>
      </w:r>
      <w:r w:rsidR="008E10EE">
        <w:rPr>
          <w:rFonts w:eastAsia="MS PGothic"/>
        </w:rPr>
        <w:t>p</w:t>
      </w:r>
      <w:r w:rsidR="007F354B" w:rsidRPr="00D77C18">
        <w:rPr>
          <w:rFonts w:eastAsia="MS PGothic"/>
        </w:rPr>
        <w:t>olic</w:t>
      </w:r>
      <w:r w:rsidR="008E10EE">
        <w:rPr>
          <w:rFonts w:eastAsia="MS PGothic"/>
        </w:rPr>
        <w:t>y deliberations.</w:t>
      </w:r>
    </w:p>
    <w:p w14:paraId="3A4C8FE8" w14:textId="314BAB13" w:rsidR="00C70B76" w:rsidRDefault="00933583" w:rsidP="00CC564A">
      <w:pPr>
        <w:spacing w:line="480" w:lineRule="auto"/>
        <w:ind w:firstLine="720"/>
      </w:pPr>
      <w:r>
        <w:lastRenderedPageBreak/>
        <w:t xml:space="preserve">2. </w:t>
      </w:r>
      <w:r w:rsidR="001F7B05" w:rsidRPr="00933583">
        <w:rPr>
          <w:b/>
          <w:i/>
        </w:rPr>
        <w:t xml:space="preserve">Rapid Response </w:t>
      </w:r>
      <w:r w:rsidR="00F05292">
        <w:rPr>
          <w:b/>
          <w:i/>
        </w:rPr>
        <w:t>Process</w:t>
      </w:r>
      <w:r w:rsidR="001F7B05" w:rsidRPr="00AD717F">
        <w:t xml:space="preserve"> for urgent support of timely policy decisions, </w:t>
      </w:r>
      <w:r>
        <w:t>usually</w:t>
      </w:r>
      <w:r w:rsidR="001F7B05" w:rsidRPr="00AD717F">
        <w:t xml:space="preserve"> at the </w:t>
      </w:r>
      <w:r>
        <w:t>national</w:t>
      </w:r>
      <w:r w:rsidR="001F7B05" w:rsidRPr="00AD717F">
        <w:t xml:space="preserve"> level</w:t>
      </w:r>
      <w:r>
        <w:t>, but sometimes at the provincial/state or local level</w:t>
      </w:r>
      <w:r w:rsidR="001F7B05" w:rsidRPr="00AD717F">
        <w:t>.</w:t>
      </w:r>
      <w:r>
        <w:t xml:space="preserve"> (More could and should be done to address foreign and international policies, including reducing militarism and better focusing foreign aid to support local indigenous organizations and efforts.)</w:t>
      </w:r>
      <w:r w:rsidR="001F7B05" w:rsidRPr="00AD717F">
        <w:t xml:space="preserve"> </w:t>
      </w:r>
      <w:r>
        <w:t>National advocacy by SCRA</w:t>
      </w:r>
      <w:r w:rsidR="001F7B05" w:rsidRPr="00AD717F">
        <w:t xml:space="preserve"> </w:t>
      </w:r>
      <w:r>
        <w:t>is</w:t>
      </w:r>
      <w:r w:rsidR="001F7B05" w:rsidRPr="00AD717F">
        <w:t xml:space="preserve"> often in concert with other organizations such as SPSSI and disciplines outside of psychology. The issue must still have some relevance to community psych</w:t>
      </w:r>
      <w:r>
        <w:t>ology</w:t>
      </w:r>
      <w:r w:rsidR="001F7B05" w:rsidRPr="00AD717F">
        <w:t>, but it may be more tangential than what we would publish a position statement on.</w:t>
      </w:r>
      <w:r>
        <w:t xml:space="preserve"> </w:t>
      </w:r>
      <w:r w:rsidR="006B035F" w:rsidRPr="00F05292">
        <w:rPr>
          <w:rFonts w:eastAsia="MS PGothic"/>
        </w:rPr>
        <w:t>Recent examples</w:t>
      </w:r>
      <w:r w:rsidR="00F05292" w:rsidRPr="00F05292">
        <w:rPr>
          <w:rFonts w:eastAsia="MS PGothic"/>
        </w:rPr>
        <w:t xml:space="preserve"> of</w:t>
      </w:r>
      <w:r w:rsidR="00F05292">
        <w:rPr>
          <w:rFonts w:eastAsia="MS PGothic"/>
          <w:u w:val="single"/>
        </w:rPr>
        <w:t xml:space="preserve"> </w:t>
      </w:r>
      <w:r w:rsidR="00F05292" w:rsidRPr="00D77C18">
        <w:rPr>
          <w:rFonts w:eastAsia="MS PGothic"/>
        </w:rPr>
        <w:t xml:space="preserve">Rapid Response </w:t>
      </w:r>
      <w:r w:rsidR="00F05292">
        <w:rPr>
          <w:rFonts w:eastAsia="MS PGothic"/>
        </w:rPr>
        <w:t>Action</w:t>
      </w:r>
      <w:r w:rsidR="00F05292" w:rsidRPr="00D77C18">
        <w:rPr>
          <w:rFonts w:eastAsia="MS PGothic"/>
        </w:rPr>
        <w:t>s</w:t>
      </w:r>
      <w:r w:rsidR="00F05292">
        <w:rPr>
          <w:rFonts w:eastAsia="MS PGothic"/>
        </w:rPr>
        <w:t xml:space="preserve"> include</w:t>
      </w:r>
      <w:r w:rsidR="00F05292" w:rsidRPr="00F05292">
        <w:rPr>
          <w:rFonts w:eastAsia="MS PGothic"/>
        </w:rPr>
        <w:t>: (a)</w:t>
      </w:r>
      <w:r w:rsidR="00F05292">
        <w:rPr>
          <w:rFonts w:eastAsia="MS PGothic"/>
          <w:u w:val="single"/>
        </w:rPr>
        <w:t xml:space="preserve"> </w:t>
      </w:r>
      <w:r w:rsidR="006B035F" w:rsidRPr="00D77C18">
        <w:rPr>
          <w:rFonts w:eastAsia="MS PGothic"/>
        </w:rPr>
        <w:t>Gun control in response to recent school and other mass shootings</w:t>
      </w:r>
      <w:r w:rsidR="00F05292">
        <w:rPr>
          <w:rFonts w:eastAsia="MS PGothic"/>
        </w:rPr>
        <w:t xml:space="preserve">, (b) collaboration with </w:t>
      </w:r>
      <w:r w:rsidR="006B035F" w:rsidRPr="00D77C18">
        <w:rPr>
          <w:rFonts w:eastAsia="MS PGothic"/>
        </w:rPr>
        <w:t>Psy</w:t>
      </w:r>
      <w:r w:rsidR="00F05292">
        <w:rPr>
          <w:rFonts w:eastAsia="MS PGothic"/>
        </w:rPr>
        <w:t>chologists for Social Responsibility (</w:t>
      </w:r>
      <w:proofErr w:type="spellStart"/>
      <w:r w:rsidR="00F05292">
        <w:rPr>
          <w:rFonts w:eastAsia="MS PGothic"/>
        </w:rPr>
        <w:t>Psy</w:t>
      </w:r>
      <w:r w:rsidR="006B035F" w:rsidRPr="00D77C18">
        <w:rPr>
          <w:rFonts w:eastAsia="MS PGothic"/>
        </w:rPr>
        <w:t>SR</w:t>
      </w:r>
      <w:proofErr w:type="spellEnd"/>
      <w:r w:rsidR="00F05292">
        <w:rPr>
          <w:rFonts w:eastAsia="MS PGothic"/>
        </w:rPr>
        <w:t>) on a</w:t>
      </w:r>
      <w:r w:rsidR="006B035F" w:rsidRPr="00D77C18">
        <w:rPr>
          <w:rFonts w:eastAsia="MS PGothic"/>
        </w:rPr>
        <w:t xml:space="preserve"> Call to Action on Unaccompanied Children and Youth Coming to U.S.</w:t>
      </w:r>
      <w:r w:rsidR="00F05292">
        <w:rPr>
          <w:rFonts w:eastAsia="MS PGothic"/>
        </w:rPr>
        <w:t>, (c) a c</w:t>
      </w:r>
      <w:r w:rsidR="006B035F" w:rsidRPr="00D77C18">
        <w:rPr>
          <w:rFonts w:eastAsia="MS PGothic"/>
        </w:rPr>
        <w:t>all-to-action statement on the abducted Nigerian school girls</w:t>
      </w:r>
      <w:r w:rsidR="00F05292">
        <w:rPr>
          <w:rFonts w:eastAsia="MS PGothic"/>
        </w:rPr>
        <w:t>.</w:t>
      </w:r>
    </w:p>
    <w:p w14:paraId="04DD4F6D" w14:textId="0CF9C4EA" w:rsidR="00C70B76" w:rsidRDefault="00933583" w:rsidP="00CC564A">
      <w:pPr>
        <w:spacing w:line="480" w:lineRule="auto"/>
        <w:ind w:firstLine="720"/>
        <w:rPr>
          <w:rFonts w:eastAsia="MS PGothic"/>
        </w:rPr>
      </w:pPr>
      <w:r>
        <w:t xml:space="preserve">3. </w:t>
      </w:r>
      <w:r w:rsidRPr="00933583">
        <w:rPr>
          <w:b/>
          <w:i/>
        </w:rPr>
        <w:t>P</w:t>
      </w:r>
      <w:r w:rsidR="001F7B05" w:rsidRPr="00933583">
        <w:rPr>
          <w:b/>
          <w:i/>
        </w:rPr>
        <w:t>ublic Policy Mini-Grants Program</w:t>
      </w:r>
      <w:r w:rsidR="00F15D47">
        <w:rPr>
          <w:b/>
          <w:i/>
        </w:rPr>
        <w:t>:</w:t>
      </w:r>
      <w:r>
        <w:t xml:space="preserve"> </w:t>
      </w:r>
      <w:r w:rsidR="00F15D47">
        <w:rPr>
          <w:rFonts w:eastAsia="MS PGothic"/>
        </w:rPr>
        <w:t>One way organizational and human capital c</w:t>
      </w:r>
      <w:r w:rsidR="00C70B76" w:rsidRPr="00D77C18">
        <w:rPr>
          <w:rFonts w:eastAsia="MS PGothic"/>
        </w:rPr>
        <w:t>apacity</w:t>
      </w:r>
      <w:r w:rsidR="00F15D47">
        <w:rPr>
          <w:rFonts w:eastAsia="MS PGothic"/>
        </w:rPr>
        <w:t xml:space="preserve"> for policy advocacy</w:t>
      </w:r>
      <w:r w:rsidR="00C70B76" w:rsidRPr="00D77C18">
        <w:rPr>
          <w:rFonts w:eastAsia="MS PGothic"/>
        </w:rPr>
        <w:t xml:space="preserve"> is being built </w:t>
      </w:r>
      <w:r w:rsidR="00F15D47">
        <w:rPr>
          <w:rFonts w:eastAsia="MS PGothic"/>
        </w:rPr>
        <w:t xml:space="preserve">is </w:t>
      </w:r>
      <w:r w:rsidR="00C70B76" w:rsidRPr="00D77C18">
        <w:rPr>
          <w:rFonts w:eastAsia="MS PGothic"/>
        </w:rPr>
        <w:t xml:space="preserve">through annual SCRA-funded </w:t>
      </w:r>
      <w:r w:rsidR="00F15D47">
        <w:rPr>
          <w:rFonts w:eastAsia="MS PGothic"/>
        </w:rPr>
        <w:t>small g</w:t>
      </w:r>
      <w:r w:rsidR="00C70B76" w:rsidRPr="00D77C18">
        <w:rPr>
          <w:rFonts w:eastAsia="MS PGothic"/>
        </w:rPr>
        <w:t>rant</w:t>
      </w:r>
      <w:r w:rsidR="00F15D47">
        <w:rPr>
          <w:rFonts w:eastAsia="MS PGothic"/>
        </w:rPr>
        <w:t>s</w:t>
      </w:r>
      <w:r w:rsidR="00C70B76" w:rsidRPr="00D77C18">
        <w:rPr>
          <w:rFonts w:eastAsia="MS PGothic"/>
        </w:rPr>
        <w:t xml:space="preserve"> </w:t>
      </w:r>
      <w:r w:rsidR="007F354B">
        <w:rPr>
          <w:rFonts w:eastAsia="MS PGothic"/>
        </w:rPr>
        <w:t xml:space="preserve">for policy research and/or advocacy </w:t>
      </w:r>
      <w:r w:rsidR="007F354B" w:rsidRPr="00AD717F">
        <w:t>work by community psychologists</w:t>
      </w:r>
      <w:r w:rsidR="00C70B76" w:rsidRPr="00D77C18">
        <w:rPr>
          <w:rFonts w:eastAsia="MS PGothic"/>
        </w:rPr>
        <w:t>, which is open to applicants outside the U.S.</w:t>
      </w:r>
      <w:r w:rsidR="00F15D47">
        <w:rPr>
          <w:rFonts w:eastAsia="MS PGothic"/>
        </w:rPr>
        <w:t>, usually</w:t>
      </w:r>
      <w:r w:rsidR="00C70B76" w:rsidRPr="00D77C18">
        <w:rPr>
          <w:rFonts w:eastAsia="MS PGothic"/>
        </w:rPr>
        <w:t xml:space="preserve"> with a deadline for proposals in September. The grants program builds capacity by creating an avenue for funding, research and practice relating to policy. </w:t>
      </w:r>
      <w:r w:rsidR="00D35734">
        <w:rPr>
          <w:rFonts w:eastAsia="MS PGothic"/>
        </w:rPr>
        <w:t>Examples of r</w:t>
      </w:r>
      <w:r w:rsidR="00C70B76" w:rsidRPr="00D77C18">
        <w:rPr>
          <w:rFonts w:eastAsia="MS PGothic"/>
        </w:rPr>
        <w:t>ecent awards</w:t>
      </w:r>
      <w:r w:rsidR="00D35734">
        <w:rPr>
          <w:rFonts w:eastAsia="MS PGothic"/>
        </w:rPr>
        <w:t xml:space="preserve"> include</w:t>
      </w:r>
      <w:r w:rsidR="00C70B76" w:rsidRPr="00D77C18">
        <w:rPr>
          <w:rFonts w:eastAsia="MS PGothic"/>
        </w:rPr>
        <w:t xml:space="preserve">: </w:t>
      </w:r>
      <w:r w:rsidR="0000538C">
        <w:rPr>
          <w:rFonts w:eastAsia="MS PGothic"/>
        </w:rPr>
        <w:t xml:space="preserve">(a) </w:t>
      </w:r>
      <w:r w:rsidR="00C70B76" w:rsidRPr="00D77C18">
        <w:rPr>
          <w:rFonts w:eastAsia="MS PGothic"/>
          <w:i/>
          <w:iCs/>
        </w:rPr>
        <w:t xml:space="preserve">The Affordable Care Act: Policy education, mobilization, </w:t>
      </w:r>
      <w:r w:rsidR="00C70B76">
        <w:rPr>
          <w:rFonts w:eastAsia="MS PGothic"/>
          <w:i/>
          <w:iCs/>
        </w:rPr>
        <w:t>and</w:t>
      </w:r>
      <w:r w:rsidR="00C70B76" w:rsidRPr="00D77C18">
        <w:rPr>
          <w:rFonts w:eastAsia="MS PGothic"/>
          <w:i/>
          <w:iCs/>
        </w:rPr>
        <w:t xml:space="preserve"> evaluation</w:t>
      </w:r>
      <w:r w:rsidR="00C70B76" w:rsidRPr="00D77C18">
        <w:rPr>
          <w:rFonts w:eastAsia="MS PGothic"/>
        </w:rPr>
        <w:t xml:space="preserve"> </w:t>
      </w:r>
      <w:r w:rsidR="00D35734">
        <w:rPr>
          <w:rFonts w:eastAsia="MS PGothic"/>
        </w:rPr>
        <w:t>(</w:t>
      </w:r>
      <w:r w:rsidR="00D35734" w:rsidRPr="00D77C18">
        <w:rPr>
          <w:rFonts w:eastAsia="MS PGothic"/>
        </w:rPr>
        <w:t>Neil Boyd</w:t>
      </w:r>
      <w:r w:rsidR="00D35734">
        <w:rPr>
          <w:rFonts w:eastAsia="MS PGothic"/>
        </w:rPr>
        <w:t>),</w:t>
      </w:r>
      <w:r w:rsidR="0000538C">
        <w:rPr>
          <w:rFonts w:eastAsia="MS PGothic"/>
        </w:rPr>
        <w:t xml:space="preserve"> (b)</w:t>
      </w:r>
      <w:r w:rsidR="00D35734">
        <w:rPr>
          <w:rFonts w:eastAsia="MS PGothic"/>
        </w:rPr>
        <w:t xml:space="preserve"> </w:t>
      </w:r>
      <w:r w:rsidR="00C70B76" w:rsidRPr="00D77C18">
        <w:rPr>
          <w:rFonts w:eastAsia="MS PGothic"/>
          <w:i/>
          <w:iCs/>
        </w:rPr>
        <w:t xml:space="preserve">Influencing prevention of child abuse </w:t>
      </w:r>
      <w:r w:rsidR="00C70B76">
        <w:rPr>
          <w:rFonts w:eastAsia="MS PGothic"/>
          <w:i/>
          <w:iCs/>
        </w:rPr>
        <w:t>and</w:t>
      </w:r>
      <w:r w:rsidR="00C70B76" w:rsidRPr="00D77C18">
        <w:rPr>
          <w:rFonts w:eastAsia="MS PGothic"/>
          <w:i/>
          <w:iCs/>
        </w:rPr>
        <w:t xml:space="preserve"> neglect policy through effective communication with legislators and stakeholders</w:t>
      </w:r>
      <w:r w:rsidR="00D35734" w:rsidRPr="00D35734">
        <w:rPr>
          <w:rFonts w:eastAsia="MS PGothic"/>
          <w:iCs/>
        </w:rPr>
        <w:t xml:space="preserve"> (</w:t>
      </w:r>
      <w:r w:rsidR="00D35734" w:rsidRPr="00D77C18">
        <w:rPr>
          <w:rFonts w:eastAsia="MS PGothic"/>
        </w:rPr>
        <w:t xml:space="preserve">Melissa </w:t>
      </w:r>
      <w:proofErr w:type="spellStart"/>
      <w:r w:rsidR="00D35734" w:rsidRPr="00D77C18">
        <w:rPr>
          <w:rFonts w:eastAsia="MS PGothic"/>
        </w:rPr>
        <w:t>Strompolis</w:t>
      </w:r>
      <w:proofErr w:type="spellEnd"/>
      <w:r w:rsidR="00D35734" w:rsidRPr="00D77C18">
        <w:rPr>
          <w:rFonts w:eastAsia="MS PGothic"/>
        </w:rPr>
        <w:t xml:space="preserve"> </w:t>
      </w:r>
      <w:r w:rsidR="00D35734">
        <w:rPr>
          <w:rFonts w:eastAsia="MS PGothic"/>
        </w:rPr>
        <w:t>and</w:t>
      </w:r>
      <w:r w:rsidR="00D35734" w:rsidRPr="00D77C18">
        <w:rPr>
          <w:rFonts w:eastAsia="MS PGothic"/>
        </w:rPr>
        <w:t xml:space="preserve"> Megan Branham</w:t>
      </w:r>
      <w:r w:rsidR="00D35734">
        <w:rPr>
          <w:rFonts w:eastAsia="MS PGothic"/>
        </w:rPr>
        <w:t>),</w:t>
      </w:r>
      <w:r w:rsidR="0000538C">
        <w:rPr>
          <w:rFonts w:eastAsia="MS PGothic"/>
        </w:rPr>
        <w:t xml:space="preserve"> (c)</w:t>
      </w:r>
      <w:r w:rsidR="00D35734">
        <w:rPr>
          <w:rFonts w:eastAsia="MS PGothic"/>
        </w:rPr>
        <w:t xml:space="preserve"> </w:t>
      </w:r>
      <w:r w:rsidR="00C70B76" w:rsidRPr="00D77C18">
        <w:rPr>
          <w:rFonts w:eastAsia="MS PGothic"/>
          <w:i/>
          <w:iCs/>
        </w:rPr>
        <w:t>Alternative spaces: Examining alternative learning centers impact and policy implications on out-of-school suspension</w:t>
      </w:r>
      <w:r w:rsidR="00D35734">
        <w:rPr>
          <w:rFonts w:eastAsia="MS PGothic"/>
          <w:iCs/>
        </w:rPr>
        <w:t xml:space="preserve"> (</w:t>
      </w:r>
      <w:r w:rsidR="00D35734" w:rsidRPr="00D77C18">
        <w:rPr>
          <w:rFonts w:eastAsia="MS PGothic"/>
        </w:rPr>
        <w:t>Dawn Henderson</w:t>
      </w:r>
      <w:r w:rsidR="00D35734">
        <w:rPr>
          <w:rFonts w:eastAsia="MS PGothic"/>
        </w:rPr>
        <w:t>), and</w:t>
      </w:r>
      <w:r w:rsidR="0000538C">
        <w:rPr>
          <w:rFonts w:eastAsia="MS PGothic"/>
        </w:rPr>
        <w:t xml:space="preserve"> (d)</w:t>
      </w:r>
      <w:r w:rsidR="00D35734">
        <w:rPr>
          <w:rFonts w:eastAsia="MS PGothic"/>
        </w:rPr>
        <w:t xml:space="preserve"> </w:t>
      </w:r>
      <w:r w:rsidR="00C70B76" w:rsidRPr="00D35734">
        <w:rPr>
          <w:rFonts w:eastAsia="MS PGothic"/>
          <w:i/>
        </w:rPr>
        <w:t>Participatory action research study of a grassroots political movement to stop environmental health risk from fracking for underground gas extraction in Bulgaria</w:t>
      </w:r>
      <w:r w:rsidR="00D35734">
        <w:rPr>
          <w:rFonts w:eastAsia="MS PGothic"/>
        </w:rPr>
        <w:t xml:space="preserve"> (</w:t>
      </w:r>
      <w:r w:rsidR="00D35734" w:rsidRPr="00D77C18">
        <w:rPr>
          <w:rFonts w:eastAsia="MS PGothic"/>
        </w:rPr>
        <w:t xml:space="preserve">Nikolay </w:t>
      </w:r>
      <w:proofErr w:type="spellStart"/>
      <w:r w:rsidR="00D35734" w:rsidRPr="00D77C18">
        <w:rPr>
          <w:rFonts w:eastAsia="MS PGothic"/>
        </w:rPr>
        <w:t>Mihaylov</w:t>
      </w:r>
      <w:proofErr w:type="spellEnd"/>
      <w:r w:rsidR="00D35734">
        <w:rPr>
          <w:rFonts w:eastAsia="MS PGothic"/>
        </w:rPr>
        <w:t>).</w:t>
      </w:r>
    </w:p>
    <w:p w14:paraId="15380548" w14:textId="159F85FF" w:rsidR="007F354B" w:rsidRDefault="00C361D8" w:rsidP="00CC564A">
      <w:pPr>
        <w:spacing w:line="480" w:lineRule="auto"/>
        <w:ind w:firstLine="720"/>
      </w:pPr>
      <w:r>
        <w:lastRenderedPageBreak/>
        <w:t xml:space="preserve">4. </w:t>
      </w:r>
      <w:r w:rsidR="007F354B" w:rsidRPr="007F354B">
        <w:rPr>
          <w:b/>
          <w:i/>
        </w:rPr>
        <w:t>Dissemination of policy work</w:t>
      </w:r>
      <w:r w:rsidR="007F354B">
        <w:t xml:space="preserve"> through s</w:t>
      </w:r>
      <w:r w:rsidRPr="00AD717F">
        <w:t>ponsor</w:t>
      </w:r>
      <w:r w:rsidR="00E51ABA">
        <w:t>ing</w:t>
      </w:r>
      <w:r w:rsidR="007F354B">
        <w:t xml:space="preserve"> books</w:t>
      </w:r>
      <w:r w:rsidRPr="00AD717F">
        <w:t xml:space="preserve">, </w:t>
      </w:r>
      <w:r w:rsidR="007F354B">
        <w:t xml:space="preserve">special issues of journals, and a regular Public Policy column </w:t>
      </w:r>
      <w:r w:rsidRPr="00AD717F">
        <w:t xml:space="preserve">in </w:t>
      </w:r>
      <w:r w:rsidR="007F354B" w:rsidRPr="007F354B">
        <w:rPr>
          <w:i/>
        </w:rPr>
        <w:t>TCP</w:t>
      </w:r>
      <w:r w:rsidR="007F354B">
        <w:t xml:space="preserve">. </w:t>
      </w:r>
      <w:r w:rsidR="000C71D9">
        <w:t xml:space="preserve">Examples include </w:t>
      </w:r>
      <w:proofErr w:type="spellStart"/>
      <w:r w:rsidRPr="00AD717F">
        <w:t>Maton</w:t>
      </w:r>
      <w:r w:rsidR="000C71D9">
        <w:t>’s</w:t>
      </w:r>
      <w:proofErr w:type="spellEnd"/>
      <w:r w:rsidRPr="00AD717F">
        <w:t xml:space="preserve"> </w:t>
      </w:r>
      <w:r w:rsidR="000C71D9">
        <w:t>(2017</w:t>
      </w:r>
      <w:r w:rsidR="000C71D9" w:rsidRPr="000C71D9">
        <w:t xml:space="preserve">) </w:t>
      </w:r>
      <w:r w:rsidR="000C71D9">
        <w:t xml:space="preserve">book based </w:t>
      </w:r>
      <w:r w:rsidR="000C71D9" w:rsidRPr="000C71D9">
        <w:t xml:space="preserve">on </w:t>
      </w:r>
      <w:r w:rsidR="000C71D9">
        <w:t xml:space="preserve">his interviews with 79 </w:t>
      </w:r>
      <w:r w:rsidR="000C71D9" w:rsidRPr="000C71D9">
        <w:rPr>
          <w:lang w:val="en"/>
        </w:rPr>
        <w:t xml:space="preserve">applied psychologists serving the public interest by </w:t>
      </w:r>
      <w:r w:rsidR="000C71D9">
        <w:rPr>
          <w:lang w:val="en"/>
        </w:rPr>
        <w:t>i</w:t>
      </w:r>
      <w:r w:rsidR="000C71D9" w:rsidRPr="000C71D9">
        <w:rPr>
          <w:lang w:val="en"/>
        </w:rPr>
        <w:t>nfluencing social policy.</w:t>
      </w:r>
      <w:r w:rsidR="000C71D9">
        <w:rPr>
          <w:lang w:val="en"/>
        </w:rPr>
        <w:t xml:space="preserve"> The Policy Committee has sponsored at least one </w:t>
      </w:r>
      <w:r w:rsidR="00CC7790">
        <w:rPr>
          <w:lang w:val="en"/>
        </w:rPr>
        <w:t xml:space="preserve">panel session and business meeting </w:t>
      </w:r>
      <w:r w:rsidRPr="000C71D9">
        <w:t>a</w:t>
      </w:r>
      <w:r w:rsidR="00CC7790">
        <w:t>t most Biennial SCRA</w:t>
      </w:r>
      <w:r w:rsidRPr="00AD717F">
        <w:t xml:space="preserve"> </w:t>
      </w:r>
      <w:r w:rsidR="00CC7790">
        <w:t xml:space="preserve">and International Community Psychology </w:t>
      </w:r>
      <w:r w:rsidRPr="00AD717F">
        <w:t>conference</w:t>
      </w:r>
      <w:r w:rsidR="00CC7790">
        <w:t>.</w:t>
      </w:r>
      <w:r w:rsidRPr="00AD717F">
        <w:t xml:space="preserve"> </w:t>
      </w:r>
      <w:r w:rsidR="00CC7790">
        <w:t>A</w:t>
      </w:r>
      <w:r w:rsidRPr="00AD717F">
        <w:t xml:space="preserve">nd </w:t>
      </w:r>
      <w:r w:rsidR="00CC7790">
        <w:t xml:space="preserve">it has organized multiple </w:t>
      </w:r>
      <w:r w:rsidRPr="00AD717F">
        <w:t xml:space="preserve">special issues </w:t>
      </w:r>
      <w:r w:rsidR="00CC7790">
        <w:t xml:space="preserve">on policy work </w:t>
      </w:r>
      <w:r w:rsidRPr="00AD717F">
        <w:t xml:space="preserve">of the free online </w:t>
      </w:r>
      <w:r w:rsidRPr="00AD717F">
        <w:rPr>
          <w:i/>
        </w:rPr>
        <w:t>Global Journal of Community Psychology Practice</w:t>
      </w:r>
      <w:r>
        <w:t xml:space="preserve"> (</w:t>
      </w:r>
      <w:proofErr w:type="spellStart"/>
      <w:r w:rsidR="00CC7790">
        <w:t>Maton</w:t>
      </w:r>
      <w:proofErr w:type="spellEnd"/>
      <w:r w:rsidR="00CC7790">
        <w:t xml:space="preserve">, 2013; </w:t>
      </w:r>
      <w:proofErr w:type="spellStart"/>
      <w:r w:rsidRPr="00BF6EE5">
        <w:t>Maryman</w:t>
      </w:r>
      <w:proofErr w:type="spellEnd"/>
      <w:r w:rsidRPr="00BF6EE5">
        <w:t xml:space="preserve"> </w:t>
      </w:r>
      <w:r w:rsidR="00ED21BE">
        <w:t>et al.</w:t>
      </w:r>
      <w:r w:rsidRPr="00BF6EE5">
        <w:t xml:space="preserve"> 2016</w:t>
      </w:r>
      <w:r w:rsidR="003267F7">
        <w:t>; Perkins et al. 2016</w:t>
      </w:r>
      <w:r w:rsidRPr="00BF6EE5">
        <w:t>).</w:t>
      </w:r>
    </w:p>
    <w:p w14:paraId="5050B52E" w14:textId="48C96D3A" w:rsidR="00C70B76" w:rsidRPr="006044CE" w:rsidRDefault="007F354B" w:rsidP="00CC564A">
      <w:pPr>
        <w:spacing w:line="480" w:lineRule="auto"/>
        <w:ind w:firstLine="720"/>
      </w:pPr>
      <w:r>
        <w:t xml:space="preserve">5. </w:t>
      </w:r>
      <w:r w:rsidR="0067404B" w:rsidRPr="0067404B">
        <w:rPr>
          <w:rFonts w:eastAsia="MS PGothic"/>
          <w:b/>
          <w:i/>
        </w:rPr>
        <w:t xml:space="preserve">Student </w:t>
      </w:r>
      <w:r w:rsidR="00C70B76" w:rsidRPr="0067404B">
        <w:rPr>
          <w:rFonts w:eastAsia="MS PGothic"/>
          <w:b/>
          <w:i/>
        </w:rPr>
        <w:t>Policy Practicum</w:t>
      </w:r>
      <w:r w:rsidR="0067404B">
        <w:rPr>
          <w:rFonts w:eastAsia="MS PGothic"/>
        </w:rPr>
        <w:t xml:space="preserve">. </w:t>
      </w:r>
      <w:r w:rsidR="00C70B76" w:rsidRPr="00D77C18">
        <w:rPr>
          <w:rFonts w:eastAsia="MS PGothic"/>
        </w:rPr>
        <w:t xml:space="preserve">The </w:t>
      </w:r>
      <w:r w:rsidR="006044CE">
        <w:rPr>
          <w:rFonts w:eastAsia="MS PGothic"/>
        </w:rPr>
        <w:t>C</w:t>
      </w:r>
      <w:r w:rsidR="00C70B76" w:rsidRPr="00D77C18">
        <w:rPr>
          <w:rFonts w:eastAsia="MS PGothic"/>
        </w:rPr>
        <w:t xml:space="preserve">ommittee created a practicum program </w:t>
      </w:r>
      <w:r w:rsidR="006044CE">
        <w:rPr>
          <w:rFonts w:eastAsia="MS PGothic"/>
        </w:rPr>
        <w:t xml:space="preserve">in policy work </w:t>
      </w:r>
      <w:r w:rsidR="00C70B76" w:rsidRPr="00D77C18">
        <w:rPr>
          <w:rFonts w:eastAsia="MS PGothic"/>
        </w:rPr>
        <w:t xml:space="preserve">for graduate student members of SCRA.  The practicum goals are: </w:t>
      </w:r>
      <w:r w:rsidR="006044CE">
        <w:rPr>
          <w:rFonts w:eastAsia="MS PGothic"/>
        </w:rPr>
        <w:t>(a</w:t>
      </w:r>
      <w:r w:rsidR="00C70B76" w:rsidRPr="00D77C18">
        <w:rPr>
          <w:rFonts w:eastAsia="MS PGothic"/>
        </w:rPr>
        <w:t xml:space="preserve">) to provide opportunities for students to gain experience in a specified policy area, </w:t>
      </w:r>
      <w:r w:rsidR="006044CE">
        <w:rPr>
          <w:rFonts w:eastAsia="MS PGothic"/>
        </w:rPr>
        <w:t>(b</w:t>
      </w:r>
      <w:r w:rsidR="00C70B76" w:rsidRPr="00D77C18">
        <w:rPr>
          <w:rFonts w:eastAsia="MS PGothic"/>
        </w:rPr>
        <w:t xml:space="preserve">) to develop core competencies in public policy analysis, development and advocacy, and </w:t>
      </w:r>
      <w:r w:rsidR="006044CE">
        <w:rPr>
          <w:rFonts w:eastAsia="MS PGothic"/>
        </w:rPr>
        <w:t>(c</w:t>
      </w:r>
      <w:r w:rsidR="00C70B76" w:rsidRPr="00D77C18">
        <w:rPr>
          <w:rFonts w:eastAsia="MS PGothic"/>
        </w:rPr>
        <w:t xml:space="preserve">) to develop a template that could be adopted and used by faculty of community psychology training programs to enhance policy experience. The need for such a tool was illustrated by a survey of graduate programs that found Public Policy training was infrequently offered in existing community psychology graduate programs. The Committee is developing resources detailing the practical steps in a policy advocacy campaign in different contexts and these resources are being made available to students, faculty, professionals, and the public on the SCRA website. </w:t>
      </w:r>
    </w:p>
    <w:p w14:paraId="72701DC3" w14:textId="5787210B" w:rsidR="00545C4E" w:rsidRPr="00D77C18" w:rsidRDefault="00545C4E" w:rsidP="00CC564A">
      <w:pPr>
        <w:spacing w:line="480" w:lineRule="auto"/>
        <w:ind w:firstLine="720"/>
      </w:pPr>
      <w:r w:rsidRPr="00545C4E">
        <w:rPr>
          <w:b/>
          <w:i/>
        </w:rPr>
        <w:t>6.</w:t>
      </w:r>
      <w:r>
        <w:rPr>
          <w:b/>
          <w:i/>
        </w:rPr>
        <w:t xml:space="preserve"> </w:t>
      </w:r>
      <w:r w:rsidRPr="007F354B">
        <w:rPr>
          <w:b/>
          <w:i/>
        </w:rPr>
        <w:t>Advocacy training</w:t>
      </w:r>
      <w:r w:rsidRPr="00AD717F">
        <w:t xml:space="preserve"> </w:t>
      </w:r>
      <w:r>
        <w:rPr>
          <w:rFonts w:eastAsia="MS PGothic"/>
        </w:rPr>
        <w:t xml:space="preserve">may well be the </w:t>
      </w:r>
      <w:r w:rsidRPr="00D77C18">
        <w:rPr>
          <w:rFonts w:eastAsia="MS PGothic"/>
        </w:rPr>
        <w:t xml:space="preserve">Policy Committee </w:t>
      </w:r>
      <w:r>
        <w:rPr>
          <w:rFonts w:eastAsia="MS PGothic"/>
        </w:rPr>
        <w:t xml:space="preserve">activity with the greatest, longest-lasting impact on community psychology </w:t>
      </w:r>
      <w:r w:rsidRPr="00D77C18">
        <w:rPr>
          <w:rFonts w:eastAsia="MS PGothic"/>
        </w:rPr>
        <w:t>capacity</w:t>
      </w:r>
      <w:r>
        <w:rPr>
          <w:rFonts w:eastAsia="MS PGothic"/>
        </w:rPr>
        <w:t xml:space="preserve"> for effective policy work in the U.S</w:t>
      </w:r>
      <w:r w:rsidRPr="00D77C18">
        <w:rPr>
          <w:rFonts w:eastAsia="MS PGothic"/>
        </w:rPr>
        <w:t xml:space="preserve">. </w:t>
      </w:r>
      <w:r>
        <w:rPr>
          <w:rFonts w:eastAsia="MS PGothic"/>
        </w:rPr>
        <w:t xml:space="preserve">For many years, </w:t>
      </w:r>
      <w:r w:rsidRPr="00D77C18">
        <w:rPr>
          <w:rFonts w:eastAsia="MS PGothic"/>
        </w:rPr>
        <w:t xml:space="preserve">the </w:t>
      </w:r>
      <w:r>
        <w:rPr>
          <w:rFonts w:eastAsia="MS PGothic"/>
        </w:rPr>
        <w:t>C</w:t>
      </w:r>
      <w:r w:rsidRPr="00D77C18">
        <w:rPr>
          <w:rFonts w:eastAsia="MS PGothic"/>
        </w:rPr>
        <w:t xml:space="preserve">ommittee </w:t>
      </w:r>
      <w:r>
        <w:rPr>
          <w:rFonts w:eastAsia="MS PGothic"/>
        </w:rPr>
        <w:t>has</w:t>
      </w:r>
      <w:r w:rsidRPr="00D77C18">
        <w:rPr>
          <w:rFonts w:eastAsia="MS PGothic"/>
        </w:rPr>
        <w:t xml:space="preserve"> partner</w:t>
      </w:r>
      <w:r>
        <w:rPr>
          <w:rFonts w:eastAsia="MS PGothic"/>
        </w:rPr>
        <w:t>ed</w:t>
      </w:r>
      <w:r w:rsidRPr="00D77C18">
        <w:rPr>
          <w:rFonts w:eastAsia="MS PGothic"/>
        </w:rPr>
        <w:t xml:space="preserve"> with SPSSI to conduct a</w:t>
      </w:r>
      <w:r>
        <w:rPr>
          <w:rFonts w:eastAsia="MS PGothic"/>
        </w:rPr>
        <w:t>n annual</w:t>
      </w:r>
      <w:r w:rsidRPr="00D77C18">
        <w:rPr>
          <w:rFonts w:eastAsia="MS PGothic"/>
        </w:rPr>
        <w:t xml:space="preserve"> “Short Course in Policy Involvement” and advocacy training days on </w:t>
      </w:r>
      <w:r>
        <w:rPr>
          <w:rFonts w:eastAsia="MS PGothic"/>
        </w:rPr>
        <w:t xml:space="preserve">Washington DC’s </w:t>
      </w:r>
      <w:r w:rsidRPr="00D77C18">
        <w:rPr>
          <w:rFonts w:eastAsia="MS PGothic"/>
        </w:rPr>
        <w:t>Capitol Hill</w:t>
      </w:r>
      <w:r>
        <w:rPr>
          <w:rFonts w:eastAsia="MS PGothic"/>
        </w:rPr>
        <w:t xml:space="preserve">, </w:t>
      </w:r>
      <w:r>
        <w:t>con</w:t>
      </w:r>
      <w:r w:rsidRPr="00AD717F">
        <w:t>cluding</w:t>
      </w:r>
      <w:r>
        <w:t xml:space="preserve"> with</w:t>
      </w:r>
      <w:r w:rsidRPr="00AD717F">
        <w:t xml:space="preserve"> a “practicum” </w:t>
      </w:r>
      <w:r>
        <w:t xml:space="preserve">of actually </w:t>
      </w:r>
      <w:r w:rsidRPr="00AD717F">
        <w:t xml:space="preserve">lobbying </w:t>
      </w:r>
      <w:r>
        <w:t xml:space="preserve">U.S. </w:t>
      </w:r>
      <w:r w:rsidRPr="00AD717F">
        <w:t xml:space="preserve">representatives on </w:t>
      </w:r>
      <w:r>
        <w:t xml:space="preserve">policy issues of interest to </w:t>
      </w:r>
      <w:r>
        <w:lastRenderedPageBreak/>
        <w:t xml:space="preserve">participants. The Committee has </w:t>
      </w:r>
      <w:r w:rsidRPr="00D77C18">
        <w:rPr>
          <w:rFonts w:eastAsia="MS PGothic"/>
        </w:rPr>
        <w:t>explor</w:t>
      </w:r>
      <w:r>
        <w:rPr>
          <w:rFonts w:eastAsia="MS PGothic"/>
        </w:rPr>
        <w:t>ed</w:t>
      </w:r>
      <w:r w:rsidRPr="00D77C18">
        <w:rPr>
          <w:rFonts w:eastAsia="MS PGothic"/>
        </w:rPr>
        <w:t xml:space="preserve"> </w:t>
      </w:r>
      <w:r>
        <w:rPr>
          <w:rFonts w:eastAsia="MS PGothic"/>
        </w:rPr>
        <w:t xml:space="preserve">additional </w:t>
      </w:r>
      <w:r w:rsidRPr="00D77C18">
        <w:rPr>
          <w:rFonts w:eastAsia="MS PGothic"/>
        </w:rPr>
        <w:t xml:space="preserve">ways to leverage the substantial influence of the APA and its </w:t>
      </w:r>
      <w:r>
        <w:rPr>
          <w:rFonts w:eastAsia="MS PGothic"/>
        </w:rPr>
        <w:t xml:space="preserve">over-100,000 </w:t>
      </w:r>
      <w:r w:rsidRPr="00D77C18">
        <w:rPr>
          <w:rFonts w:eastAsia="MS PGothic"/>
        </w:rPr>
        <w:t>members</w:t>
      </w:r>
      <w:r>
        <w:rPr>
          <w:rFonts w:eastAsia="MS PGothic"/>
        </w:rPr>
        <w:t>!</w:t>
      </w:r>
      <w:r w:rsidRPr="00D77C18">
        <w:rPr>
          <w:rFonts w:eastAsia="MS PGothic"/>
        </w:rPr>
        <w:t xml:space="preserve"> </w:t>
      </w:r>
    </w:p>
    <w:p w14:paraId="5F226605" w14:textId="2E4C886F" w:rsidR="00B36B9A" w:rsidRPr="00044650" w:rsidRDefault="00051C22" w:rsidP="00CC564A">
      <w:pPr>
        <w:spacing w:line="480" w:lineRule="auto"/>
        <w:rPr>
          <w:u w:val="single"/>
        </w:rPr>
      </w:pPr>
      <w:r w:rsidRPr="00044650">
        <w:rPr>
          <w:rFonts w:eastAsia="MS PGothic"/>
          <w:b/>
          <w:bCs/>
          <w:u w:val="single"/>
        </w:rPr>
        <w:t xml:space="preserve">Psychologist’s </w:t>
      </w:r>
      <w:r w:rsidR="00B36B9A" w:rsidRPr="00044650">
        <w:rPr>
          <w:rFonts w:eastAsia="MS PGothic"/>
          <w:b/>
          <w:bCs/>
          <w:u w:val="single"/>
        </w:rPr>
        <w:t xml:space="preserve">Toolkit for </w:t>
      </w:r>
      <w:r w:rsidRPr="00044650">
        <w:rPr>
          <w:rFonts w:eastAsia="MS PGothic"/>
          <w:b/>
          <w:bCs/>
          <w:u w:val="single"/>
        </w:rPr>
        <w:t xml:space="preserve">State and </w:t>
      </w:r>
      <w:r w:rsidR="00B36B9A" w:rsidRPr="00044650">
        <w:rPr>
          <w:rFonts w:eastAsia="MS PGothic"/>
          <w:b/>
          <w:bCs/>
          <w:u w:val="single"/>
        </w:rPr>
        <w:t>Local Advocacy</w:t>
      </w:r>
      <w:r w:rsidR="00BD215A" w:rsidRPr="00044650">
        <w:rPr>
          <w:b/>
          <w:bCs/>
          <w:u w:val="single"/>
        </w:rPr>
        <w:t xml:space="preserve"> </w:t>
      </w:r>
    </w:p>
    <w:p w14:paraId="71F5F26F" w14:textId="406148A5" w:rsidR="00B36B9A" w:rsidRPr="00D77C18" w:rsidRDefault="004D1826" w:rsidP="00CC564A">
      <w:pPr>
        <w:spacing w:line="480" w:lineRule="auto"/>
        <w:ind w:firstLine="720"/>
      </w:pPr>
      <w:r>
        <w:t xml:space="preserve">One </w:t>
      </w:r>
      <w:r w:rsidR="00EA6D9A">
        <w:t xml:space="preserve">concerted effort to collaborate with the APA on training for policy work is the just completed manual </w:t>
      </w:r>
      <w:r w:rsidR="00051C22" w:rsidRPr="00BD215A">
        <w:rPr>
          <w:i/>
        </w:rPr>
        <w:t>Community Advocacy: A Psychologist’s Toolkit for State and Local Advocacy</w:t>
      </w:r>
      <w:r w:rsidR="00051C22" w:rsidRPr="0019533F">
        <w:t xml:space="preserve"> </w:t>
      </w:r>
      <w:r w:rsidR="00051C22">
        <w:t>(Banks et al. 2019</w:t>
      </w:r>
      <w:r w:rsidR="00057EA8">
        <w:t>; see link in References</w:t>
      </w:r>
      <w:r w:rsidR="00051C22">
        <w:t>)</w:t>
      </w:r>
      <w:r w:rsidR="00EA6D9A">
        <w:t xml:space="preserve">, </w:t>
      </w:r>
      <w:r w:rsidR="007D5A96">
        <w:t xml:space="preserve">coauthored by community psychologist Kenneth </w:t>
      </w:r>
      <w:proofErr w:type="spellStart"/>
      <w:r w:rsidR="007D5A96">
        <w:t>Maton</w:t>
      </w:r>
      <w:proofErr w:type="spellEnd"/>
      <w:r w:rsidR="007D5A96">
        <w:t xml:space="preserve"> and </w:t>
      </w:r>
      <w:r w:rsidR="00EA6D9A">
        <w:t>d</w:t>
      </w:r>
      <w:r w:rsidR="00B36B9A" w:rsidRPr="00D77C18">
        <w:rPr>
          <w:rFonts w:eastAsia="MS PGothic"/>
        </w:rPr>
        <w:t xml:space="preserve">eveloped jointly by </w:t>
      </w:r>
      <w:r w:rsidR="00EA6D9A">
        <w:rPr>
          <w:rFonts w:eastAsia="MS PGothic"/>
        </w:rPr>
        <w:t>four</w:t>
      </w:r>
      <w:r w:rsidR="00B36B9A" w:rsidRPr="00D77C18">
        <w:rPr>
          <w:rFonts w:eastAsia="MS PGothic"/>
        </w:rPr>
        <w:t xml:space="preserve"> </w:t>
      </w:r>
      <w:r w:rsidR="00EA6D9A">
        <w:rPr>
          <w:rFonts w:eastAsia="MS PGothic"/>
        </w:rPr>
        <w:t xml:space="preserve">APA </w:t>
      </w:r>
      <w:r w:rsidR="00B36B9A" w:rsidRPr="00D77C18">
        <w:rPr>
          <w:rFonts w:eastAsia="MS PGothic"/>
        </w:rPr>
        <w:t>divisions:</w:t>
      </w:r>
      <w:r w:rsidR="00EA6D9A">
        <w:rPr>
          <w:rFonts w:eastAsia="MS PGothic"/>
        </w:rPr>
        <w:t xml:space="preserve"> </w:t>
      </w:r>
      <w:r w:rsidR="00B36B9A" w:rsidRPr="00D77C18">
        <w:rPr>
          <w:rFonts w:eastAsia="MS PGothic"/>
        </w:rPr>
        <w:t>Div. 17: Society of Counseling Psychology</w:t>
      </w:r>
      <w:r w:rsidR="00EA6D9A">
        <w:rPr>
          <w:rFonts w:eastAsia="MS PGothic"/>
        </w:rPr>
        <w:t xml:space="preserve">, </w:t>
      </w:r>
      <w:r w:rsidR="00B36B9A" w:rsidRPr="00D77C18">
        <w:rPr>
          <w:rFonts w:eastAsia="MS PGothic"/>
        </w:rPr>
        <w:t xml:space="preserve">Div. 27: Society for Community Research </w:t>
      </w:r>
      <w:r w:rsidR="00ED1C9B">
        <w:rPr>
          <w:rFonts w:eastAsia="MS PGothic"/>
        </w:rPr>
        <w:t>and</w:t>
      </w:r>
      <w:r w:rsidR="00B36B9A" w:rsidRPr="00D77C18">
        <w:rPr>
          <w:rFonts w:eastAsia="MS PGothic"/>
        </w:rPr>
        <w:t xml:space="preserve"> Action</w:t>
      </w:r>
      <w:r w:rsidR="00EA6D9A">
        <w:rPr>
          <w:rFonts w:eastAsia="MS PGothic"/>
        </w:rPr>
        <w:t xml:space="preserve">, </w:t>
      </w:r>
      <w:r w:rsidR="00B36B9A" w:rsidRPr="00D77C18">
        <w:rPr>
          <w:rFonts w:eastAsia="MS PGothic"/>
        </w:rPr>
        <w:t>Div. 35: Society for the Psychology of Women</w:t>
      </w:r>
      <w:r w:rsidR="00EA6D9A">
        <w:rPr>
          <w:rFonts w:eastAsia="MS PGothic"/>
        </w:rPr>
        <w:t xml:space="preserve">, </w:t>
      </w:r>
      <w:r w:rsidR="00B36B9A" w:rsidRPr="00D77C18">
        <w:rPr>
          <w:rFonts w:eastAsia="MS PGothic"/>
        </w:rPr>
        <w:t xml:space="preserve">Div. 45: Society for the Psychological Study of Culture, Ethnicity </w:t>
      </w:r>
      <w:r w:rsidR="00ED1C9B">
        <w:rPr>
          <w:rFonts w:eastAsia="MS PGothic"/>
        </w:rPr>
        <w:t>and</w:t>
      </w:r>
      <w:r w:rsidR="00B36B9A" w:rsidRPr="00D77C18">
        <w:rPr>
          <w:rFonts w:eastAsia="MS PGothic"/>
        </w:rPr>
        <w:t xml:space="preserve"> Race</w:t>
      </w:r>
      <w:r w:rsidR="00EA6D9A">
        <w:rPr>
          <w:rFonts w:eastAsia="MS PGothic"/>
        </w:rPr>
        <w:t xml:space="preserve">. The goals </w:t>
      </w:r>
      <w:r w:rsidR="00E54D08">
        <w:rPr>
          <w:rFonts w:eastAsia="MS PGothic"/>
        </w:rPr>
        <w:t xml:space="preserve">of the project “were </w:t>
      </w:r>
      <w:r w:rsidR="00B36B9A" w:rsidRPr="00D77C18">
        <w:rPr>
          <w:rFonts w:eastAsia="MS PGothic"/>
        </w:rPr>
        <w:t>to develop a science-based</w:t>
      </w:r>
      <w:r w:rsidR="00E54D08">
        <w:rPr>
          <w:rFonts w:eastAsia="MS PGothic"/>
        </w:rPr>
        <w:t>,</w:t>
      </w:r>
      <w:r w:rsidR="00B36B9A" w:rsidRPr="00D77C18">
        <w:rPr>
          <w:rFonts w:eastAsia="MS PGothic"/>
        </w:rPr>
        <w:t xml:space="preserve"> high-quality advocacy toolkit that highlights different forms of advocacy strategies to inform policy at the state </w:t>
      </w:r>
      <w:r w:rsidR="00E54D08">
        <w:rPr>
          <w:rFonts w:eastAsia="MS PGothic"/>
        </w:rPr>
        <w:t xml:space="preserve">and local </w:t>
      </w:r>
      <w:r w:rsidR="00B36B9A" w:rsidRPr="00D77C18">
        <w:rPr>
          <w:rFonts w:eastAsia="MS PGothic"/>
        </w:rPr>
        <w:t>levels</w:t>
      </w:r>
      <w:r w:rsidR="00E54D08">
        <w:rPr>
          <w:rFonts w:eastAsia="MS PGothic"/>
        </w:rPr>
        <w:t xml:space="preserve"> and </w:t>
      </w:r>
      <w:r w:rsidR="00B36B9A" w:rsidRPr="00D77C18">
        <w:rPr>
          <w:rFonts w:eastAsia="MS PGothic"/>
        </w:rPr>
        <w:t>to build a community of grassroots psychologist advocates that can intervene to promote well</w:t>
      </w:r>
      <w:r w:rsidR="00E54D08">
        <w:rPr>
          <w:rFonts w:eastAsia="MS PGothic"/>
        </w:rPr>
        <w:t>-</w:t>
      </w:r>
      <w:r w:rsidR="00B36B9A" w:rsidRPr="00D77C18">
        <w:rPr>
          <w:rFonts w:eastAsia="MS PGothic"/>
        </w:rPr>
        <w:t>being in the communities in which they reside...</w:t>
      </w:r>
      <w:r w:rsidR="003D71C7">
        <w:rPr>
          <w:rFonts w:eastAsia="MS PGothic"/>
        </w:rPr>
        <w:t xml:space="preserve"> </w:t>
      </w:r>
      <w:r w:rsidR="00B36B9A" w:rsidRPr="00D77C18">
        <w:rPr>
          <w:rFonts w:eastAsia="MS PGothic"/>
        </w:rPr>
        <w:t>The purpose of this document is to guide psychologists’ efforts to influence decision-makers as well as governmental, institutional, and organizational policies.</w:t>
      </w:r>
      <w:r w:rsidR="003D71C7">
        <w:rPr>
          <w:rFonts w:eastAsia="MS PGothic" w:hint="cs"/>
          <w:cs/>
          <w:lang w:bidi="mr-IN"/>
        </w:rPr>
        <w:t xml:space="preserve">.. </w:t>
      </w:r>
      <w:r w:rsidR="00B36B9A" w:rsidRPr="00D77C18">
        <w:rPr>
          <w:rFonts w:eastAsia="MS PGothic"/>
        </w:rPr>
        <w:t xml:space="preserve">We have learned from and built upon the foundation set by (other advocacy) toolkits and see them as companions. Some focus solely on </w:t>
      </w:r>
      <w:hyperlink r:id="rId9" w:history="1">
        <w:r w:rsidR="00B36B9A" w:rsidRPr="00D77C18">
          <w:rPr>
            <w:rStyle w:val="Hyperlink"/>
            <w:rFonts w:eastAsia="MS PGothic"/>
          </w:rPr>
          <w:t>federal advocacy</w:t>
        </w:r>
      </w:hyperlink>
      <w:r w:rsidR="00B36B9A" w:rsidRPr="00D77C18">
        <w:rPr>
          <w:rFonts w:eastAsia="MS PGothic"/>
        </w:rPr>
        <w:t xml:space="preserve"> for </w:t>
      </w:r>
      <w:hyperlink r:id="rId10" w:history="1">
        <w:r w:rsidR="00B36B9A" w:rsidRPr="00D77C18">
          <w:rPr>
            <w:rStyle w:val="Hyperlink"/>
            <w:rFonts w:eastAsia="MS PGothic"/>
          </w:rPr>
          <w:t>psychologists</w:t>
        </w:r>
      </w:hyperlink>
      <w:r w:rsidR="00B36B9A" w:rsidRPr="00D77C18">
        <w:rPr>
          <w:rFonts w:eastAsia="MS PGothic"/>
        </w:rPr>
        <w:t xml:space="preserve">; some highlight </w:t>
      </w:r>
      <w:hyperlink r:id="rId11" w:history="1">
        <w:r w:rsidR="00B36B9A" w:rsidRPr="00D77C18">
          <w:rPr>
            <w:rStyle w:val="Hyperlink"/>
            <w:rFonts w:eastAsia="MS PGothic"/>
          </w:rPr>
          <w:t>human-rights based</w:t>
        </w:r>
      </w:hyperlink>
      <w:r w:rsidR="00B36B9A" w:rsidRPr="00D77C18">
        <w:rPr>
          <w:rFonts w:eastAsia="MS PGothic"/>
        </w:rPr>
        <w:t xml:space="preserve"> approaches and the importance of </w:t>
      </w:r>
      <w:hyperlink r:id="rId12" w:history="1">
        <w:r w:rsidR="00B36B9A" w:rsidRPr="00D77C18">
          <w:rPr>
            <w:rStyle w:val="Hyperlink"/>
            <w:rFonts w:eastAsia="MS PGothic"/>
          </w:rPr>
          <w:t>evaluation</w:t>
        </w:r>
      </w:hyperlink>
      <w:r w:rsidR="00B36B9A" w:rsidRPr="00D77C18">
        <w:rPr>
          <w:rFonts w:eastAsia="MS PGothic"/>
        </w:rPr>
        <w:t xml:space="preserve">; others focus on </w:t>
      </w:r>
      <w:hyperlink r:id="rId13" w:history="1">
        <w:r w:rsidR="00B36B9A" w:rsidRPr="00D77C18">
          <w:rPr>
            <w:rStyle w:val="Hyperlink"/>
            <w:rFonts w:eastAsia="MS PGothic"/>
          </w:rPr>
          <w:t>children</w:t>
        </w:r>
      </w:hyperlink>
      <w:r w:rsidR="00B36B9A" w:rsidRPr="00D77C18">
        <w:rPr>
          <w:rFonts w:eastAsia="MS PGothic"/>
        </w:rPr>
        <w:t xml:space="preserve">; others, still, focus on </w:t>
      </w:r>
      <w:hyperlink r:id="rId14" w:history="1">
        <w:r w:rsidR="00B36B9A" w:rsidRPr="00D77C18">
          <w:rPr>
            <w:rStyle w:val="Hyperlink"/>
            <w:rFonts w:eastAsia="MS PGothic"/>
          </w:rPr>
          <w:t>community</w:t>
        </w:r>
      </w:hyperlink>
      <w:r w:rsidR="00B36B9A" w:rsidRPr="00D77C18">
        <w:rPr>
          <w:rFonts w:eastAsia="MS PGothic"/>
        </w:rPr>
        <w:t xml:space="preserve"> based advocacy. These and other tools are important resources for psychologists engaging in advocacy</w:t>
      </w:r>
      <w:r w:rsidR="002043AE">
        <w:rPr>
          <w:rFonts w:eastAsia="MS PGothic"/>
        </w:rPr>
        <w:t xml:space="preserve">. </w:t>
      </w:r>
      <w:r w:rsidR="002043AE" w:rsidRPr="002043AE">
        <w:rPr>
          <w:rFonts w:eastAsia="MS PGothic"/>
        </w:rPr>
        <w:t>This current toolkit is distinctive in its focus on psychologists’ involvement in state and local advocacy and its coverage of advocacy across all branches (legislative, executive, judicial) of government</w:t>
      </w:r>
      <w:r w:rsidR="003D71C7">
        <w:rPr>
          <w:rFonts w:eastAsia="MS PGothic"/>
        </w:rPr>
        <w:t>” (p. 7)</w:t>
      </w:r>
      <w:r w:rsidR="00B36B9A" w:rsidRPr="00D77C18">
        <w:rPr>
          <w:rFonts w:eastAsia="MS PGothic"/>
        </w:rPr>
        <w:t xml:space="preserve">. </w:t>
      </w:r>
    </w:p>
    <w:p w14:paraId="77C4338F" w14:textId="428E6B4D" w:rsidR="00D77C18" w:rsidRPr="00D77C18" w:rsidRDefault="00353F1B" w:rsidP="00CC564A">
      <w:pPr>
        <w:spacing w:line="480" w:lineRule="auto"/>
        <w:ind w:firstLine="720"/>
      </w:pPr>
      <w:r w:rsidRPr="00D77C18">
        <w:rPr>
          <w:rFonts w:eastAsia="MS PGothic"/>
        </w:rPr>
        <w:t xml:space="preserve"> </w:t>
      </w:r>
      <w:r w:rsidR="007D5A96">
        <w:rPr>
          <w:rFonts w:eastAsia="MS PGothic"/>
        </w:rPr>
        <w:t xml:space="preserve">The advocacy </w:t>
      </w:r>
      <w:r w:rsidR="007D5A96" w:rsidRPr="007D5A96">
        <w:rPr>
          <w:rFonts w:eastAsia="MS PGothic"/>
          <w:i/>
        </w:rPr>
        <w:t>Toolkit</w:t>
      </w:r>
      <w:r w:rsidR="007D5A96">
        <w:rPr>
          <w:rFonts w:eastAsia="MS PGothic"/>
          <w:i/>
        </w:rPr>
        <w:t xml:space="preserve"> </w:t>
      </w:r>
      <w:r w:rsidR="007D5A96">
        <w:rPr>
          <w:rFonts w:eastAsia="MS PGothic"/>
        </w:rPr>
        <w:t xml:space="preserve">was </w:t>
      </w:r>
      <w:r w:rsidR="00D77C18" w:rsidRPr="00D77C18">
        <w:rPr>
          <w:rFonts w:eastAsia="MS PGothic"/>
        </w:rPr>
        <w:t xml:space="preserve">guided </w:t>
      </w:r>
      <w:r w:rsidR="007D5A96">
        <w:rPr>
          <w:rFonts w:eastAsia="MS PGothic"/>
        </w:rPr>
        <w:t>by</w:t>
      </w:r>
      <w:r w:rsidR="00D77C18" w:rsidRPr="00D77C18">
        <w:rPr>
          <w:rFonts w:eastAsia="MS PGothic"/>
        </w:rPr>
        <w:t xml:space="preserve"> </w:t>
      </w:r>
      <w:r w:rsidR="007D5A96">
        <w:rPr>
          <w:rFonts w:eastAsia="MS PGothic"/>
        </w:rPr>
        <w:t xml:space="preserve">the values of </w:t>
      </w:r>
      <w:r w:rsidR="00D77C18" w:rsidRPr="00D77C18">
        <w:rPr>
          <w:rFonts w:eastAsia="MS PGothic"/>
        </w:rPr>
        <w:t xml:space="preserve">broad </w:t>
      </w:r>
      <w:r w:rsidR="007D5A96">
        <w:rPr>
          <w:rFonts w:eastAsia="MS PGothic"/>
        </w:rPr>
        <w:t>and diverse “</w:t>
      </w:r>
      <w:r w:rsidR="00D77C18" w:rsidRPr="00D77C18">
        <w:rPr>
          <w:rFonts w:eastAsia="MS PGothic"/>
        </w:rPr>
        <w:t>participation, collaboration and culturally responsive advocacy</w:t>
      </w:r>
      <w:r w:rsidR="007D5A96">
        <w:rPr>
          <w:rFonts w:eastAsia="MS PGothic"/>
        </w:rPr>
        <w:t>…</w:t>
      </w:r>
      <w:r w:rsidR="00D77C18" w:rsidRPr="00D77C18">
        <w:rPr>
          <w:rFonts w:eastAsia="MS PGothic"/>
        </w:rPr>
        <w:t xml:space="preserve">in partnership with communities rather than </w:t>
      </w:r>
      <w:r w:rsidR="00D77C18" w:rsidRPr="00D77C18">
        <w:rPr>
          <w:rFonts w:eastAsia="MS PGothic"/>
        </w:rPr>
        <w:lastRenderedPageBreak/>
        <w:t>for or on behalf of them</w:t>
      </w:r>
      <w:r w:rsidR="007D5A96">
        <w:rPr>
          <w:rFonts w:eastAsia="MS PGothic"/>
        </w:rPr>
        <w:t>” (p. 8)</w:t>
      </w:r>
      <w:r w:rsidR="00D77C18" w:rsidRPr="00D77C18">
        <w:rPr>
          <w:rFonts w:eastAsia="MS PGothic"/>
        </w:rPr>
        <w:t xml:space="preserve">. </w:t>
      </w:r>
      <w:r w:rsidR="007D5A96">
        <w:rPr>
          <w:rFonts w:eastAsia="MS PGothic"/>
        </w:rPr>
        <w:t>The authors hoped that, by helping</w:t>
      </w:r>
      <w:r w:rsidR="00D77C18" w:rsidRPr="00D77C18">
        <w:rPr>
          <w:rFonts w:eastAsia="MS PGothic"/>
        </w:rPr>
        <w:t xml:space="preserve"> psychologists engag</w:t>
      </w:r>
      <w:r w:rsidR="007D5A96">
        <w:rPr>
          <w:rFonts w:eastAsia="MS PGothic"/>
        </w:rPr>
        <w:t>e</w:t>
      </w:r>
      <w:r w:rsidR="00D77C18" w:rsidRPr="00D77C18">
        <w:rPr>
          <w:rFonts w:eastAsia="MS PGothic"/>
        </w:rPr>
        <w:t xml:space="preserve"> in advocacy </w:t>
      </w:r>
      <w:r w:rsidR="007D5A96">
        <w:rPr>
          <w:rFonts w:eastAsia="MS PGothic"/>
        </w:rPr>
        <w:t xml:space="preserve">for policy change, the free manual might also aid in a core APA mission—applying </w:t>
      </w:r>
      <w:r w:rsidR="007D5A96" w:rsidRPr="00D77C18">
        <w:rPr>
          <w:rFonts w:eastAsia="MS PGothic"/>
        </w:rPr>
        <w:t xml:space="preserve">psychological knowledge </w:t>
      </w:r>
      <w:r w:rsidR="007D5A96">
        <w:rPr>
          <w:rFonts w:eastAsia="MS PGothic"/>
        </w:rPr>
        <w:t xml:space="preserve">constructively </w:t>
      </w:r>
      <w:r w:rsidR="00D77C18" w:rsidRPr="00D77C18">
        <w:rPr>
          <w:rFonts w:eastAsia="MS PGothic"/>
        </w:rPr>
        <w:t xml:space="preserve">in the public interest to benefit society and improve people’s lives.  </w:t>
      </w:r>
    </w:p>
    <w:p w14:paraId="060BDB1A" w14:textId="34533A8E" w:rsidR="002564C3" w:rsidRDefault="00057EA8" w:rsidP="00CC564A">
      <w:pPr>
        <w:spacing w:line="480" w:lineRule="auto"/>
        <w:ind w:firstLine="720"/>
      </w:pPr>
      <w:r>
        <w:t xml:space="preserve">Included are brief chapters on psychologists’ skills for successful advocacy, policy arena basics, getting started in advocacy, strategic analysis, and methods for policy influence, direct and indirect advocacy, institutional and organizational advocacy. also covered are internal and external challenges to advocacy work and the need for self-care, how to sustain advocacy efforts (a particularly critical challenge and necessity), and ethical considerations. Figure 1 from the Toolkit </w:t>
      </w:r>
      <w:r w:rsidR="008968BA">
        <w:t xml:space="preserve">outlines the typical advocacy process, starting with clarification of values, identifying important social problems or policy issues in light of one’s research and/or professional expertise, researching the problem and related issues, deciding on a government level to target, the type of involvement that would be helpful, developing short and long-term goals, identification of, and research with or on, affected communities and other stakeholders, allies, opponents, decision-makers, doing more research </w:t>
      </w:r>
      <w:r w:rsidR="008968BA">
        <w:rPr>
          <w:rFonts w:eastAsia="MS PGothic"/>
        </w:rPr>
        <w:t>and choosing the optimal method of policy influence.</w:t>
      </w:r>
    </w:p>
    <w:p w14:paraId="7FF09682" w14:textId="3CCABA59" w:rsidR="00E404DF" w:rsidRPr="00D77C18" w:rsidRDefault="00AD717F" w:rsidP="00CC564A">
      <w:pPr>
        <w:spacing w:line="480" w:lineRule="auto"/>
        <w:jc w:val="center"/>
      </w:pPr>
      <w:r>
        <w:t>[INSERT FIGURE 1 HERE]</w:t>
      </w:r>
    </w:p>
    <w:p w14:paraId="2672194E" w14:textId="212257C4" w:rsidR="00E404DF" w:rsidRPr="00044650" w:rsidRDefault="00E404DF" w:rsidP="00CC564A">
      <w:pPr>
        <w:spacing w:line="480" w:lineRule="auto"/>
        <w:rPr>
          <w:rFonts w:eastAsia="MS PGothic"/>
          <w:b/>
          <w:u w:val="single"/>
        </w:rPr>
      </w:pPr>
      <w:r w:rsidRPr="00044650">
        <w:rPr>
          <w:rFonts w:eastAsia="MS PGothic"/>
          <w:b/>
          <w:u w:val="single"/>
        </w:rPr>
        <w:t>Student Training for Policy Work</w:t>
      </w:r>
    </w:p>
    <w:p w14:paraId="62027F22" w14:textId="0D7DE096" w:rsidR="00B36B9A" w:rsidRPr="00D77C18" w:rsidRDefault="00DD2443" w:rsidP="00CC564A">
      <w:pPr>
        <w:spacing w:line="480" w:lineRule="auto"/>
        <w:ind w:firstLine="720"/>
      </w:pPr>
      <w:r>
        <w:rPr>
          <w:rFonts w:eastAsia="MS PGothic"/>
        </w:rPr>
        <w:t xml:space="preserve">The graduate program in Community Research and Action which I direct requires a full semester course </w:t>
      </w:r>
      <w:r w:rsidR="00D77C18" w:rsidRPr="00D77C18">
        <w:rPr>
          <w:rFonts w:eastAsia="MS PGothic"/>
        </w:rPr>
        <w:t xml:space="preserve">on Public Policy </w:t>
      </w:r>
      <w:r w:rsidR="001E7EC6">
        <w:rPr>
          <w:rFonts w:eastAsia="MS PGothic"/>
        </w:rPr>
        <w:t xml:space="preserve">Development </w:t>
      </w:r>
      <w:r w:rsidR="00ED1C9B">
        <w:rPr>
          <w:rFonts w:eastAsia="MS PGothic"/>
        </w:rPr>
        <w:t>and</w:t>
      </w:r>
      <w:r w:rsidR="00D77C18" w:rsidRPr="00D77C18">
        <w:rPr>
          <w:rFonts w:eastAsia="MS PGothic"/>
        </w:rPr>
        <w:t xml:space="preserve"> Advocacy</w:t>
      </w:r>
      <w:r w:rsidR="001E7EC6">
        <w:rPr>
          <w:rFonts w:eastAsia="MS PGothic"/>
        </w:rPr>
        <w:t xml:space="preserve">. It was developed </w:t>
      </w:r>
      <w:r w:rsidR="00D77C18" w:rsidRPr="00D77C18">
        <w:rPr>
          <w:rFonts w:eastAsia="MS PGothic"/>
        </w:rPr>
        <w:t xml:space="preserve">by </w:t>
      </w:r>
      <w:r w:rsidR="001E7EC6">
        <w:rPr>
          <w:rFonts w:eastAsia="MS PGothic"/>
        </w:rPr>
        <w:t>Maryb</w:t>
      </w:r>
      <w:r w:rsidR="00D77C18" w:rsidRPr="00D77C18">
        <w:rPr>
          <w:rFonts w:eastAsia="MS PGothic"/>
        </w:rPr>
        <w:t>eth Shinn</w:t>
      </w:r>
      <w:r w:rsidR="001E7EC6">
        <w:rPr>
          <w:rFonts w:eastAsia="MS PGothic"/>
        </w:rPr>
        <w:t xml:space="preserve">, who has extensive research and policy experience related to solving problems related to homelessness. The future plan is to team teach the course with multiple faculty from different disciplinary and policy issue backgrounds.  We also offer undergraduate courses that include </w:t>
      </w:r>
      <w:r w:rsidR="001E7EC6">
        <w:rPr>
          <w:rFonts w:eastAsia="MS PGothic"/>
        </w:rPr>
        <w:lastRenderedPageBreak/>
        <w:t>substantial readings and discussion of policy issues and processes. But this course helps masters and Ph.D. students l</w:t>
      </w:r>
      <w:r w:rsidR="00D77C18" w:rsidRPr="00D77C18">
        <w:rPr>
          <w:rFonts w:eastAsia="MS PGothic"/>
        </w:rPr>
        <w:t>earn to draft effective</w:t>
      </w:r>
      <w:r w:rsidR="002D3007">
        <w:rPr>
          <w:rFonts w:eastAsia="MS PGothic"/>
        </w:rPr>
        <w:t xml:space="preserve"> b</w:t>
      </w:r>
      <w:r w:rsidR="00D77C18" w:rsidRPr="00D77C18">
        <w:rPr>
          <w:rFonts w:eastAsia="MS PGothic"/>
        </w:rPr>
        <w:t xml:space="preserve">rief </w:t>
      </w:r>
      <w:r w:rsidR="002D3007">
        <w:rPr>
          <w:rFonts w:eastAsia="MS PGothic"/>
        </w:rPr>
        <w:t>p</w:t>
      </w:r>
      <w:r w:rsidR="00D77C18" w:rsidRPr="00D77C18">
        <w:rPr>
          <w:rFonts w:eastAsia="MS PGothic"/>
        </w:rPr>
        <w:t xml:space="preserve">roblem </w:t>
      </w:r>
      <w:r w:rsidR="002D3007">
        <w:rPr>
          <w:rFonts w:eastAsia="MS PGothic"/>
        </w:rPr>
        <w:t>s</w:t>
      </w:r>
      <w:r w:rsidR="00D77C18" w:rsidRPr="00D77C18">
        <w:rPr>
          <w:rFonts w:eastAsia="MS PGothic"/>
        </w:rPr>
        <w:t>tatement</w:t>
      </w:r>
      <w:r w:rsidR="002D3007">
        <w:rPr>
          <w:rFonts w:eastAsia="MS PGothic"/>
        </w:rPr>
        <w:t>s, d</w:t>
      </w:r>
      <w:r w:rsidR="00D77C18" w:rsidRPr="00D77C18">
        <w:rPr>
          <w:rFonts w:eastAsia="MS PGothic"/>
        </w:rPr>
        <w:t xml:space="preserve">etailed, in-depth </w:t>
      </w:r>
      <w:r w:rsidR="00F706F5">
        <w:rPr>
          <w:rFonts w:eastAsia="MS PGothic"/>
        </w:rPr>
        <w:t>p</w:t>
      </w:r>
      <w:r w:rsidR="00D77C18" w:rsidRPr="00D77C18">
        <w:rPr>
          <w:rFonts w:eastAsia="MS PGothic"/>
        </w:rPr>
        <w:t>olicy</w:t>
      </w:r>
      <w:r w:rsidR="00F706F5">
        <w:rPr>
          <w:rFonts w:eastAsia="MS PGothic"/>
        </w:rPr>
        <w:t xml:space="preserve"> a</w:t>
      </w:r>
      <w:r w:rsidR="00D77C18" w:rsidRPr="00D77C18">
        <w:rPr>
          <w:rFonts w:eastAsia="MS PGothic"/>
        </w:rPr>
        <w:t>nalysis position statement</w:t>
      </w:r>
      <w:r w:rsidR="00FD29E0">
        <w:rPr>
          <w:rFonts w:eastAsia="MS PGothic"/>
        </w:rPr>
        <w:t>s (similar to those described in the SCRA Policy Committee section #1 above). Students also learn to write a policy-advocacy “o</w:t>
      </w:r>
      <w:r w:rsidR="00D77C18" w:rsidRPr="00D77C18">
        <w:rPr>
          <w:rFonts w:eastAsia="MS PGothic"/>
        </w:rPr>
        <w:t xml:space="preserve">p </w:t>
      </w:r>
      <w:proofErr w:type="spellStart"/>
      <w:r w:rsidR="00FD29E0">
        <w:rPr>
          <w:rFonts w:eastAsia="MS PGothic"/>
        </w:rPr>
        <w:t>e</w:t>
      </w:r>
      <w:r w:rsidR="00D77C18" w:rsidRPr="00D77C18">
        <w:rPr>
          <w:rFonts w:eastAsia="MS PGothic"/>
        </w:rPr>
        <w:t>d</w:t>
      </w:r>
      <w:proofErr w:type="spellEnd"/>
      <w:r w:rsidR="00FD29E0">
        <w:rPr>
          <w:rFonts w:eastAsia="MS PGothic"/>
        </w:rPr>
        <w:t>”</w:t>
      </w:r>
      <w:r w:rsidR="00D77C18" w:rsidRPr="00D77C18">
        <w:rPr>
          <w:rFonts w:eastAsia="MS PGothic"/>
        </w:rPr>
        <w:t xml:space="preserve"> </w:t>
      </w:r>
      <w:r w:rsidR="00FD29E0">
        <w:rPr>
          <w:rFonts w:eastAsia="MS PGothic"/>
        </w:rPr>
        <w:t xml:space="preserve">column </w:t>
      </w:r>
      <w:r w:rsidR="00D77C18" w:rsidRPr="00D77C18">
        <w:rPr>
          <w:rFonts w:eastAsia="MS PGothic"/>
        </w:rPr>
        <w:t>(opinion article for news media)</w:t>
      </w:r>
      <w:r w:rsidR="00FD29E0">
        <w:rPr>
          <w:rFonts w:eastAsia="MS PGothic"/>
        </w:rPr>
        <w:t xml:space="preserve"> and create and deliver an </w:t>
      </w:r>
      <w:r w:rsidR="00FD29E0" w:rsidRPr="00D77C18">
        <w:rPr>
          <w:rFonts w:eastAsia="MS PGothic"/>
        </w:rPr>
        <w:t>oral policy presentation</w:t>
      </w:r>
      <w:r w:rsidR="00FD29E0">
        <w:rPr>
          <w:rFonts w:eastAsia="MS PGothic"/>
        </w:rPr>
        <w:t>, including a supportive</w:t>
      </w:r>
      <w:r w:rsidR="00FD29E0" w:rsidRPr="00D77C18">
        <w:rPr>
          <w:rFonts w:eastAsia="MS PGothic"/>
        </w:rPr>
        <w:t xml:space="preserve"> memo</w:t>
      </w:r>
      <w:r w:rsidR="00FD29E0">
        <w:rPr>
          <w:rFonts w:eastAsia="MS PGothic"/>
        </w:rPr>
        <w:t xml:space="preserve"> or </w:t>
      </w:r>
      <w:r w:rsidR="00FD29E0" w:rsidRPr="00D77C18">
        <w:rPr>
          <w:rFonts w:eastAsia="MS PGothic"/>
        </w:rPr>
        <w:t>handout.</w:t>
      </w:r>
      <w:r w:rsidR="00FD29E0">
        <w:rPr>
          <w:rFonts w:eastAsia="MS PGothic"/>
        </w:rPr>
        <w:t xml:space="preserve"> The largest work product in the course is an </w:t>
      </w:r>
      <w:r w:rsidR="00FD29E0" w:rsidRPr="00D77C18">
        <w:rPr>
          <w:rFonts w:eastAsia="MS PGothic"/>
        </w:rPr>
        <w:t>advocacy strategy plan</w:t>
      </w:r>
      <w:r w:rsidR="00FD29E0">
        <w:rPr>
          <w:rFonts w:eastAsia="MS PGothic"/>
        </w:rPr>
        <w:t>, which must address each of these questions:</w:t>
      </w:r>
      <w:r w:rsidR="00D77C18" w:rsidRPr="00D77C18">
        <w:rPr>
          <w:rFonts w:eastAsia="MS PGothic"/>
        </w:rPr>
        <w:t xml:space="preserve"> Based on the problem statement and policy analysis, who will be targeted? How? What communication and other tactics will you use? When? What groups and individuals are your allies? How will you work with them? What are the contingency (backup) plans, including organized direct actions?</w:t>
      </w:r>
    </w:p>
    <w:p w14:paraId="67EF4231" w14:textId="60CB3621" w:rsidR="00E4570A" w:rsidRPr="00D77C18" w:rsidRDefault="00FD29E0" w:rsidP="00CC564A">
      <w:pPr>
        <w:spacing w:line="480" w:lineRule="auto"/>
        <w:ind w:firstLine="720"/>
      </w:pPr>
      <w:r>
        <w:rPr>
          <w:rFonts w:eastAsia="MS PGothic"/>
        </w:rPr>
        <w:t xml:space="preserve">An excellent published summary of the challenges </w:t>
      </w:r>
      <w:r w:rsidR="00E4570A">
        <w:rPr>
          <w:rFonts w:eastAsia="MS PGothic"/>
        </w:rPr>
        <w:t xml:space="preserve">facing psychologists and other social scientists who hope to bring research to bear on public policy is by </w:t>
      </w:r>
      <w:r w:rsidR="00D77C18" w:rsidRPr="00D77C18">
        <w:rPr>
          <w:rFonts w:eastAsia="MS PGothic"/>
        </w:rPr>
        <w:t>Shin</w:t>
      </w:r>
      <w:r w:rsidR="00E4570A">
        <w:rPr>
          <w:rFonts w:eastAsia="MS PGothic"/>
        </w:rPr>
        <w:t>n</w:t>
      </w:r>
      <w:r w:rsidR="00D77C18" w:rsidRPr="00D77C18">
        <w:rPr>
          <w:rFonts w:eastAsia="MS PGothic"/>
        </w:rPr>
        <w:t xml:space="preserve"> (2007)</w:t>
      </w:r>
      <w:r w:rsidR="00E4570A">
        <w:rPr>
          <w:rFonts w:eastAsia="MS PGothic"/>
        </w:rPr>
        <w:t xml:space="preserve"> in the </w:t>
      </w:r>
      <w:r w:rsidR="00E4570A" w:rsidRPr="00D77C18">
        <w:rPr>
          <w:rFonts w:eastAsia="MS PGothic"/>
          <w:i/>
          <w:iCs/>
        </w:rPr>
        <w:t>Journal of Social Issues</w:t>
      </w:r>
      <w:r w:rsidR="00D77C18" w:rsidRPr="00D77C18">
        <w:rPr>
          <w:rFonts w:eastAsia="MS PGothic"/>
        </w:rPr>
        <w:t xml:space="preserve">. </w:t>
      </w:r>
      <w:r w:rsidR="00E4570A" w:rsidRPr="00D77C18">
        <w:rPr>
          <w:rFonts w:eastAsia="MS PGothic"/>
        </w:rPr>
        <w:t xml:space="preserve">Social scientists who want their research to influence social policy would do well to work with executive branch agencies, especially at state and local levels. Agency administrators are ready to use social science theories and evidence if the social science is brought to them. </w:t>
      </w:r>
    </w:p>
    <w:p w14:paraId="14D42155" w14:textId="508B320E" w:rsidR="00B36B9A" w:rsidRPr="00D77C18" w:rsidRDefault="00E4570A" w:rsidP="00CC564A">
      <w:pPr>
        <w:spacing w:line="480" w:lineRule="auto"/>
        <w:ind w:firstLine="720"/>
      </w:pPr>
      <w:r>
        <w:rPr>
          <w:rFonts w:eastAsia="MS PGothic"/>
        </w:rPr>
        <w:t>She likens the required dance between scholars and policy-makers to “w</w:t>
      </w:r>
      <w:r w:rsidR="00D77C18" w:rsidRPr="00D77C18">
        <w:rPr>
          <w:rFonts w:eastAsia="MS PGothic"/>
        </w:rPr>
        <w:t xml:space="preserve">altzing with a </w:t>
      </w:r>
      <w:r>
        <w:rPr>
          <w:rFonts w:eastAsia="MS PGothic"/>
        </w:rPr>
        <w:t>m</w:t>
      </w:r>
      <w:r w:rsidR="00D77C18" w:rsidRPr="00D77C18">
        <w:rPr>
          <w:rFonts w:eastAsia="MS PGothic"/>
        </w:rPr>
        <w:t>onster</w:t>
      </w:r>
      <w:r>
        <w:rPr>
          <w:rFonts w:eastAsia="MS PGothic"/>
        </w:rPr>
        <w:t>.”</w:t>
      </w:r>
      <w:r w:rsidR="00E12DAE">
        <w:rPr>
          <w:rFonts w:eastAsia="MS PGothic"/>
        </w:rPr>
        <w:t xml:space="preserve"> </w:t>
      </w:r>
      <w:r w:rsidR="00E12DAE" w:rsidRPr="00D77C18">
        <w:rPr>
          <w:rFonts w:eastAsia="MS PGothic"/>
        </w:rPr>
        <w:t>S</w:t>
      </w:r>
      <w:r w:rsidR="00E12DAE">
        <w:rPr>
          <w:rFonts w:eastAsia="MS PGothic"/>
        </w:rPr>
        <w:t>he emphasizes s</w:t>
      </w:r>
      <w:r w:rsidR="00E12DAE" w:rsidRPr="00D77C18">
        <w:rPr>
          <w:rFonts w:eastAsia="MS PGothic"/>
        </w:rPr>
        <w:t xml:space="preserve">ocial scientists </w:t>
      </w:r>
      <w:r w:rsidR="00E12DAE">
        <w:rPr>
          <w:rFonts w:eastAsia="MS PGothic"/>
        </w:rPr>
        <w:t>working on</w:t>
      </w:r>
      <w:r w:rsidR="00E12DAE" w:rsidRPr="00D77C18">
        <w:rPr>
          <w:rFonts w:eastAsia="MS PGothic"/>
        </w:rPr>
        <w:t xml:space="preserve"> social policy </w:t>
      </w:r>
      <w:r w:rsidR="00E12DAE">
        <w:rPr>
          <w:rFonts w:eastAsia="MS PGothic"/>
        </w:rPr>
        <w:t>issues</w:t>
      </w:r>
      <w:r w:rsidR="00E12DAE" w:rsidRPr="00D77C18">
        <w:rPr>
          <w:rFonts w:eastAsia="MS PGothic"/>
        </w:rPr>
        <w:t xml:space="preserve"> with executive branch agencies</w:t>
      </w:r>
      <w:r w:rsidR="00E12DAE">
        <w:rPr>
          <w:rFonts w:eastAsia="MS PGothic"/>
        </w:rPr>
        <w:t xml:space="preserve"> in particular</w:t>
      </w:r>
      <w:r w:rsidR="00E12DAE" w:rsidRPr="00D77C18">
        <w:rPr>
          <w:rFonts w:eastAsia="MS PGothic"/>
        </w:rPr>
        <w:t xml:space="preserve">, especially at </w:t>
      </w:r>
      <w:r w:rsidR="00E12DAE">
        <w:rPr>
          <w:rFonts w:eastAsia="MS PGothic"/>
        </w:rPr>
        <w:t>the l</w:t>
      </w:r>
      <w:r w:rsidR="00E12DAE" w:rsidRPr="00D77C18">
        <w:rPr>
          <w:rFonts w:eastAsia="MS PGothic"/>
        </w:rPr>
        <w:t xml:space="preserve">ocal </w:t>
      </w:r>
      <w:r w:rsidR="00E12DAE">
        <w:rPr>
          <w:rFonts w:eastAsia="MS PGothic"/>
        </w:rPr>
        <w:t xml:space="preserve">and state </w:t>
      </w:r>
      <w:r w:rsidR="00E12DAE" w:rsidRPr="00D77C18">
        <w:rPr>
          <w:rFonts w:eastAsia="MS PGothic"/>
        </w:rPr>
        <w:t xml:space="preserve">levels. </w:t>
      </w:r>
      <w:r w:rsidR="00E12DAE">
        <w:rPr>
          <w:rFonts w:eastAsia="MS PGothic"/>
        </w:rPr>
        <w:t xml:space="preserve"> I have already discussed above the great potential of influencing the judicial and legislative branches. But executive a</w:t>
      </w:r>
      <w:r w:rsidR="00E12DAE" w:rsidRPr="00D77C18">
        <w:rPr>
          <w:rFonts w:eastAsia="MS PGothic"/>
        </w:rPr>
        <w:t xml:space="preserve">gency administrators </w:t>
      </w:r>
      <w:r w:rsidR="00E12DAE">
        <w:rPr>
          <w:rFonts w:eastAsia="MS PGothic"/>
        </w:rPr>
        <w:t>and staff do most of the day-to-day implementation and enforcement of laws and policies and so</w:t>
      </w:r>
      <w:r w:rsidR="00E12DAE" w:rsidRPr="00D77C18">
        <w:rPr>
          <w:rFonts w:eastAsia="MS PGothic"/>
        </w:rPr>
        <w:t xml:space="preserve"> </w:t>
      </w:r>
      <w:r w:rsidR="00E12DAE">
        <w:rPr>
          <w:rFonts w:eastAsia="MS PGothic"/>
        </w:rPr>
        <w:t>need suppor</w:t>
      </w:r>
      <w:r w:rsidR="00EF4F7D">
        <w:rPr>
          <w:rFonts w:eastAsia="MS PGothic"/>
        </w:rPr>
        <w:t>t</w:t>
      </w:r>
      <w:r w:rsidR="00E12DAE">
        <w:rPr>
          <w:rFonts w:eastAsia="MS PGothic"/>
        </w:rPr>
        <w:t xml:space="preserve"> and guidance from </w:t>
      </w:r>
      <w:r w:rsidR="00E12DAE" w:rsidRPr="00D77C18">
        <w:rPr>
          <w:rFonts w:eastAsia="MS PGothic"/>
        </w:rPr>
        <w:t>social science theories</w:t>
      </w:r>
      <w:r w:rsidR="00E12DAE">
        <w:rPr>
          <w:rFonts w:eastAsia="MS PGothic"/>
        </w:rPr>
        <w:t xml:space="preserve"> and</w:t>
      </w:r>
      <w:r w:rsidR="00E12DAE" w:rsidRPr="00D77C18">
        <w:rPr>
          <w:rFonts w:eastAsia="MS PGothic"/>
        </w:rPr>
        <w:t xml:space="preserve"> </w:t>
      </w:r>
      <w:r w:rsidR="00E12DAE">
        <w:rPr>
          <w:rFonts w:eastAsia="MS PGothic"/>
        </w:rPr>
        <w:t xml:space="preserve">research </w:t>
      </w:r>
      <w:r w:rsidR="00E12DAE" w:rsidRPr="00D77C18">
        <w:rPr>
          <w:rFonts w:eastAsia="MS PGothic"/>
        </w:rPr>
        <w:t xml:space="preserve">evidence. </w:t>
      </w:r>
    </w:p>
    <w:p w14:paraId="72CEE31E" w14:textId="5973251F" w:rsidR="00B36B9A" w:rsidRPr="00D77C18" w:rsidRDefault="00E12DAE" w:rsidP="00CC564A">
      <w:pPr>
        <w:spacing w:line="480" w:lineRule="auto"/>
        <w:ind w:firstLine="720"/>
      </w:pPr>
      <w:r>
        <w:rPr>
          <w:rFonts w:eastAsia="MS PGothic"/>
        </w:rPr>
        <w:lastRenderedPageBreak/>
        <w:t>Shinn</w:t>
      </w:r>
      <w:r w:rsidR="00D77C18" w:rsidRPr="00D77C18">
        <w:rPr>
          <w:rFonts w:eastAsia="MS PGothic"/>
        </w:rPr>
        <w:t xml:space="preserve"> offers </w:t>
      </w:r>
      <w:r>
        <w:rPr>
          <w:rFonts w:eastAsia="MS PGothic"/>
        </w:rPr>
        <w:t>six</w:t>
      </w:r>
      <w:r w:rsidR="00D77C18" w:rsidRPr="00D77C18">
        <w:rPr>
          <w:rFonts w:eastAsia="MS PGothic"/>
        </w:rPr>
        <w:t xml:space="preserve"> principles for work with administrative agencies </w:t>
      </w:r>
      <w:r w:rsidR="00ED1C9B">
        <w:rPr>
          <w:rFonts w:eastAsia="MS PGothic"/>
        </w:rPr>
        <w:t>and</w:t>
      </w:r>
      <w:r w:rsidR="00D77C18" w:rsidRPr="00D77C18">
        <w:rPr>
          <w:rFonts w:eastAsia="MS PGothic"/>
        </w:rPr>
        <w:t xml:space="preserve"> </w:t>
      </w:r>
      <w:r w:rsidR="00784501">
        <w:t>reader</w:t>
      </w:r>
      <w:r w:rsidR="00373221">
        <w:t>s</w:t>
      </w:r>
      <w:r w:rsidR="00D77C18" w:rsidRPr="00D77C18">
        <w:rPr>
          <w:rFonts w:eastAsia="MS PGothic"/>
        </w:rPr>
        <w:t xml:space="preserve"> </w:t>
      </w:r>
      <w:r w:rsidR="00373221">
        <w:rPr>
          <w:rFonts w:eastAsia="MS PGothic"/>
        </w:rPr>
        <w:t>can</w:t>
      </w:r>
      <w:r w:rsidR="00D77C18" w:rsidRPr="00D77C18">
        <w:rPr>
          <w:rFonts w:eastAsia="MS PGothic"/>
        </w:rPr>
        <w:t xml:space="preserve"> </w:t>
      </w:r>
      <w:r w:rsidR="00D77C18" w:rsidRPr="00784501">
        <w:rPr>
          <w:rFonts w:eastAsia="MS PGothic"/>
          <w:bCs/>
        </w:rPr>
        <w:t xml:space="preserve">consider how each of these applies to </w:t>
      </w:r>
      <w:r w:rsidR="00373221">
        <w:rPr>
          <w:bCs/>
        </w:rPr>
        <w:t>thei</w:t>
      </w:r>
      <w:r w:rsidR="00D77C18" w:rsidRPr="00784501">
        <w:rPr>
          <w:rFonts w:eastAsia="MS PGothic"/>
          <w:bCs/>
        </w:rPr>
        <w:t>r own</w:t>
      </w:r>
      <w:r w:rsidR="00784501" w:rsidRPr="00784501">
        <w:rPr>
          <w:bCs/>
        </w:rPr>
        <w:t xml:space="preserve"> policy</w:t>
      </w:r>
      <w:r w:rsidR="00D77C18" w:rsidRPr="00784501">
        <w:rPr>
          <w:rFonts w:eastAsia="MS PGothic"/>
          <w:bCs/>
        </w:rPr>
        <w:t xml:space="preserve"> issues</w:t>
      </w:r>
      <w:r w:rsidR="00784501" w:rsidRPr="00784501">
        <w:rPr>
          <w:bCs/>
        </w:rPr>
        <w:t xml:space="preserve"> of interest</w:t>
      </w:r>
      <w:r w:rsidR="00D77C18" w:rsidRPr="00784501">
        <w:rPr>
          <w:rFonts w:eastAsia="MS PGothic"/>
        </w:rPr>
        <w:t xml:space="preserve">: </w:t>
      </w:r>
      <w:r w:rsidR="00373221">
        <w:rPr>
          <w:rFonts w:eastAsia="MS PGothic"/>
        </w:rPr>
        <w:t xml:space="preserve">1. </w:t>
      </w:r>
      <w:r w:rsidR="00D77C18" w:rsidRPr="00E063EA">
        <w:rPr>
          <w:rFonts w:eastAsia="MS PGothic"/>
          <w:i/>
        </w:rPr>
        <w:t>individual leaders matter</w:t>
      </w:r>
      <w:r w:rsidR="00373221">
        <w:rPr>
          <w:rFonts w:eastAsia="MS PGothic"/>
        </w:rPr>
        <w:t xml:space="preserve"> (some will be more receptive to research in general and your knowledge and recommended solutions in particular; others may ignore negative findings and promote ineffective programs to which they have committed); 2. </w:t>
      </w:r>
      <w:r w:rsidR="00D77C18" w:rsidRPr="00E063EA">
        <w:rPr>
          <w:rFonts w:eastAsia="MS PGothic"/>
          <w:i/>
        </w:rPr>
        <w:t>timing matters</w:t>
      </w:r>
      <w:r w:rsidR="00373221">
        <w:rPr>
          <w:rFonts w:eastAsia="MS PGothic"/>
        </w:rPr>
        <w:t xml:space="preserve"> (</w:t>
      </w:r>
      <w:r w:rsidR="00283737">
        <w:rPr>
          <w:rFonts w:eastAsia="MS PGothic"/>
        </w:rPr>
        <w:t>when budgets are austere or friendly policy-makers are out of power, either wait or seek another government branch or level where they have more influence</w:t>
      </w:r>
      <w:r w:rsidR="00373221">
        <w:rPr>
          <w:rFonts w:eastAsia="MS PGothic"/>
        </w:rPr>
        <w:t xml:space="preserve">); </w:t>
      </w:r>
      <w:r w:rsidR="00283737">
        <w:rPr>
          <w:rFonts w:eastAsia="MS PGothic"/>
        </w:rPr>
        <w:t xml:space="preserve">3. </w:t>
      </w:r>
      <w:r w:rsidR="00D77C18" w:rsidRPr="00E063EA">
        <w:rPr>
          <w:rFonts w:eastAsia="MS PGothic"/>
          <w:i/>
        </w:rPr>
        <w:t>ideas matter</w:t>
      </w:r>
      <w:r w:rsidR="00633A25">
        <w:rPr>
          <w:rFonts w:eastAsia="MS PGothic"/>
        </w:rPr>
        <w:t xml:space="preserve"> (in the absence of ideas and valid evidence, policies will be based on people’s biased assumptions; on the other hand, </w:t>
      </w:r>
      <w:r w:rsidR="00D77C18" w:rsidRPr="00D77C18">
        <w:rPr>
          <w:rFonts w:eastAsia="MS PGothic"/>
        </w:rPr>
        <w:t>“decision-makers give tremendous weight to research that suggests innovative ideas, can contribute to new directions for policy, and can identify the politician or program director as a creative leader” (</w:t>
      </w:r>
      <w:r w:rsidR="00633A25" w:rsidRPr="00D77C18">
        <w:rPr>
          <w:rFonts w:eastAsia="MS PGothic"/>
        </w:rPr>
        <w:t>Phillips</w:t>
      </w:r>
      <w:r w:rsidR="00633A25">
        <w:rPr>
          <w:rFonts w:eastAsia="MS PGothic"/>
        </w:rPr>
        <w:t>,</w:t>
      </w:r>
      <w:r w:rsidR="00633A25" w:rsidRPr="00D77C18">
        <w:rPr>
          <w:rFonts w:eastAsia="MS PGothic"/>
        </w:rPr>
        <w:t xml:space="preserve"> 200</w:t>
      </w:r>
      <w:r w:rsidR="00633A25">
        <w:rPr>
          <w:rFonts w:eastAsia="MS PGothic"/>
        </w:rPr>
        <w:t xml:space="preserve">0, </w:t>
      </w:r>
      <w:r w:rsidR="00D77C18" w:rsidRPr="00D77C18">
        <w:rPr>
          <w:rFonts w:eastAsia="MS PGothic"/>
        </w:rPr>
        <w:t>p. 405)</w:t>
      </w:r>
      <w:r w:rsidR="00633A25">
        <w:rPr>
          <w:rFonts w:eastAsia="MS PGothic"/>
        </w:rPr>
        <w:t xml:space="preserve">; 4. </w:t>
      </w:r>
      <w:r w:rsidR="00633A25" w:rsidRPr="00E063EA">
        <w:rPr>
          <w:rFonts w:eastAsia="MS PGothic"/>
          <w:i/>
        </w:rPr>
        <w:t>c</w:t>
      </w:r>
      <w:r w:rsidR="00D77C18" w:rsidRPr="00E063EA">
        <w:rPr>
          <w:rFonts w:eastAsia="MS PGothic"/>
          <w:i/>
        </w:rPr>
        <w:t xml:space="preserve">osts </w:t>
      </w:r>
      <w:r w:rsidR="00633A25" w:rsidRPr="00E063EA">
        <w:rPr>
          <w:rFonts w:eastAsia="MS PGothic"/>
          <w:i/>
        </w:rPr>
        <w:t>m</w:t>
      </w:r>
      <w:r w:rsidR="00D77C18" w:rsidRPr="00E063EA">
        <w:rPr>
          <w:rFonts w:eastAsia="MS PGothic"/>
          <w:i/>
        </w:rPr>
        <w:t>atter</w:t>
      </w:r>
      <w:r w:rsidR="00633A25">
        <w:rPr>
          <w:rFonts w:eastAsia="MS PGothic"/>
        </w:rPr>
        <w:t xml:space="preserve"> (</w:t>
      </w:r>
      <w:r w:rsidR="00D77C18" w:rsidRPr="00D77C18">
        <w:rPr>
          <w:rFonts w:eastAsia="MS PGothic"/>
        </w:rPr>
        <w:t>“Today, budgetary pressures constitute a particularly salient boundary within which policies at all levels are considered. Proposals that can claim cost-effectiveness of that offset spending increases with budget cuts take precedence” (</w:t>
      </w:r>
      <w:r w:rsidR="00895A35">
        <w:rPr>
          <w:rFonts w:eastAsia="MS PGothic"/>
        </w:rPr>
        <w:t xml:space="preserve">Phillips, 2000, </w:t>
      </w:r>
      <w:r w:rsidR="00D77C18" w:rsidRPr="00D77C18">
        <w:rPr>
          <w:rFonts w:eastAsia="MS PGothic"/>
        </w:rPr>
        <w:t>p</w:t>
      </w:r>
      <w:r w:rsidR="00895A35">
        <w:rPr>
          <w:rFonts w:eastAsia="MS PGothic"/>
        </w:rPr>
        <w:t>.</w:t>
      </w:r>
      <w:r w:rsidR="00D77C18" w:rsidRPr="00D77C18">
        <w:rPr>
          <w:rFonts w:eastAsia="MS PGothic"/>
        </w:rPr>
        <w:t xml:space="preserve"> 401)</w:t>
      </w:r>
      <w:r w:rsidR="00895A35">
        <w:rPr>
          <w:rFonts w:eastAsia="MS PGothic"/>
        </w:rPr>
        <w:t xml:space="preserve">; 5. </w:t>
      </w:r>
      <w:r w:rsidR="00895A35" w:rsidRPr="00E063EA">
        <w:rPr>
          <w:rFonts w:eastAsia="MS PGothic"/>
          <w:i/>
        </w:rPr>
        <w:t>g</w:t>
      </w:r>
      <w:r w:rsidR="00D77C18" w:rsidRPr="00E063EA">
        <w:rPr>
          <w:rFonts w:eastAsia="MS PGothic"/>
          <w:i/>
        </w:rPr>
        <w:t xml:space="preserve">overnment is </w:t>
      </w:r>
      <w:r w:rsidR="001E5A26" w:rsidRPr="00E063EA">
        <w:rPr>
          <w:rFonts w:eastAsia="MS PGothic"/>
          <w:i/>
          <w:u w:val="single"/>
        </w:rPr>
        <w:t>not</w:t>
      </w:r>
      <w:r w:rsidR="00D77C18" w:rsidRPr="00E063EA">
        <w:rPr>
          <w:rFonts w:eastAsia="MS PGothic"/>
          <w:i/>
        </w:rPr>
        <w:t xml:space="preserve"> monolithic</w:t>
      </w:r>
      <w:r w:rsidR="00895A35">
        <w:rPr>
          <w:rFonts w:eastAsia="MS PGothic"/>
        </w:rPr>
        <w:t xml:space="preserve"> (</w:t>
      </w:r>
      <w:r w:rsidR="001E5A26">
        <w:rPr>
          <w:rFonts w:eastAsia="MS PGothic"/>
        </w:rPr>
        <w:t>O</w:t>
      </w:r>
      <w:r w:rsidR="00895A35" w:rsidRPr="00D77C18">
        <w:rPr>
          <w:rFonts w:eastAsia="MS PGothic"/>
        </w:rPr>
        <w:t>fficials at different levels may view issue</w:t>
      </w:r>
      <w:r w:rsidR="001E5A26">
        <w:rPr>
          <w:rFonts w:eastAsia="MS PGothic"/>
        </w:rPr>
        <w:t>s</w:t>
      </w:r>
      <w:r w:rsidR="00895A35" w:rsidRPr="00D77C18">
        <w:rPr>
          <w:rFonts w:eastAsia="MS PGothic"/>
        </w:rPr>
        <w:t xml:space="preserve"> differently</w:t>
      </w:r>
      <w:r w:rsidR="001E5A26">
        <w:rPr>
          <w:rFonts w:eastAsia="MS PGothic"/>
        </w:rPr>
        <w:t>, so identify the level and branch that will be most receptive AND effective. N</w:t>
      </w:r>
      <w:r w:rsidR="00895A35">
        <w:rPr>
          <w:rFonts w:eastAsia="MS PGothic"/>
        </w:rPr>
        <w:t>ational</w:t>
      </w:r>
      <w:r w:rsidR="00D77C18" w:rsidRPr="00D77C18">
        <w:rPr>
          <w:rFonts w:eastAsia="MS PGothic"/>
        </w:rPr>
        <w:t xml:space="preserve"> policies often </w:t>
      </w:r>
      <w:r w:rsidR="00895A35">
        <w:rPr>
          <w:rFonts w:eastAsia="MS PGothic"/>
        </w:rPr>
        <w:t xml:space="preserve">are ineffective, or even </w:t>
      </w:r>
      <w:r w:rsidR="00D77C18" w:rsidRPr="00D77C18">
        <w:rPr>
          <w:rFonts w:eastAsia="MS PGothic"/>
        </w:rPr>
        <w:t>have negative consequences</w:t>
      </w:r>
      <w:r w:rsidR="00895A35">
        <w:rPr>
          <w:rFonts w:eastAsia="MS PGothic"/>
        </w:rPr>
        <w:t>,</w:t>
      </w:r>
      <w:r w:rsidR="00D77C18" w:rsidRPr="00D77C18">
        <w:rPr>
          <w:rFonts w:eastAsia="MS PGothic"/>
        </w:rPr>
        <w:t xml:space="preserve"> on the state and local level</w:t>
      </w:r>
      <w:r w:rsidR="00895A35">
        <w:rPr>
          <w:rFonts w:eastAsia="MS PGothic"/>
        </w:rPr>
        <w:t>s without</w:t>
      </w:r>
      <w:r w:rsidR="00D77C18" w:rsidRPr="00D77C18">
        <w:rPr>
          <w:rFonts w:eastAsia="MS PGothic"/>
        </w:rPr>
        <w:t xml:space="preserve"> address</w:t>
      </w:r>
      <w:r w:rsidR="00895A35">
        <w:rPr>
          <w:rFonts w:eastAsia="MS PGothic"/>
        </w:rPr>
        <w:t>ing</w:t>
      </w:r>
      <w:r w:rsidR="00D77C18" w:rsidRPr="00D77C18">
        <w:rPr>
          <w:rFonts w:eastAsia="MS PGothic"/>
        </w:rPr>
        <w:t xml:space="preserve"> </w:t>
      </w:r>
      <w:r w:rsidR="00895A35">
        <w:rPr>
          <w:rFonts w:eastAsia="MS PGothic"/>
        </w:rPr>
        <w:t>those problems or how</w:t>
      </w:r>
      <w:r w:rsidR="00D77C18" w:rsidRPr="00D77C18">
        <w:rPr>
          <w:rFonts w:eastAsia="MS PGothic"/>
        </w:rPr>
        <w:t xml:space="preserve"> issues </w:t>
      </w:r>
      <w:r w:rsidR="00895A35">
        <w:rPr>
          <w:rFonts w:eastAsia="MS PGothic"/>
        </w:rPr>
        <w:t>and conditions may vary</w:t>
      </w:r>
      <w:r w:rsidR="00D77C18" w:rsidRPr="00D77C18">
        <w:rPr>
          <w:rFonts w:eastAsia="MS PGothic"/>
        </w:rPr>
        <w:t xml:space="preserve"> </w:t>
      </w:r>
      <w:r w:rsidR="00895A35">
        <w:rPr>
          <w:rFonts w:eastAsia="MS PGothic"/>
        </w:rPr>
        <w:t xml:space="preserve">at the </w:t>
      </w:r>
      <w:r w:rsidR="00D77C18" w:rsidRPr="00D77C18">
        <w:rPr>
          <w:rFonts w:eastAsia="MS PGothic"/>
        </w:rPr>
        <w:t>local level</w:t>
      </w:r>
      <w:r w:rsidR="001E5A26">
        <w:rPr>
          <w:rFonts w:eastAsia="MS PGothic"/>
        </w:rPr>
        <w:t>.</w:t>
      </w:r>
      <w:r w:rsidR="00895A35">
        <w:rPr>
          <w:rFonts w:eastAsia="MS PGothic"/>
        </w:rPr>
        <w:t xml:space="preserve"> </w:t>
      </w:r>
      <w:r w:rsidR="001E5A26">
        <w:rPr>
          <w:rFonts w:eastAsia="MS PGothic"/>
        </w:rPr>
        <w:t>T</w:t>
      </w:r>
      <w:r w:rsidR="00895A35">
        <w:rPr>
          <w:rFonts w:eastAsia="MS PGothic"/>
        </w:rPr>
        <w:t>oo often,</w:t>
      </w:r>
      <w:r w:rsidR="00D77C18" w:rsidRPr="00D77C18">
        <w:rPr>
          <w:rFonts w:eastAsia="MS PGothic"/>
        </w:rPr>
        <w:t xml:space="preserve"> policy is aimed at individual</w:t>
      </w:r>
      <w:r w:rsidR="00895A35">
        <w:rPr>
          <w:rFonts w:eastAsia="MS PGothic"/>
        </w:rPr>
        <w:t>-level opportunities or behaviors rather than improving community or societal-level conditions and opportunities</w:t>
      </w:r>
      <w:r w:rsidR="001E5A26">
        <w:rPr>
          <w:rFonts w:eastAsia="MS PGothic"/>
        </w:rPr>
        <w:t xml:space="preserve">. </w:t>
      </w:r>
      <w:r w:rsidR="00D77C18" w:rsidRPr="00D77C18">
        <w:rPr>
          <w:rFonts w:eastAsia="MS PGothic"/>
        </w:rPr>
        <w:t>A</w:t>
      </w:r>
      <w:r w:rsidR="001E5A26">
        <w:rPr>
          <w:rFonts w:eastAsia="MS PGothic"/>
        </w:rPr>
        <w:t>ll of that is to say that a</w:t>
      </w:r>
      <w:r w:rsidR="00D77C18" w:rsidRPr="00D77C18">
        <w:rPr>
          <w:rFonts w:eastAsia="MS PGothic"/>
        </w:rPr>
        <w:t xml:space="preserve">dvocates </w:t>
      </w:r>
      <w:r w:rsidR="001E5A26">
        <w:rPr>
          <w:rFonts w:eastAsia="MS PGothic"/>
        </w:rPr>
        <w:t>should</w:t>
      </w:r>
      <w:r w:rsidR="00D77C18" w:rsidRPr="00D77C18">
        <w:rPr>
          <w:rFonts w:eastAsia="MS PGothic"/>
        </w:rPr>
        <w:t xml:space="preserve"> work with policy makers at </w:t>
      </w:r>
      <w:r w:rsidR="001E5A26">
        <w:rPr>
          <w:rFonts w:eastAsia="MS PGothic"/>
        </w:rPr>
        <w:t>the most effective</w:t>
      </w:r>
      <w:r w:rsidR="00D77C18" w:rsidRPr="00D77C18">
        <w:rPr>
          <w:rFonts w:eastAsia="MS PGothic"/>
        </w:rPr>
        <w:t xml:space="preserve"> level </w:t>
      </w:r>
      <w:r w:rsidR="00ED1C9B">
        <w:rPr>
          <w:rFonts w:eastAsia="MS PGothic"/>
        </w:rPr>
        <w:t>and</w:t>
      </w:r>
      <w:r w:rsidR="00D77C18" w:rsidRPr="00D77C18">
        <w:rPr>
          <w:rFonts w:eastAsia="MS PGothic"/>
        </w:rPr>
        <w:t xml:space="preserve"> that research on existing policies </w:t>
      </w:r>
      <w:r w:rsidR="001E5A26">
        <w:rPr>
          <w:rFonts w:eastAsia="MS PGothic"/>
        </w:rPr>
        <w:t>should</w:t>
      </w:r>
      <w:r w:rsidR="00D77C18" w:rsidRPr="00D77C18">
        <w:rPr>
          <w:rFonts w:eastAsia="MS PGothic"/>
        </w:rPr>
        <w:t xml:space="preserve"> determine the effects th</w:t>
      </w:r>
      <w:r w:rsidR="001E5A26">
        <w:rPr>
          <w:rFonts w:eastAsia="MS PGothic"/>
        </w:rPr>
        <w:t>o</w:t>
      </w:r>
      <w:r w:rsidR="00D77C18" w:rsidRPr="00D77C18">
        <w:rPr>
          <w:rFonts w:eastAsia="MS PGothic"/>
        </w:rPr>
        <w:t xml:space="preserve">se policies have on different levels of analysis (local vs. state vs. </w:t>
      </w:r>
      <w:r w:rsidR="001E5A26">
        <w:rPr>
          <w:rFonts w:eastAsia="MS PGothic"/>
        </w:rPr>
        <w:t>national</w:t>
      </w:r>
      <w:r w:rsidR="00D77C18" w:rsidRPr="00D77C18">
        <w:rPr>
          <w:rFonts w:eastAsia="MS PGothic"/>
        </w:rPr>
        <w:t>)</w:t>
      </w:r>
      <w:r w:rsidR="001E5A26">
        <w:rPr>
          <w:rFonts w:eastAsia="MS PGothic"/>
        </w:rPr>
        <w:t xml:space="preserve">; 6. </w:t>
      </w:r>
      <w:r w:rsidR="001E5A26" w:rsidRPr="00E063EA">
        <w:rPr>
          <w:rFonts w:eastAsia="MS PGothic"/>
          <w:i/>
        </w:rPr>
        <w:t>d</w:t>
      </w:r>
      <w:r w:rsidR="00D77C18" w:rsidRPr="00E063EA">
        <w:rPr>
          <w:rFonts w:eastAsia="MS PGothic"/>
          <w:i/>
        </w:rPr>
        <w:t xml:space="preserve">ata use </w:t>
      </w:r>
      <w:r w:rsidR="001E5A26" w:rsidRPr="00E063EA">
        <w:rPr>
          <w:rFonts w:eastAsia="MS PGothic"/>
          <w:i/>
          <w:u w:val="single"/>
        </w:rPr>
        <w:t>cannot</w:t>
      </w:r>
      <w:r w:rsidR="00D77C18" w:rsidRPr="00E063EA">
        <w:rPr>
          <w:rFonts w:eastAsia="MS PGothic"/>
          <w:i/>
        </w:rPr>
        <w:t xml:space="preserve"> be controlled</w:t>
      </w:r>
      <w:r w:rsidR="001E5A26">
        <w:rPr>
          <w:rFonts w:eastAsia="MS PGothic"/>
        </w:rPr>
        <w:t xml:space="preserve"> (</w:t>
      </w:r>
      <w:r w:rsidR="00E063EA" w:rsidRPr="00D77C18">
        <w:rPr>
          <w:rFonts w:eastAsia="MS PGothic"/>
        </w:rPr>
        <w:t>Policymakers see black and white, while researches see in shades of gray</w:t>
      </w:r>
      <w:r w:rsidR="00E063EA">
        <w:rPr>
          <w:rFonts w:eastAsia="MS PGothic"/>
        </w:rPr>
        <w:t xml:space="preserve">. </w:t>
      </w:r>
      <w:r w:rsidR="00E063EA" w:rsidRPr="00D77C18">
        <w:rPr>
          <w:rFonts w:eastAsia="MS PGothic"/>
        </w:rPr>
        <w:t xml:space="preserve">Thus, research findings frequently are taken out of the comparative context </w:t>
      </w:r>
      <w:r w:rsidR="00E063EA" w:rsidRPr="00D77C18">
        <w:rPr>
          <w:rFonts w:eastAsia="MS PGothic"/>
        </w:rPr>
        <w:lastRenderedPageBreak/>
        <w:t>that is the “broader set of data, theories, methods, and disciplines and given the weight of a codified and hierarchically authoritative legal pronouncement” (Perkins</w:t>
      </w:r>
      <w:r w:rsidR="00E063EA">
        <w:rPr>
          <w:rFonts w:eastAsia="MS PGothic"/>
        </w:rPr>
        <w:t>,</w:t>
      </w:r>
      <w:r w:rsidR="00E063EA" w:rsidRPr="00D77C18">
        <w:rPr>
          <w:rFonts w:eastAsia="MS PGothic"/>
        </w:rPr>
        <w:t xml:space="preserve"> 1988</w:t>
      </w:r>
      <w:r w:rsidR="00E063EA">
        <w:rPr>
          <w:rFonts w:eastAsia="MS PGothic"/>
        </w:rPr>
        <w:t xml:space="preserve">, </w:t>
      </w:r>
      <w:r w:rsidR="00E063EA" w:rsidRPr="00D77C18">
        <w:rPr>
          <w:rFonts w:eastAsia="MS PGothic"/>
        </w:rPr>
        <w:t>p</w:t>
      </w:r>
      <w:r w:rsidR="00E063EA">
        <w:rPr>
          <w:rFonts w:eastAsia="MS PGothic"/>
        </w:rPr>
        <w:t>p</w:t>
      </w:r>
      <w:r w:rsidR="00E063EA" w:rsidRPr="00D77C18">
        <w:rPr>
          <w:rFonts w:eastAsia="MS PGothic"/>
        </w:rPr>
        <w:t>. 467-468)</w:t>
      </w:r>
      <w:r w:rsidR="00E063EA">
        <w:rPr>
          <w:rFonts w:eastAsia="MS PGothic"/>
        </w:rPr>
        <w:t xml:space="preserve">. </w:t>
      </w:r>
      <w:r w:rsidR="001E5A26">
        <w:rPr>
          <w:rFonts w:eastAsia="MS PGothic"/>
        </w:rPr>
        <w:t>R</w:t>
      </w:r>
      <w:r w:rsidR="00D77C18" w:rsidRPr="00D77C18">
        <w:rPr>
          <w:rFonts w:eastAsia="MS PGothic"/>
        </w:rPr>
        <w:t xml:space="preserve">esearchers </w:t>
      </w:r>
      <w:r w:rsidR="001E5A26">
        <w:rPr>
          <w:rFonts w:eastAsia="MS PGothic"/>
        </w:rPr>
        <w:t xml:space="preserve">should </w:t>
      </w:r>
      <w:r w:rsidR="00D77C18" w:rsidRPr="00D77C18">
        <w:rPr>
          <w:rFonts w:eastAsia="MS PGothic"/>
        </w:rPr>
        <w:t>share the “limitations of their data, competing hypotheses, and the values that guide their interpretation” with policymakers to ensure that their data cannot be used to discredit the research and policymaker (</w:t>
      </w:r>
      <w:r w:rsidR="001E5A26">
        <w:rPr>
          <w:rFonts w:eastAsia="MS PGothic"/>
        </w:rPr>
        <w:t xml:space="preserve">Phillips, 2000, </w:t>
      </w:r>
      <w:r w:rsidR="00D77C18" w:rsidRPr="00D77C18">
        <w:rPr>
          <w:rFonts w:eastAsia="MS PGothic"/>
        </w:rPr>
        <w:t>p. 411)</w:t>
      </w:r>
      <w:r w:rsidR="00E063EA">
        <w:rPr>
          <w:rFonts w:eastAsia="MS PGothic"/>
        </w:rPr>
        <w:t>)</w:t>
      </w:r>
      <w:r w:rsidR="001E5A26">
        <w:rPr>
          <w:rFonts w:eastAsia="MS PGothic"/>
        </w:rPr>
        <w:t>.</w:t>
      </w:r>
    </w:p>
    <w:p w14:paraId="613BB119" w14:textId="02C7FC01" w:rsidR="00B36B9A" w:rsidRPr="00D77C18" w:rsidRDefault="00E063EA" w:rsidP="00CC564A">
      <w:pPr>
        <w:spacing w:line="480" w:lineRule="auto"/>
        <w:ind w:firstLine="720"/>
      </w:pPr>
      <w:r>
        <w:rPr>
          <w:rFonts w:eastAsia="MS PGothic"/>
        </w:rPr>
        <w:t xml:space="preserve">Shinn’s six principles are important and useful, but we are left with many key questions still which I encourage the reader to consider and try to answer: 1. </w:t>
      </w:r>
      <w:r w:rsidR="00B36B9A" w:rsidRPr="00D77C18">
        <w:rPr>
          <w:rFonts w:eastAsia="MS PGothic"/>
        </w:rPr>
        <w:t>How can we move the focus of policy as intervention from the individual level of encouraging community researchers to get involved to a more systemic level of analysis/intervention?</w:t>
      </w:r>
      <w:r>
        <w:rPr>
          <w:rFonts w:eastAsia="MS PGothic"/>
        </w:rPr>
        <w:t xml:space="preserve"> 2. </w:t>
      </w:r>
      <w:r w:rsidR="00B36B9A" w:rsidRPr="00D77C18">
        <w:rPr>
          <w:rFonts w:eastAsia="MS PGothic"/>
        </w:rPr>
        <w:t xml:space="preserve">How can we move from the process raising awareness with an issue to creating policy and systemic change? </w:t>
      </w:r>
      <w:r>
        <w:rPr>
          <w:rFonts w:eastAsia="MS PGothic"/>
        </w:rPr>
        <w:t xml:space="preserve">3. </w:t>
      </w:r>
      <w:r w:rsidR="00B36B9A" w:rsidRPr="00D77C18">
        <w:rPr>
          <w:rFonts w:eastAsia="MS PGothic"/>
        </w:rPr>
        <w:t xml:space="preserve">How can we inform policymakers about our research in a way that they can digest it without losing the validity </w:t>
      </w:r>
      <w:r w:rsidR="00ED1C9B">
        <w:rPr>
          <w:rFonts w:eastAsia="MS PGothic"/>
        </w:rPr>
        <w:t>and</w:t>
      </w:r>
      <w:r w:rsidR="00B36B9A" w:rsidRPr="00D77C18">
        <w:rPr>
          <w:rFonts w:eastAsia="MS PGothic"/>
        </w:rPr>
        <w:t xml:space="preserve"> subtlety of the findings?</w:t>
      </w:r>
      <w:r>
        <w:rPr>
          <w:rFonts w:eastAsia="MS PGothic"/>
        </w:rPr>
        <w:t xml:space="preserve"> 4. </w:t>
      </w:r>
      <w:r w:rsidR="00B36B9A" w:rsidRPr="00D77C18">
        <w:rPr>
          <w:rFonts w:eastAsia="MS PGothic"/>
        </w:rPr>
        <w:t>Who sets the agenda? Are researchers at the mercy of the policymakers’ wants or needs?</w:t>
      </w:r>
    </w:p>
    <w:p w14:paraId="734C392D" w14:textId="602E8ADE" w:rsidR="00044650" w:rsidRPr="00044650" w:rsidRDefault="00044650" w:rsidP="00CC564A">
      <w:pPr>
        <w:spacing w:line="480" w:lineRule="auto"/>
        <w:rPr>
          <w:b/>
          <w:u w:val="single"/>
        </w:rPr>
      </w:pPr>
      <w:r w:rsidRPr="00044650">
        <w:rPr>
          <w:rFonts w:eastAsia="MS PGothic"/>
          <w:b/>
          <w:u w:val="single"/>
        </w:rPr>
        <w:t xml:space="preserve">Comprehensive Ecological Model for </w:t>
      </w:r>
      <w:r>
        <w:rPr>
          <w:rFonts w:eastAsia="MS PGothic"/>
          <w:b/>
          <w:u w:val="single"/>
        </w:rPr>
        <w:t xml:space="preserve">Action Research and </w:t>
      </w:r>
      <w:r w:rsidRPr="00044650">
        <w:rPr>
          <w:rFonts w:eastAsia="MS PGothic"/>
          <w:b/>
          <w:u w:val="single"/>
        </w:rPr>
        <w:t xml:space="preserve">Analyzing Power Dynamics </w:t>
      </w:r>
    </w:p>
    <w:p w14:paraId="624EFE01" w14:textId="1018A593" w:rsidR="00784501" w:rsidRPr="00784501" w:rsidRDefault="00784501" w:rsidP="00CC564A">
      <w:pPr>
        <w:spacing w:line="480" w:lineRule="auto"/>
        <w:ind w:firstLine="720"/>
      </w:pPr>
      <w:r w:rsidRPr="00784501">
        <w:rPr>
          <w:rFonts w:eastAsia="MS PGothic"/>
        </w:rPr>
        <w:t xml:space="preserve">At the risk of sounding like an old dog who can no longer learn new tricks, let me </w:t>
      </w:r>
      <w:r w:rsidR="00044650">
        <w:rPr>
          <w:rFonts w:eastAsia="MS PGothic"/>
        </w:rPr>
        <w:t>revisit</w:t>
      </w:r>
      <w:r w:rsidRPr="00784501">
        <w:rPr>
          <w:rFonts w:eastAsia="MS PGothic"/>
        </w:rPr>
        <w:t xml:space="preserve"> </w:t>
      </w:r>
      <w:r w:rsidR="00044650">
        <w:rPr>
          <w:rFonts w:eastAsia="MS PGothic"/>
        </w:rPr>
        <w:t>a</w:t>
      </w:r>
      <w:r w:rsidRPr="00784501">
        <w:rPr>
          <w:rFonts w:eastAsia="MS PGothic"/>
        </w:rPr>
        <w:t xml:space="preserve"> complex figure </w:t>
      </w:r>
      <w:r w:rsidR="00044650">
        <w:rPr>
          <w:rFonts w:eastAsia="MS PGothic"/>
        </w:rPr>
        <w:t xml:space="preserve">and framework </w:t>
      </w:r>
      <w:r w:rsidRPr="00784501">
        <w:rPr>
          <w:rFonts w:eastAsia="MS PGothic"/>
        </w:rPr>
        <w:t xml:space="preserve">that I first introduced in my opening keynote address at the </w:t>
      </w:r>
      <w:r w:rsidR="00044650">
        <w:rPr>
          <w:rFonts w:eastAsia="MS PGothic"/>
        </w:rPr>
        <w:t>first</w:t>
      </w:r>
      <w:r w:rsidRPr="00784501">
        <w:rPr>
          <w:rFonts w:eastAsia="MS PGothic"/>
        </w:rPr>
        <w:t xml:space="preserve"> International Conference on Community Psychology in Puerto Rico in 2006</w:t>
      </w:r>
      <w:r>
        <w:t xml:space="preserve"> and later published (</w:t>
      </w:r>
      <w:r w:rsidRPr="00D77C18">
        <w:rPr>
          <w:rFonts w:eastAsia="MS PGothic"/>
        </w:rPr>
        <w:t xml:space="preserve">Christens </w:t>
      </w:r>
      <w:r w:rsidR="00ED1C9B">
        <w:rPr>
          <w:rFonts w:eastAsia="MS PGothic"/>
        </w:rPr>
        <w:t>and</w:t>
      </w:r>
      <w:r w:rsidRPr="00D77C18">
        <w:rPr>
          <w:rFonts w:eastAsia="MS PGothic"/>
        </w:rPr>
        <w:t xml:space="preserve"> Perkins</w:t>
      </w:r>
      <w:r>
        <w:t>,</w:t>
      </w:r>
      <w:r w:rsidRPr="00D77C18">
        <w:rPr>
          <w:rFonts w:eastAsia="MS PGothic"/>
        </w:rPr>
        <w:t xml:space="preserve"> 2008</w:t>
      </w:r>
      <w:r w:rsidR="00044650">
        <w:rPr>
          <w:rFonts w:eastAsia="MS PGothic"/>
        </w:rPr>
        <w:t>; Perkins, 2009</w:t>
      </w:r>
      <w:r w:rsidRPr="00D77C18">
        <w:rPr>
          <w:rFonts w:eastAsia="MS PGothic"/>
        </w:rPr>
        <w:t>)</w:t>
      </w:r>
      <w:r w:rsidRPr="00784501">
        <w:rPr>
          <w:rFonts w:eastAsia="MS PGothic"/>
        </w:rPr>
        <w:t xml:space="preserve">. I share it again to encourage all of us to find our place, or ideally, places </w:t>
      </w:r>
      <w:r w:rsidR="008674DD">
        <w:rPr>
          <w:rFonts w:eastAsia="MS PGothic"/>
        </w:rPr>
        <w:t>(multiple levels, contexts, issues, and stages of the process)</w:t>
      </w:r>
      <w:r w:rsidRPr="00784501">
        <w:rPr>
          <w:rFonts w:eastAsia="MS PGothic"/>
        </w:rPr>
        <w:t xml:space="preserve"> in this framework. What are the sources of oppression at each level in </w:t>
      </w:r>
      <w:r w:rsidR="008674DD" w:rsidRPr="008674DD">
        <w:rPr>
          <w:rFonts w:eastAsia="MS PGothic"/>
          <w:i/>
          <w:u w:val="single"/>
        </w:rPr>
        <w:t>y</w:t>
      </w:r>
      <w:r w:rsidRPr="008674DD">
        <w:rPr>
          <w:rFonts w:eastAsia="MS PGothic"/>
          <w:i/>
          <w:u w:val="single"/>
        </w:rPr>
        <w:t>our</w:t>
      </w:r>
      <w:r w:rsidRPr="00784501">
        <w:rPr>
          <w:rFonts w:eastAsia="MS PGothic"/>
        </w:rPr>
        <w:t xml:space="preserve"> society, communities, groups, and individual</w:t>
      </w:r>
      <w:r w:rsidR="008674DD">
        <w:rPr>
          <w:rFonts w:eastAsia="MS PGothic"/>
        </w:rPr>
        <w:t>s</w:t>
      </w:r>
      <w:r w:rsidRPr="00784501">
        <w:rPr>
          <w:rFonts w:eastAsia="MS PGothic"/>
        </w:rPr>
        <w:t xml:space="preserve">, and in which domains do those sources affect </w:t>
      </w:r>
      <w:r w:rsidR="008674DD">
        <w:rPr>
          <w:rFonts w:eastAsia="MS PGothic"/>
        </w:rPr>
        <w:t>people</w:t>
      </w:r>
      <w:r w:rsidRPr="00784501">
        <w:rPr>
          <w:rFonts w:eastAsia="MS PGothic"/>
          <w:cs/>
          <w:lang w:bidi="mr-IN"/>
        </w:rPr>
        <w:t>–</w:t>
      </w:r>
      <w:r w:rsidRPr="00784501">
        <w:rPr>
          <w:rFonts w:eastAsia="MS PGothic"/>
        </w:rPr>
        <w:t xml:space="preserve"> socio-culturally, physically, economically, and politically? And what are the processes of liberation and </w:t>
      </w:r>
      <w:r w:rsidRPr="00784501">
        <w:rPr>
          <w:rFonts w:eastAsia="MS PGothic"/>
        </w:rPr>
        <w:lastRenderedPageBreak/>
        <w:t xml:space="preserve">empowerment that can effectively address each of those sources at each level?  And toward what specific goals or visions of justice and wellness in </w:t>
      </w:r>
      <w:r w:rsidR="008674DD" w:rsidRPr="008674DD">
        <w:rPr>
          <w:rFonts w:eastAsia="MS PGothic"/>
          <w:i/>
          <w:u w:val="single"/>
        </w:rPr>
        <w:t>y</w:t>
      </w:r>
      <w:r w:rsidRPr="008674DD">
        <w:rPr>
          <w:rFonts w:eastAsia="MS PGothic"/>
          <w:i/>
          <w:u w:val="single"/>
        </w:rPr>
        <w:t>our</w:t>
      </w:r>
      <w:r w:rsidRPr="00784501">
        <w:rPr>
          <w:rFonts w:eastAsia="MS PGothic"/>
        </w:rPr>
        <w:t xml:space="preserve"> societ</w:t>
      </w:r>
      <w:r w:rsidR="008674DD">
        <w:rPr>
          <w:rFonts w:eastAsia="MS PGothic"/>
        </w:rPr>
        <w:t>y</w:t>
      </w:r>
      <w:r w:rsidRPr="00784501">
        <w:rPr>
          <w:rFonts w:eastAsia="MS PGothic"/>
        </w:rPr>
        <w:t>, communit</w:t>
      </w:r>
      <w:r w:rsidR="008674DD">
        <w:rPr>
          <w:rFonts w:eastAsia="MS PGothic"/>
        </w:rPr>
        <w:t>y</w:t>
      </w:r>
      <w:r w:rsidRPr="00784501">
        <w:rPr>
          <w:rFonts w:eastAsia="MS PGothic"/>
        </w:rPr>
        <w:t>, groups and famil</w:t>
      </w:r>
      <w:r w:rsidR="008674DD">
        <w:rPr>
          <w:rFonts w:eastAsia="MS PGothic"/>
        </w:rPr>
        <w:t>y</w:t>
      </w:r>
      <w:r w:rsidRPr="00784501">
        <w:rPr>
          <w:rFonts w:eastAsia="MS PGothic"/>
        </w:rPr>
        <w:t>?</w:t>
      </w:r>
    </w:p>
    <w:p w14:paraId="0B735617" w14:textId="77777777" w:rsidR="00784501" w:rsidRDefault="00784501" w:rsidP="00CC564A">
      <w:pPr>
        <w:spacing w:line="480" w:lineRule="auto"/>
        <w:ind w:firstLine="720"/>
        <w:jc w:val="center"/>
      </w:pPr>
      <w:r>
        <w:t xml:space="preserve">[INSERT FIGURE </w:t>
      </w:r>
      <w:r w:rsidR="00AD717F">
        <w:t>2</w:t>
      </w:r>
      <w:r>
        <w:t xml:space="preserve"> HERE]</w:t>
      </w:r>
    </w:p>
    <w:p w14:paraId="63B195DB" w14:textId="77777777" w:rsidR="00044650" w:rsidRPr="00044650" w:rsidRDefault="00AD717F" w:rsidP="00CC564A">
      <w:pPr>
        <w:spacing w:line="480" w:lineRule="auto"/>
        <w:rPr>
          <w:rFonts w:eastAsia="MS PGothic"/>
          <w:b/>
        </w:rPr>
      </w:pPr>
      <w:r w:rsidRPr="00044650">
        <w:rPr>
          <w:b/>
          <w:u w:val="single"/>
        </w:rPr>
        <w:t>Concluding Questions</w:t>
      </w:r>
    </w:p>
    <w:p w14:paraId="2546C086" w14:textId="5F48BB40" w:rsidR="00AA37F4" w:rsidRPr="00001E15" w:rsidRDefault="004E6FB6" w:rsidP="00CC564A">
      <w:pPr>
        <w:spacing w:line="480" w:lineRule="auto"/>
        <w:ind w:firstLine="720"/>
        <w:rPr>
          <w:rFonts w:eastAsia="MS PGothic"/>
        </w:rPr>
      </w:pPr>
      <w:r>
        <w:rPr>
          <w:rFonts w:eastAsia="MS PGothic"/>
        </w:rPr>
        <w:t>I conclude with several questions for reader</w:t>
      </w:r>
      <w:r w:rsidR="000D0BF6">
        <w:rPr>
          <w:rFonts w:eastAsia="MS PGothic"/>
        </w:rPr>
        <w:t>s</w:t>
      </w:r>
      <w:r>
        <w:rPr>
          <w:rFonts w:eastAsia="MS PGothic"/>
        </w:rPr>
        <w:t xml:space="preserve"> to </w:t>
      </w:r>
      <w:r w:rsidR="000D0BF6">
        <w:rPr>
          <w:rFonts w:eastAsia="MS PGothic"/>
        </w:rPr>
        <w:t xml:space="preserve">ponder and potentially use as a guide for their own professional development to engage in effective policy research and advocacy work. </w:t>
      </w:r>
      <w:r w:rsidR="00AD717F" w:rsidRPr="00D77C18">
        <w:rPr>
          <w:rFonts w:eastAsia="MS PGothic"/>
        </w:rPr>
        <w:t xml:space="preserve">What are the </w:t>
      </w:r>
      <w:r w:rsidR="000D0BF6">
        <w:rPr>
          <w:rFonts w:eastAsia="MS PGothic"/>
        </w:rPr>
        <w:t xml:space="preserve">policy </w:t>
      </w:r>
      <w:r w:rsidR="00AD717F" w:rsidRPr="00D77C18">
        <w:rPr>
          <w:rFonts w:eastAsia="MS PGothic"/>
        </w:rPr>
        <w:t>needs</w:t>
      </w:r>
      <w:r w:rsidR="000D0BF6">
        <w:rPr>
          <w:rFonts w:eastAsia="MS PGothic"/>
        </w:rPr>
        <w:t xml:space="preserve"> in your country? Your city or region? Your local community</w:t>
      </w:r>
      <w:r w:rsidR="00AD717F" w:rsidRPr="00D77C18">
        <w:rPr>
          <w:rFonts w:eastAsia="MS PGothic"/>
        </w:rPr>
        <w:t xml:space="preserve">? </w:t>
      </w:r>
      <w:r w:rsidR="000D0BF6" w:rsidRPr="00D77C18">
        <w:rPr>
          <w:rFonts w:eastAsia="MS PGothic"/>
        </w:rPr>
        <w:t xml:space="preserve">What is the development of training </w:t>
      </w:r>
      <w:r w:rsidR="000D0BF6">
        <w:t>and</w:t>
      </w:r>
      <w:r w:rsidR="000D0BF6" w:rsidRPr="00D77C18">
        <w:rPr>
          <w:rFonts w:eastAsia="MS PGothic"/>
        </w:rPr>
        <w:t xml:space="preserve"> implementation of policy work </w:t>
      </w:r>
      <w:r w:rsidR="000D0BF6">
        <w:rPr>
          <w:rFonts w:eastAsia="MS PGothic"/>
        </w:rPr>
        <w:t xml:space="preserve">(both policy </w:t>
      </w:r>
      <w:r w:rsidR="000D0BF6" w:rsidRPr="00D77C18">
        <w:rPr>
          <w:rFonts w:eastAsia="MS PGothic"/>
        </w:rPr>
        <w:t xml:space="preserve">research training </w:t>
      </w:r>
      <w:r w:rsidR="000D0BF6">
        <w:rPr>
          <w:rFonts w:eastAsia="MS PGothic"/>
        </w:rPr>
        <w:t>and p</w:t>
      </w:r>
      <w:r w:rsidR="000D0BF6" w:rsidRPr="00D77C18">
        <w:rPr>
          <w:rFonts w:eastAsia="MS PGothic"/>
        </w:rPr>
        <w:t xml:space="preserve">olitical </w:t>
      </w:r>
      <w:r w:rsidR="000D0BF6">
        <w:rPr>
          <w:rFonts w:eastAsia="MS PGothic"/>
        </w:rPr>
        <w:t>and</w:t>
      </w:r>
      <w:r w:rsidR="000D0BF6" w:rsidRPr="00D77C18">
        <w:rPr>
          <w:rFonts w:eastAsia="MS PGothic"/>
        </w:rPr>
        <w:t xml:space="preserve"> advocacy process training</w:t>
      </w:r>
      <w:r w:rsidR="000D0BF6">
        <w:rPr>
          <w:rFonts w:eastAsia="MS PGothic"/>
        </w:rPr>
        <w:t xml:space="preserve">) </w:t>
      </w:r>
      <w:r w:rsidR="000D0BF6" w:rsidRPr="00D77C18">
        <w:rPr>
          <w:rFonts w:eastAsia="MS PGothic"/>
        </w:rPr>
        <w:t xml:space="preserve">by community psychologists in </w:t>
      </w:r>
      <w:r w:rsidR="000D0BF6">
        <w:rPr>
          <w:rFonts w:eastAsia="MS PGothic"/>
        </w:rPr>
        <w:t>you</w:t>
      </w:r>
      <w:r w:rsidR="000D0BF6" w:rsidRPr="00D77C18">
        <w:rPr>
          <w:rFonts w:eastAsia="MS PGothic"/>
        </w:rPr>
        <w:t>r countr</w:t>
      </w:r>
      <w:r w:rsidR="000D0BF6">
        <w:rPr>
          <w:rFonts w:eastAsia="MS PGothic"/>
        </w:rPr>
        <w:t>y</w:t>
      </w:r>
      <w:r w:rsidR="000D0BF6" w:rsidRPr="00D77C18">
        <w:rPr>
          <w:rFonts w:eastAsia="MS PGothic"/>
        </w:rPr>
        <w:t xml:space="preserve">? </w:t>
      </w:r>
      <w:r w:rsidR="000D0BF6">
        <w:rPr>
          <w:rFonts w:eastAsia="MS PGothic"/>
        </w:rPr>
        <w:t xml:space="preserve">In your university or organization? </w:t>
      </w:r>
      <w:r w:rsidR="00AD717F" w:rsidRPr="00D77C18">
        <w:rPr>
          <w:rFonts w:eastAsia="MS PGothic"/>
        </w:rPr>
        <w:t>W</w:t>
      </w:r>
      <w:r w:rsidR="000D0BF6">
        <w:rPr>
          <w:rFonts w:eastAsia="MS PGothic"/>
        </w:rPr>
        <w:t>ith w</w:t>
      </w:r>
      <w:r w:rsidR="00AD717F" w:rsidRPr="00D77C18">
        <w:rPr>
          <w:rFonts w:eastAsia="MS PGothic"/>
        </w:rPr>
        <w:t xml:space="preserve">hat other </w:t>
      </w:r>
      <w:r w:rsidR="000D0BF6">
        <w:rPr>
          <w:rFonts w:eastAsia="MS PGothic"/>
        </w:rPr>
        <w:t xml:space="preserve">research </w:t>
      </w:r>
      <w:r w:rsidR="00AD717F" w:rsidRPr="00D77C18">
        <w:rPr>
          <w:rFonts w:eastAsia="MS PGothic"/>
        </w:rPr>
        <w:t xml:space="preserve">disciplines </w:t>
      </w:r>
      <w:r w:rsidR="000D0BF6">
        <w:rPr>
          <w:rFonts w:eastAsia="MS PGothic"/>
        </w:rPr>
        <w:t xml:space="preserve">and government sectors (e.g., education, health/mental health, </w:t>
      </w:r>
      <w:r w:rsidR="00716CEB">
        <w:rPr>
          <w:rFonts w:eastAsia="MS PGothic"/>
        </w:rPr>
        <w:t xml:space="preserve">urban planning, environmental design, environmental quality, </w:t>
      </w:r>
      <w:r w:rsidR="000D0BF6">
        <w:rPr>
          <w:rFonts w:eastAsia="MS PGothic"/>
        </w:rPr>
        <w:t>criminal justice, child/family/social welfare</w:t>
      </w:r>
      <w:r w:rsidR="00716CEB">
        <w:rPr>
          <w:rFonts w:eastAsia="MS PGothic"/>
        </w:rPr>
        <w:t>, arts and cultural diversity</w:t>
      </w:r>
      <w:r w:rsidR="000D0BF6">
        <w:rPr>
          <w:rFonts w:eastAsia="MS PGothic"/>
        </w:rPr>
        <w:t xml:space="preserve">) do you currently, or </w:t>
      </w:r>
      <w:r w:rsidR="000D0BF6" w:rsidRPr="000D0BF6">
        <w:rPr>
          <w:rFonts w:eastAsia="MS PGothic"/>
          <w:i/>
        </w:rPr>
        <w:t>could</w:t>
      </w:r>
      <w:r w:rsidR="000D0BF6">
        <w:rPr>
          <w:rFonts w:eastAsia="MS PGothic"/>
        </w:rPr>
        <w:t xml:space="preserve"> you, </w:t>
      </w:r>
      <w:r w:rsidR="00AD717F" w:rsidRPr="00D77C18">
        <w:rPr>
          <w:rFonts w:eastAsia="MS PGothic"/>
        </w:rPr>
        <w:t>work on policy?</w:t>
      </w:r>
      <w:r w:rsidR="000D0BF6">
        <w:rPr>
          <w:rFonts w:eastAsia="MS PGothic"/>
        </w:rPr>
        <w:t xml:space="preserve"> </w:t>
      </w:r>
      <w:r w:rsidR="00AA37F4">
        <w:br w:type="page"/>
      </w:r>
    </w:p>
    <w:p w14:paraId="2654A59B" w14:textId="77777777" w:rsidR="00B36B9A" w:rsidRPr="00AA37F4" w:rsidRDefault="00AA37F4" w:rsidP="00CC564A">
      <w:pPr>
        <w:spacing w:line="480" w:lineRule="auto"/>
        <w:jc w:val="center"/>
        <w:rPr>
          <w:b/>
        </w:rPr>
      </w:pPr>
      <w:r w:rsidRPr="00AA37F4">
        <w:rPr>
          <w:b/>
        </w:rPr>
        <w:lastRenderedPageBreak/>
        <w:t>Referen</w:t>
      </w:r>
      <w:r w:rsidR="00D77C18" w:rsidRPr="00AA37F4">
        <w:rPr>
          <w:rFonts w:eastAsia="MS PGothic"/>
          <w:b/>
        </w:rPr>
        <w:t>ces</w:t>
      </w:r>
    </w:p>
    <w:p w14:paraId="1861E561" w14:textId="58A153DD" w:rsidR="007D4AFE" w:rsidRDefault="0019533F" w:rsidP="00CC564A">
      <w:pPr>
        <w:spacing w:line="480" w:lineRule="auto"/>
        <w:ind w:left="720" w:hanging="720"/>
      </w:pPr>
      <w:r w:rsidRPr="0019533F">
        <w:t>Banks, K</w:t>
      </w:r>
      <w:r>
        <w:t>.</w:t>
      </w:r>
      <w:r w:rsidRPr="0019533F">
        <w:t>H</w:t>
      </w:r>
      <w:r>
        <w:t>.</w:t>
      </w:r>
      <w:r w:rsidRPr="0019533F">
        <w:t>, Beachy, S</w:t>
      </w:r>
      <w:r>
        <w:t>.</w:t>
      </w:r>
      <w:r w:rsidRPr="0019533F">
        <w:t>, Ferguson, A</w:t>
      </w:r>
      <w:r>
        <w:t>.</w:t>
      </w:r>
      <w:r w:rsidRPr="0019533F">
        <w:t xml:space="preserve">, </w:t>
      </w:r>
      <w:proofErr w:type="spellStart"/>
      <w:r w:rsidRPr="0019533F">
        <w:t>Gobin</w:t>
      </w:r>
      <w:proofErr w:type="spellEnd"/>
      <w:r w:rsidRPr="0019533F">
        <w:t>, R</w:t>
      </w:r>
      <w:r>
        <w:t>.</w:t>
      </w:r>
      <w:r w:rsidRPr="0019533F">
        <w:t>L., Ho, I</w:t>
      </w:r>
      <w:r>
        <w:t>.</w:t>
      </w:r>
      <w:r w:rsidRPr="0019533F">
        <w:t>, Liang, C</w:t>
      </w:r>
      <w:r>
        <w:t>.</w:t>
      </w:r>
      <w:r w:rsidRPr="0019533F">
        <w:t xml:space="preserve">T.H., </w:t>
      </w:r>
      <w:proofErr w:type="spellStart"/>
      <w:r>
        <w:t>Maton</w:t>
      </w:r>
      <w:proofErr w:type="spellEnd"/>
      <w:r>
        <w:t>, K</w:t>
      </w:r>
      <w:r w:rsidRPr="0019533F">
        <w:t>.</w:t>
      </w:r>
      <w:r>
        <w:t>I</w:t>
      </w:r>
      <w:r w:rsidRPr="0019533F">
        <w:t>.</w:t>
      </w:r>
      <w:r>
        <w:t>,</w:t>
      </w:r>
      <w:r w:rsidRPr="0019533F">
        <w:t xml:space="preserve"> Miles-McLean</w:t>
      </w:r>
      <w:r>
        <w:t xml:space="preserve">, H.A., </w:t>
      </w:r>
      <w:r w:rsidR="00ED1C9B">
        <w:t>and</w:t>
      </w:r>
      <w:r>
        <w:t xml:space="preserve"> </w:t>
      </w:r>
      <w:proofErr w:type="spellStart"/>
      <w:r w:rsidRPr="0019533F">
        <w:t>Toporek</w:t>
      </w:r>
      <w:proofErr w:type="spellEnd"/>
      <w:r w:rsidRPr="0019533F">
        <w:t>, R</w:t>
      </w:r>
      <w:r>
        <w:t>.</w:t>
      </w:r>
      <w:r w:rsidRPr="0019533F">
        <w:t xml:space="preserve">L. (2019). </w:t>
      </w:r>
      <w:r w:rsidRPr="00BD215A">
        <w:rPr>
          <w:i/>
        </w:rPr>
        <w:t>Community Advocacy: A Psychologist’s Toolkit for State and Local Advocacy</w:t>
      </w:r>
      <w:r w:rsidRPr="0019533F">
        <w:t>. Washington, DC: American Psychological Association.</w:t>
      </w:r>
      <w:r>
        <w:t xml:space="preserve"> </w:t>
      </w:r>
      <w:hyperlink r:id="rId15" w:history="1">
        <w:r w:rsidR="00051C22" w:rsidRPr="000A3ADF">
          <w:rPr>
            <w:rStyle w:val="Hyperlink"/>
          </w:rPr>
          <w:t>https://www.communitypsychology.com/wp-content/uploads/2019/06/2019_Community_Advocacy_A_Psychologist_Toolkit.pdf</w:t>
        </w:r>
      </w:hyperlink>
      <w:r w:rsidR="00051C22">
        <w:t xml:space="preserve"> </w:t>
      </w:r>
    </w:p>
    <w:p w14:paraId="69D7E528" w14:textId="3DBBBEF0" w:rsidR="00F9417B" w:rsidRPr="00F9417B" w:rsidRDefault="00F9417B" w:rsidP="00CC564A">
      <w:pPr>
        <w:spacing w:line="480" w:lineRule="auto"/>
        <w:ind w:left="720" w:hanging="720"/>
        <w:rPr>
          <w:rFonts w:eastAsia="MS PGothic"/>
        </w:rPr>
      </w:pPr>
      <w:r w:rsidRPr="00F9417B">
        <w:rPr>
          <w:rFonts w:eastAsia="MS PGothic"/>
        </w:rPr>
        <w:t>Barnes, S</w:t>
      </w:r>
      <w:r>
        <w:rPr>
          <w:rFonts w:eastAsia="MS PGothic"/>
        </w:rPr>
        <w:t>.</w:t>
      </w:r>
      <w:r w:rsidRPr="00F9417B">
        <w:rPr>
          <w:rFonts w:eastAsia="MS PGothic"/>
        </w:rPr>
        <w:t>L., Brinkley-Rubinstein, L</w:t>
      </w:r>
      <w:r>
        <w:rPr>
          <w:rFonts w:eastAsia="MS PGothic"/>
        </w:rPr>
        <w:t>.</w:t>
      </w:r>
      <w:r w:rsidRPr="00F9417B">
        <w:rPr>
          <w:rFonts w:eastAsia="MS PGothic"/>
        </w:rPr>
        <w:t xml:space="preserve">, </w:t>
      </w:r>
      <w:proofErr w:type="spellStart"/>
      <w:r w:rsidRPr="00F9417B">
        <w:rPr>
          <w:rFonts w:eastAsia="MS PGothic"/>
        </w:rPr>
        <w:t>Doykos</w:t>
      </w:r>
      <w:proofErr w:type="spellEnd"/>
      <w:r w:rsidRPr="00F9417B">
        <w:rPr>
          <w:rFonts w:eastAsia="MS PGothic"/>
        </w:rPr>
        <w:t>, B</w:t>
      </w:r>
      <w:r>
        <w:rPr>
          <w:rFonts w:eastAsia="MS PGothic"/>
        </w:rPr>
        <w:t>.</w:t>
      </w:r>
      <w:r w:rsidRPr="00F9417B">
        <w:rPr>
          <w:rFonts w:eastAsia="MS PGothic"/>
        </w:rPr>
        <w:t>, Martin, N</w:t>
      </w:r>
      <w:r>
        <w:rPr>
          <w:rFonts w:eastAsia="MS PGothic"/>
        </w:rPr>
        <w:t>.</w:t>
      </w:r>
      <w:r w:rsidRPr="00F9417B">
        <w:rPr>
          <w:rFonts w:eastAsia="MS PGothic"/>
        </w:rPr>
        <w:t>C., &amp; McGuire, A</w:t>
      </w:r>
      <w:r>
        <w:rPr>
          <w:rFonts w:eastAsia="MS PGothic"/>
        </w:rPr>
        <w:t>.</w:t>
      </w:r>
      <w:r w:rsidRPr="00F9417B">
        <w:rPr>
          <w:rFonts w:eastAsia="MS PGothic"/>
        </w:rPr>
        <w:t xml:space="preserve"> (Eds.). (2016). </w:t>
      </w:r>
      <w:r w:rsidRPr="00F9417B">
        <w:rPr>
          <w:rFonts w:eastAsia="MS PGothic"/>
          <w:i/>
          <w:iCs/>
        </w:rPr>
        <w:t>Academics in action!: A model for community-engaged research, teaching, and service</w:t>
      </w:r>
      <w:r w:rsidRPr="00F9417B">
        <w:rPr>
          <w:rFonts w:eastAsia="MS PGothic"/>
        </w:rPr>
        <w:t>. New York: Fordham University Press.</w:t>
      </w:r>
    </w:p>
    <w:p w14:paraId="7EA98B4F" w14:textId="00DACE70" w:rsidR="00D77C18" w:rsidRPr="00D77C18" w:rsidRDefault="00D77C18" w:rsidP="00CC564A">
      <w:pPr>
        <w:spacing w:line="480" w:lineRule="auto"/>
        <w:ind w:left="720" w:hanging="720"/>
      </w:pPr>
      <w:r w:rsidRPr="00D77C18">
        <w:rPr>
          <w:rFonts w:eastAsia="MS PGothic"/>
        </w:rPr>
        <w:t>Christens</w:t>
      </w:r>
      <w:r w:rsidR="004A0BA4">
        <w:t>, B.,</w:t>
      </w:r>
      <w:r w:rsidRPr="00D77C18">
        <w:rPr>
          <w:rFonts w:eastAsia="MS PGothic"/>
        </w:rPr>
        <w:t xml:space="preserve"> </w:t>
      </w:r>
      <w:r w:rsidR="00ED1C9B">
        <w:rPr>
          <w:rFonts w:eastAsia="MS PGothic"/>
        </w:rPr>
        <w:t>and</w:t>
      </w:r>
      <w:r w:rsidRPr="00D77C18">
        <w:rPr>
          <w:rFonts w:eastAsia="MS PGothic"/>
        </w:rPr>
        <w:t xml:space="preserve"> Perkins</w:t>
      </w:r>
      <w:r w:rsidR="004A0BA4">
        <w:t>, D.D.</w:t>
      </w:r>
      <w:r w:rsidRPr="00D77C18">
        <w:rPr>
          <w:rFonts w:eastAsia="MS PGothic"/>
        </w:rPr>
        <w:t xml:space="preserve"> (2008). Transdisciplinary, multilevel action research to enhance ecological and psycho-political validity. </w:t>
      </w:r>
      <w:r w:rsidRPr="004A0BA4">
        <w:rPr>
          <w:rFonts w:eastAsia="MS PGothic"/>
          <w:i/>
        </w:rPr>
        <w:t>Journal of Community Psychology, 36</w:t>
      </w:r>
      <w:r w:rsidRPr="00D77C18">
        <w:rPr>
          <w:rFonts w:eastAsia="MS PGothic"/>
        </w:rPr>
        <w:t>, 214-23</w:t>
      </w:r>
      <w:r w:rsidR="00AA37F4">
        <w:t>1.</w:t>
      </w:r>
    </w:p>
    <w:p w14:paraId="49524411" w14:textId="77777777" w:rsidR="00D77C18" w:rsidRPr="00D77C18" w:rsidRDefault="00D77C18" w:rsidP="00CC564A">
      <w:pPr>
        <w:spacing w:line="480" w:lineRule="auto"/>
        <w:ind w:left="720" w:hanging="720"/>
      </w:pPr>
      <w:r w:rsidRPr="00D77C18">
        <w:rPr>
          <w:rFonts w:eastAsia="MS PGothic"/>
        </w:rPr>
        <w:t xml:space="preserve">Cook, S. W. (1984). The 1954 Social Science Statement and school desegregation: A reply to Gerard. </w:t>
      </w:r>
      <w:r w:rsidRPr="004A0BA4">
        <w:rPr>
          <w:rFonts w:eastAsia="MS PGothic"/>
          <w:i/>
        </w:rPr>
        <w:t>American Psychologist, 39</w:t>
      </w:r>
      <w:r w:rsidRPr="00D77C18">
        <w:rPr>
          <w:rFonts w:eastAsia="MS PGothic"/>
        </w:rPr>
        <w:t>(8), 819-832.</w:t>
      </w:r>
    </w:p>
    <w:p w14:paraId="740A2F71" w14:textId="77777777" w:rsidR="00D77C18" w:rsidRDefault="00D77C18" w:rsidP="00CC564A">
      <w:pPr>
        <w:spacing w:line="480" w:lineRule="auto"/>
        <w:ind w:left="720" w:hanging="720"/>
        <w:rPr>
          <w:rFonts w:eastAsia="MS PGothic"/>
        </w:rPr>
      </w:pPr>
      <w:r w:rsidRPr="00D77C18">
        <w:rPr>
          <w:rFonts w:eastAsia="MS PGothic"/>
        </w:rPr>
        <w:t xml:space="preserve">Gerard, H. B. (1983). School desegregation: The social science role. </w:t>
      </w:r>
      <w:r w:rsidRPr="004A0BA4">
        <w:rPr>
          <w:rFonts w:eastAsia="MS PGothic"/>
          <w:i/>
        </w:rPr>
        <w:t>American Psychologist, 38</w:t>
      </w:r>
      <w:r w:rsidRPr="00D77C18">
        <w:rPr>
          <w:rFonts w:eastAsia="MS PGothic"/>
        </w:rPr>
        <w:t>(8), 869-877.</w:t>
      </w:r>
    </w:p>
    <w:p w14:paraId="45CAF823" w14:textId="77777777" w:rsidR="00AB5B93" w:rsidRPr="00D77C18" w:rsidRDefault="00AB5B93" w:rsidP="00CC564A">
      <w:pPr>
        <w:spacing w:line="480" w:lineRule="auto"/>
        <w:ind w:left="720" w:hanging="720"/>
      </w:pPr>
      <w:r w:rsidRPr="00AB5B93">
        <w:t>Levine, M</w:t>
      </w:r>
      <w:r>
        <w:t>.</w:t>
      </w:r>
      <w:r w:rsidRPr="00AB5B93">
        <w:t xml:space="preserve">, &amp; Levine, A. (1970). </w:t>
      </w:r>
      <w:r w:rsidRPr="00AB5B93">
        <w:rPr>
          <w:i/>
          <w:iCs/>
        </w:rPr>
        <w:t>A social history of helping services: Clinic, court, school, and community</w:t>
      </w:r>
      <w:r w:rsidRPr="00AB5B93">
        <w:t>. New York: Appleton-Century-Crofts.</w:t>
      </w:r>
    </w:p>
    <w:p w14:paraId="169E3ABF" w14:textId="7915E78B" w:rsidR="00D77C18" w:rsidRDefault="00D77C18" w:rsidP="00CC564A">
      <w:pPr>
        <w:spacing w:line="480" w:lineRule="auto"/>
        <w:ind w:left="720" w:hanging="720"/>
        <w:rPr>
          <w:rFonts w:eastAsia="MS PGothic"/>
        </w:rPr>
      </w:pPr>
      <w:r w:rsidRPr="00D77C18">
        <w:rPr>
          <w:rFonts w:eastAsia="MS PGothic"/>
        </w:rPr>
        <w:t>Levine, M.</w:t>
      </w:r>
      <w:r w:rsidR="00AB5B93">
        <w:rPr>
          <w:rFonts w:eastAsia="MS PGothic"/>
        </w:rPr>
        <w:t>,</w:t>
      </w:r>
      <w:r w:rsidRPr="00D77C18">
        <w:rPr>
          <w:rFonts w:eastAsia="MS PGothic"/>
        </w:rPr>
        <w:t xml:space="preserve"> Perkins, D.D.</w:t>
      </w:r>
      <w:r w:rsidR="00AB5B93">
        <w:rPr>
          <w:rFonts w:eastAsia="MS PGothic"/>
        </w:rPr>
        <w:t>,</w:t>
      </w:r>
      <w:r w:rsidRPr="00D77C18">
        <w:rPr>
          <w:rFonts w:eastAsia="MS PGothic"/>
        </w:rPr>
        <w:t xml:space="preserve"> </w:t>
      </w:r>
      <w:r w:rsidR="00AB5B93">
        <w:rPr>
          <w:rFonts w:eastAsia="MS PGothic"/>
        </w:rPr>
        <w:t>&amp;</w:t>
      </w:r>
      <w:r w:rsidRPr="00D77C18">
        <w:rPr>
          <w:rFonts w:eastAsia="MS PGothic"/>
        </w:rPr>
        <w:t xml:space="preserve"> Perkins, D.V. (2005). </w:t>
      </w:r>
      <w:r w:rsidRPr="00D77C18">
        <w:rPr>
          <w:rFonts w:eastAsia="MS PGothic"/>
          <w:i/>
          <w:iCs/>
        </w:rPr>
        <w:t>Principles of Community Psychology</w:t>
      </w:r>
      <w:r w:rsidR="00AB5B93">
        <w:rPr>
          <w:rFonts w:eastAsia="MS PGothic"/>
          <w:i/>
          <w:iCs/>
        </w:rPr>
        <w:t xml:space="preserve">: Perspectives and Applications </w:t>
      </w:r>
      <w:r w:rsidR="00AB5B93">
        <w:rPr>
          <w:rFonts w:eastAsia="MS PGothic"/>
          <w:iCs/>
        </w:rPr>
        <w:t>(3</w:t>
      </w:r>
      <w:r w:rsidR="00AB5B93" w:rsidRPr="00AB5B93">
        <w:rPr>
          <w:rFonts w:eastAsia="MS PGothic"/>
          <w:iCs/>
          <w:vertAlign w:val="superscript"/>
        </w:rPr>
        <w:t>rd</w:t>
      </w:r>
      <w:r w:rsidR="00AB5B93">
        <w:rPr>
          <w:rFonts w:eastAsia="MS PGothic"/>
          <w:iCs/>
        </w:rPr>
        <w:t xml:space="preserve"> ed.)</w:t>
      </w:r>
      <w:r w:rsidRPr="00D77C18">
        <w:rPr>
          <w:rFonts w:eastAsia="MS PGothic"/>
        </w:rPr>
        <w:t>. New York: Oxford University Press.</w:t>
      </w:r>
    </w:p>
    <w:p w14:paraId="0F2ECFD0" w14:textId="77777777" w:rsidR="00BF6EE5" w:rsidRPr="00BF6EE5" w:rsidRDefault="00BF6EE5" w:rsidP="00CC564A">
      <w:pPr>
        <w:spacing w:line="480" w:lineRule="auto"/>
        <w:ind w:left="720" w:hanging="720"/>
        <w:rPr>
          <w:i/>
          <w:iCs/>
        </w:rPr>
      </w:pPr>
      <w:proofErr w:type="spellStart"/>
      <w:r w:rsidRPr="00BF6EE5">
        <w:t>Maryman</w:t>
      </w:r>
      <w:proofErr w:type="spellEnd"/>
      <w:r w:rsidRPr="00BF6EE5">
        <w:t xml:space="preserve">, J., </w:t>
      </w:r>
      <w:proofErr w:type="spellStart"/>
      <w:r w:rsidRPr="00BF6EE5">
        <w:t>Strompolis</w:t>
      </w:r>
      <w:proofErr w:type="spellEnd"/>
      <w:r w:rsidRPr="00BF6EE5">
        <w:t xml:space="preserve">, M., </w:t>
      </w:r>
      <w:proofErr w:type="spellStart"/>
      <w:r w:rsidRPr="00BF6EE5">
        <w:t>Maton</w:t>
      </w:r>
      <w:proofErr w:type="spellEnd"/>
      <w:r w:rsidRPr="00BF6EE5">
        <w:t xml:space="preserve">, K., &amp; Perkins, D.D. (2016). The SCRA Public Policy Committee in Action: Advocacy, Collaboration, and Capacity-Building. </w:t>
      </w:r>
      <w:r w:rsidRPr="00BF6EE5">
        <w:rPr>
          <w:i/>
          <w:iCs/>
        </w:rPr>
        <w:t xml:space="preserve">Global Journal of Community Psychology Practice. </w:t>
      </w:r>
      <w:hyperlink r:id="rId16" w:history="1">
        <w:r w:rsidRPr="00BF6EE5">
          <w:rPr>
            <w:rStyle w:val="Hyperlink"/>
            <w:i/>
            <w:iCs/>
          </w:rPr>
          <w:t>http://www.gjcpp.org/en/index.php?issue=21</w:t>
        </w:r>
      </w:hyperlink>
      <w:r w:rsidRPr="00BF6EE5">
        <w:rPr>
          <w:i/>
          <w:iCs/>
        </w:rPr>
        <w:t xml:space="preserve"> </w:t>
      </w:r>
    </w:p>
    <w:p w14:paraId="4F4077AB" w14:textId="77777777" w:rsidR="004A0BA4" w:rsidRPr="004A0BA4" w:rsidRDefault="004A0BA4" w:rsidP="00CC564A">
      <w:pPr>
        <w:spacing w:line="480" w:lineRule="auto"/>
        <w:ind w:left="720" w:hanging="720"/>
      </w:pPr>
      <w:proofErr w:type="spellStart"/>
      <w:r w:rsidRPr="004A0BA4">
        <w:lastRenderedPageBreak/>
        <w:t>Maton</w:t>
      </w:r>
      <w:proofErr w:type="spellEnd"/>
      <w:r w:rsidRPr="004A0BA4">
        <w:t xml:space="preserve">, K.I. (2013). Community Psychologists in the Policy Arena: Perspectives from Four Continents </w:t>
      </w:r>
      <w:r w:rsidRPr="004A0BA4">
        <w:rPr>
          <w:i/>
          <w:iCs/>
        </w:rPr>
        <w:t>Global Journal of Community Psychology Practice, 4</w:t>
      </w:r>
      <w:r w:rsidRPr="004A0BA4">
        <w:t xml:space="preserve">(2). </w:t>
      </w:r>
      <w:r>
        <w:t xml:space="preserve">Retrieve from: </w:t>
      </w:r>
      <w:hyperlink r:id="rId17" w:history="1">
        <w:r w:rsidRPr="000A3ADF">
          <w:rPr>
            <w:rStyle w:val="Hyperlink"/>
          </w:rPr>
          <w:t>http://www.gjcpp.org/en/</w:t>
        </w:r>
      </w:hyperlink>
    </w:p>
    <w:p w14:paraId="773BC37E" w14:textId="77777777" w:rsidR="00AD717F" w:rsidRPr="00AD717F" w:rsidRDefault="00AD717F" w:rsidP="00CC564A">
      <w:pPr>
        <w:spacing w:line="480" w:lineRule="auto"/>
        <w:ind w:left="720" w:hanging="720"/>
        <w:rPr>
          <w:lang w:val="en"/>
        </w:rPr>
      </w:pPr>
      <w:proofErr w:type="spellStart"/>
      <w:r w:rsidRPr="00AD717F">
        <w:rPr>
          <w:lang w:val="en"/>
        </w:rPr>
        <w:t>Maton</w:t>
      </w:r>
      <w:proofErr w:type="spellEnd"/>
      <w:r w:rsidRPr="00AD717F">
        <w:rPr>
          <w:lang w:val="en"/>
        </w:rPr>
        <w:t xml:space="preserve">, K.I. (2017).  </w:t>
      </w:r>
      <w:r w:rsidRPr="00AD717F">
        <w:rPr>
          <w:i/>
          <w:lang w:val="en"/>
        </w:rPr>
        <w:t xml:space="preserve">Influencing social policy: Applied psychology serving the public interest.  </w:t>
      </w:r>
      <w:r w:rsidRPr="00AD717F">
        <w:rPr>
          <w:lang w:val="en"/>
        </w:rPr>
        <w:t>New York:  Oxford University Press.</w:t>
      </w:r>
    </w:p>
    <w:p w14:paraId="4AC7B9F3" w14:textId="77777777" w:rsidR="002C7B8B" w:rsidRPr="002C7B8B" w:rsidRDefault="002C7B8B" w:rsidP="00CC564A">
      <w:pPr>
        <w:spacing w:line="480" w:lineRule="auto"/>
        <w:ind w:left="720" w:hanging="720"/>
        <w:rPr>
          <w:rFonts w:eastAsiaTheme="minorHAnsi"/>
        </w:rPr>
      </w:pPr>
      <w:proofErr w:type="spellStart"/>
      <w:r w:rsidRPr="002C7B8B">
        <w:rPr>
          <w:rFonts w:eastAsiaTheme="minorHAnsi"/>
        </w:rPr>
        <w:t>Maton</w:t>
      </w:r>
      <w:proofErr w:type="spellEnd"/>
      <w:r w:rsidRPr="002C7B8B">
        <w:rPr>
          <w:rFonts w:eastAsiaTheme="minorHAnsi"/>
        </w:rPr>
        <w:t xml:space="preserve">, K.I., Humphreys, K., Jason, LA., </w:t>
      </w:r>
      <w:r w:rsidR="00ED1C9B">
        <w:rPr>
          <w:rFonts w:eastAsiaTheme="minorHAnsi"/>
        </w:rPr>
        <w:t>and</w:t>
      </w:r>
      <w:r w:rsidRPr="002C7B8B">
        <w:rPr>
          <w:rFonts w:eastAsiaTheme="minorHAnsi"/>
        </w:rPr>
        <w:t xml:space="preserve"> Shinn, B. (2017). Community psychology in the policy arena. In C M. Bond, C. Keys, </w:t>
      </w:r>
      <w:r w:rsidR="00ED1C9B">
        <w:rPr>
          <w:rFonts w:eastAsiaTheme="minorHAnsi"/>
        </w:rPr>
        <w:t>and</w:t>
      </w:r>
      <w:r w:rsidRPr="002C7B8B">
        <w:rPr>
          <w:rFonts w:eastAsiaTheme="minorHAnsi"/>
        </w:rPr>
        <w:t xml:space="preserve"> I. Serrano-Garcia (Eds.). </w:t>
      </w:r>
      <w:r w:rsidRPr="002C7B8B">
        <w:rPr>
          <w:rFonts w:eastAsiaTheme="minorHAnsi"/>
          <w:i/>
        </w:rPr>
        <w:t>Handbook of Community Psychology. Volume 2</w:t>
      </w:r>
      <w:r w:rsidRPr="002C7B8B">
        <w:rPr>
          <w:rFonts w:eastAsiaTheme="minorHAnsi"/>
        </w:rPr>
        <w:t xml:space="preserve"> (pp. 275-295). Washington DC: American Psychological Association.</w:t>
      </w:r>
    </w:p>
    <w:p w14:paraId="6B357ECF" w14:textId="77777777" w:rsidR="004B217F" w:rsidRDefault="004B217F" w:rsidP="00CC564A">
      <w:pPr>
        <w:spacing w:line="480" w:lineRule="auto"/>
        <w:ind w:left="720" w:hanging="720"/>
      </w:pPr>
      <w:r w:rsidRPr="004B217F">
        <w:t>Perkins, D</w:t>
      </w:r>
      <w:r>
        <w:t>.</w:t>
      </w:r>
      <w:r w:rsidRPr="004B217F">
        <w:t xml:space="preserve">D. (1988). The use of social science in public interest litigation: A role for community psychologists. </w:t>
      </w:r>
      <w:r w:rsidRPr="004B217F">
        <w:rPr>
          <w:i/>
          <w:iCs/>
        </w:rPr>
        <w:t>American Journal of Community Psychology, 16</w:t>
      </w:r>
      <w:r w:rsidRPr="004B217F">
        <w:t>(4), 465-485.</w:t>
      </w:r>
    </w:p>
    <w:p w14:paraId="7E4EBBBD" w14:textId="77777777" w:rsidR="00B41A6A" w:rsidRDefault="00B41A6A" w:rsidP="00CC564A">
      <w:pPr>
        <w:spacing w:line="480" w:lineRule="auto"/>
        <w:ind w:left="720" w:hanging="720"/>
      </w:pPr>
      <w:r w:rsidRPr="00B41A6A">
        <w:t>Perkins, D</w:t>
      </w:r>
      <w:r>
        <w:t>.</w:t>
      </w:r>
      <w:r w:rsidRPr="00B41A6A">
        <w:t>D. (2009). The death of community psychology (and the development of community research &amp; action) in the United States: Issues of theoretical, methodological, and practical diversity. In C.V. Rivera, D.P. Jimenez, M.F. Rodriguez &amp; W. P</w:t>
      </w:r>
      <w:r>
        <w:t>acheco</w:t>
      </w:r>
      <w:r w:rsidRPr="00B41A6A">
        <w:t xml:space="preserve"> </w:t>
      </w:r>
      <w:proofErr w:type="spellStart"/>
      <w:r w:rsidRPr="00B41A6A">
        <w:t>Bou</w:t>
      </w:r>
      <w:proofErr w:type="spellEnd"/>
      <w:r w:rsidRPr="00B41A6A">
        <w:t xml:space="preserve"> (Eds.), </w:t>
      </w:r>
      <w:r w:rsidRPr="00B41A6A">
        <w:rPr>
          <w:i/>
          <w:iCs/>
        </w:rPr>
        <w:t>International Community Psychology: Shared Agendas in Diversity</w:t>
      </w:r>
      <w:r w:rsidRPr="00B41A6A">
        <w:t xml:space="preserve"> (pp. 285-314). San Juan, PR: </w:t>
      </w:r>
      <w:proofErr w:type="spellStart"/>
      <w:r w:rsidRPr="00B41A6A">
        <w:t>Actividades</w:t>
      </w:r>
      <w:proofErr w:type="spellEnd"/>
      <w:r w:rsidRPr="00B41A6A">
        <w:t xml:space="preserve"> de </w:t>
      </w:r>
      <w:proofErr w:type="spellStart"/>
      <w:r w:rsidRPr="00B41A6A">
        <w:t>Formacion</w:t>
      </w:r>
      <w:proofErr w:type="spellEnd"/>
      <w:r w:rsidRPr="00B41A6A">
        <w:t xml:space="preserve"> </w:t>
      </w:r>
      <w:proofErr w:type="spellStart"/>
      <w:r w:rsidRPr="00B41A6A">
        <w:t>Comunitaria</w:t>
      </w:r>
      <w:proofErr w:type="spellEnd"/>
      <w:r w:rsidRPr="00B41A6A">
        <w:t>.</w:t>
      </w:r>
    </w:p>
    <w:p w14:paraId="2D853B45" w14:textId="77777777" w:rsidR="004B217F" w:rsidRPr="004B217F" w:rsidRDefault="004B217F" w:rsidP="00CC564A">
      <w:pPr>
        <w:spacing w:line="480" w:lineRule="auto"/>
        <w:ind w:left="720" w:hanging="720"/>
      </w:pPr>
      <w:r w:rsidRPr="004B217F">
        <w:rPr>
          <w:rFonts w:eastAsia="MS PGothic"/>
        </w:rPr>
        <w:t xml:space="preserve">Perkins, D.D., Garcia-Ramirez, M., Menezes, I., Serrano-Garcia, I., </w:t>
      </w:r>
      <w:r w:rsidR="00ED1C9B">
        <w:rPr>
          <w:rFonts w:eastAsia="MS PGothic"/>
        </w:rPr>
        <w:t>and</w:t>
      </w:r>
      <w:r w:rsidRPr="004B217F">
        <w:rPr>
          <w:rFonts w:eastAsia="MS PGothic"/>
        </w:rPr>
        <w:t xml:space="preserve"> </w:t>
      </w:r>
      <w:proofErr w:type="spellStart"/>
      <w:r w:rsidRPr="004B217F">
        <w:rPr>
          <w:rFonts w:eastAsia="MS PGothic"/>
        </w:rPr>
        <w:t>Strompolis</w:t>
      </w:r>
      <w:proofErr w:type="spellEnd"/>
      <w:r w:rsidRPr="004B217F">
        <w:rPr>
          <w:rFonts w:eastAsia="MS PGothic"/>
        </w:rPr>
        <w:t xml:space="preserve">, M. (2016). Community Psychology and Public Policy: Research, Advocacy and Training in International Contexts. </w:t>
      </w:r>
      <w:r w:rsidRPr="004A0BA4">
        <w:rPr>
          <w:rFonts w:eastAsia="MS PGothic"/>
          <w:i/>
        </w:rPr>
        <w:t>Global Journal of Community Psychology Practice</w:t>
      </w:r>
      <w:r w:rsidRPr="004B217F">
        <w:rPr>
          <w:rFonts w:eastAsia="MS PGothic"/>
        </w:rPr>
        <w:t xml:space="preserve">. </w:t>
      </w:r>
      <w:r>
        <w:t xml:space="preserve">Retrieve from: </w:t>
      </w:r>
      <w:hyperlink r:id="rId18" w:history="1">
        <w:r w:rsidRPr="000A3ADF">
          <w:rPr>
            <w:rStyle w:val="Hyperlink"/>
            <w:rFonts w:eastAsia="MS PGothic"/>
          </w:rPr>
          <w:t>http://www.gjcpp.org/en/index.php?issue=21</w:t>
        </w:r>
      </w:hyperlink>
      <w:r>
        <w:t xml:space="preserve"> </w:t>
      </w:r>
    </w:p>
    <w:p w14:paraId="6B3F9869" w14:textId="77777777" w:rsidR="00D77C18" w:rsidRPr="00D77C18" w:rsidRDefault="00D77C18" w:rsidP="00CC564A">
      <w:pPr>
        <w:spacing w:line="480" w:lineRule="auto"/>
        <w:ind w:left="720" w:hanging="720"/>
      </w:pPr>
      <w:r w:rsidRPr="00D77C18">
        <w:rPr>
          <w:rFonts w:eastAsia="MS PGothic"/>
        </w:rPr>
        <w:t xml:space="preserve">Phillips, D. A. (2000). Social policy and community psychology. In J. Rappaport </w:t>
      </w:r>
      <w:r w:rsidR="00ED1C9B">
        <w:rPr>
          <w:rFonts w:eastAsia="MS PGothic"/>
        </w:rPr>
        <w:t>and</w:t>
      </w:r>
      <w:r w:rsidRPr="00D77C18">
        <w:rPr>
          <w:rFonts w:eastAsia="MS PGothic"/>
        </w:rPr>
        <w:t xml:space="preserve"> E. Seidman (Eds.), </w:t>
      </w:r>
      <w:r w:rsidRPr="00D77C18">
        <w:rPr>
          <w:rFonts w:eastAsia="MS PGothic"/>
          <w:i/>
          <w:iCs/>
        </w:rPr>
        <w:t xml:space="preserve">Handbook of community psychology </w:t>
      </w:r>
      <w:r w:rsidRPr="00D77C18">
        <w:rPr>
          <w:rFonts w:eastAsia="MS PGothic"/>
        </w:rPr>
        <w:t>(pp. 397-419). Dordrecht, Netherlands: Kluwer Academic.</w:t>
      </w:r>
    </w:p>
    <w:p w14:paraId="01C6E5E4" w14:textId="77777777" w:rsidR="00D77C18" w:rsidRPr="00D77C18" w:rsidRDefault="00D77C18" w:rsidP="00CC564A">
      <w:pPr>
        <w:spacing w:line="480" w:lineRule="auto"/>
        <w:ind w:left="720" w:hanging="720"/>
      </w:pPr>
      <w:r w:rsidRPr="00D77C18">
        <w:rPr>
          <w:rFonts w:eastAsia="MS PGothic"/>
        </w:rPr>
        <w:lastRenderedPageBreak/>
        <w:t xml:space="preserve">Shinn, M. (2007). Waltzing with a Monster: Bringing Research to Bear on Public Policy. </w:t>
      </w:r>
      <w:r w:rsidRPr="00D77C18">
        <w:rPr>
          <w:rFonts w:eastAsia="MS PGothic"/>
          <w:i/>
          <w:iCs/>
        </w:rPr>
        <w:t>Journal of Social Issues, 63</w:t>
      </w:r>
      <w:r w:rsidRPr="00D77C18">
        <w:rPr>
          <w:rFonts w:eastAsia="MS PGothic"/>
        </w:rPr>
        <w:t xml:space="preserve">(1), 215-231. </w:t>
      </w:r>
    </w:p>
    <w:p w14:paraId="466E051D" w14:textId="77777777" w:rsidR="00AA37F4" w:rsidRPr="00D77C18" w:rsidRDefault="00AA37F4" w:rsidP="00CC564A">
      <w:pPr>
        <w:spacing w:line="480" w:lineRule="auto"/>
        <w:ind w:left="720" w:hanging="720"/>
      </w:pPr>
      <w:r>
        <w:t xml:space="preserve">Society for Community Research </w:t>
      </w:r>
      <w:r w:rsidR="00ED1C9B">
        <w:t>and</w:t>
      </w:r>
      <w:r>
        <w:t xml:space="preserve"> Action (2018). Public Policy Committee </w:t>
      </w:r>
      <w:hyperlink r:id="rId19" w:history="1">
        <w:r w:rsidRPr="00D77C18">
          <w:rPr>
            <w:rStyle w:val="Hyperlink"/>
            <w:rFonts w:eastAsia="MS PGothic"/>
          </w:rPr>
          <w:t>http://www.scra27.org/what-we-do/policy/</w:t>
        </w:r>
      </w:hyperlink>
      <w:r w:rsidRPr="00D77C18">
        <w:rPr>
          <w:rFonts w:eastAsia="MS PGothic"/>
        </w:rPr>
        <w:t xml:space="preserve"> </w:t>
      </w:r>
    </w:p>
    <w:p w14:paraId="05C7069A" w14:textId="77777777" w:rsidR="00162C83" w:rsidRDefault="00162C83" w:rsidP="00D77C18"/>
    <w:p w14:paraId="3F54FCFD" w14:textId="77777777" w:rsidR="00784501" w:rsidRDefault="00784501">
      <w:r>
        <w:br w:type="page"/>
      </w:r>
    </w:p>
    <w:p w14:paraId="3A7A54D8" w14:textId="77777777" w:rsidR="00AD717F" w:rsidRDefault="00AD717F" w:rsidP="00ED1C9B">
      <w:r>
        <w:lastRenderedPageBreak/>
        <w:t xml:space="preserve">Figure 1. </w:t>
      </w:r>
      <w:r w:rsidR="00ED1C9B">
        <w:rPr>
          <w:rFonts w:eastAsia="MS PGothic"/>
        </w:rPr>
        <w:t>A Primer on</w:t>
      </w:r>
      <w:r w:rsidRPr="00D77C18">
        <w:rPr>
          <w:rFonts w:eastAsia="MS PGothic"/>
        </w:rPr>
        <w:t xml:space="preserve"> Advocac</w:t>
      </w:r>
      <w:r w:rsidR="00ED1C9B">
        <w:rPr>
          <w:rFonts w:eastAsia="MS PGothic"/>
        </w:rPr>
        <w:t>y: Focusing Effort and Strategic Analysis</w:t>
      </w:r>
      <w:r w:rsidRPr="00D77C18">
        <w:rPr>
          <w:rFonts w:eastAsia="MS PGothic"/>
        </w:rPr>
        <w:t xml:space="preserve"> </w:t>
      </w:r>
      <w:r>
        <w:t>(</w:t>
      </w:r>
      <w:r w:rsidR="00ED1C9B">
        <w:t>Banks et al. 2019</w:t>
      </w:r>
      <w:r>
        <w:t>)</w:t>
      </w:r>
    </w:p>
    <w:p w14:paraId="0215C1A2" w14:textId="77777777" w:rsidR="00AD717F" w:rsidRPr="00D77C18" w:rsidRDefault="009C6443" w:rsidP="009C6443">
      <w:bookmarkStart w:id="0" w:name="_GoBack"/>
      <w:r w:rsidRPr="009C6443">
        <w:rPr>
          <w:noProof/>
        </w:rPr>
        <w:drawing>
          <wp:inline distT="0" distB="0" distL="0" distR="0" wp14:anchorId="2EFEF68B" wp14:editId="689B200D">
            <wp:extent cx="5869432" cy="8040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70151" cy="8041355"/>
                    </a:xfrm>
                    <a:prstGeom prst="rect">
                      <a:avLst/>
                    </a:prstGeom>
                  </pic:spPr>
                </pic:pic>
              </a:graphicData>
            </a:graphic>
          </wp:inline>
        </w:drawing>
      </w:r>
      <w:bookmarkEnd w:id="0"/>
    </w:p>
    <w:p w14:paraId="17B20B31" w14:textId="77777777" w:rsidR="00784501" w:rsidRPr="00D77C18" w:rsidRDefault="00784501" w:rsidP="00784501">
      <w:r>
        <w:lastRenderedPageBreak/>
        <w:t xml:space="preserve">Figure 2: </w:t>
      </w:r>
      <w:r w:rsidRPr="00D77C18">
        <w:rPr>
          <w:rFonts w:eastAsia="MS PGothic"/>
        </w:rPr>
        <w:t xml:space="preserve">Transdisciplinary, multilevel action research to enhance ecological and psycho-political validity </w:t>
      </w:r>
      <w:r w:rsidR="00001E15">
        <w:rPr>
          <w:rFonts w:eastAsia="MS PGothic"/>
        </w:rPr>
        <w:t>(</w:t>
      </w:r>
      <w:r w:rsidR="00001E15" w:rsidRPr="00D77C18">
        <w:rPr>
          <w:rFonts w:eastAsia="MS PGothic"/>
        </w:rPr>
        <w:t>Perkins</w:t>
      </w:r>
      <w:r w:rsidR="00001E15">
        <w:rPr>
          <w:rFonts w:eastAsia="MS PGothic"/>
        </w:rPr>
        <w:t>,</w:t>
      </w:r>
      <w:r w:rsidR="00001E15" w:rsidRPr="00D77C18">
        <w:rPr>
          <w:rFonts w:eastAsia="MS PGothic"/>
        </w:rPr>
        <w:t xml:space="preserve"> 200</w:t>
      </w:r>
      <w:r w:rsidR="00B41A6A">
        <w:rPr>
          <w:rFonts w:eastAsia="MS PGothic"/>
        </w:rPr>
        <w:t>9</w:t>
      </w:r>
      <w:r w:rsidR="00001E15" w:rsidRPr="00D77C18">
        <w:rPr>
          <w:rFonts w:eastAsia="MS PGothic"/>
        </w:rPr>
        <w:t>)</w:t>
      </w:r>
    </w:p>
    <w:p w14:paraId="24641825" w14:textId="77777777" w:rsidR="00784501" w:rsidRDefault="005602A2" w:rsidP="00D77C18">
      <w:r>
        <w:rPr>
          <w:noProof/>
        </w:rPr>
        <w:drawing>
          <wp:inline distT="0" distB="0" distL="0" distR="0" wp14:anchorId="2144D8EF" wp14:editId="6943152D">
            <wp:extent cx="5943600" cy="4454117"/>
            <wp:effectExtent l="0" t="0" r="0" b="3810"/>
            <wp:docPr id="2" name="Picture 2" descr="ChristensPerki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hristensPerkins"/>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4454117"/>
                    </a:xfrm>
                    <a:prstGeom prst="rect">
                      <a:avLst/>
                    </a:prstGeom>
                    <a:noFill/>
                    <a:ln>
                      <a:noFill/>
                    </a:ln>
                  </pic:spPr>
                </pic:pic>
              </a:graphicData>
            </a:graphic>
          </wp:inline>
        </w:drawing>
      </w:r>
    </w:p>
    <w:sectPr w:rsidR="00784501" w:rsidSect="007F22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951C4" w14:textId="77777777" w:rsidR="006918CB" w:rsidRDefault="006918CB" w:rsidP="00AF638D">
      <w:r>
        <w:separator/>
      </w:r>
    </w:p>
  </w:endnote>
  <w:endnote w:type="continuationSeparator" w:id="0">
    <w:p w14:paraId="0C99FEBF" w14:textId="77777777" w:rsidR="006918CB" w:rsidRDefault="006918CB" w:rsidP="00AF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71D52" w14:textId="77777777" w:rsidR="006918CB" w:rsidRDefault="006918CB" w:rsidP="00AF638D">
      <w:r>
        <w:separator/>
      </w:r>
    </w:p>
  </w:footnote>
  <w:footnote w:type="continuationSeparator" w:id="0">
    <w:p w14:paraId="452F3A60" w14:textId="77777777" w:rsidR="006918CB" w:rsidRDefault="006918CB" w:rsidP="00AF638D">
      <w:r>
        <w:continuationSeparator/>
      </w:r>
    </w:p>
  </w:footnote>
  <w:footnote w:id="1">
    <w:p w14:paraId="50436AA7" w14:textId="77777777" w:rsidR="001E5A26" w:rsidRDefault="001E5A26">
      <w:pPr>
        <w:pStyle w:val="FootnoteText"/>
      </w:pPr>
      <w:r>
        <w:rPr>
          <w:rStyle w:val="FootnoteReference"/>
        </w:rPr>
        <w:footnoteRef/>
      </w:r>
      <w:r>
        <w:t xml:space="preserve"> The questions and my responses in this section come from a Scholar-Activist Panel I spoke at for the Society for Theoretical and Philosophical Psychology [APA Div. 24] meeting held at Vanderbilt University on March 1, 2019.</w:t>
      </w:r>
    </w:p>
  </w:footnote>
  <w:footnote w:id="2">
    <w:p w14:paraId="1F115F02" w14:textId="4519B1D3" w:rsidR="001E5A26" w:rsidRDefault="001E5A26">
      <w:pPr>
        <w:pStyle w:val="FootnoteText"/>
      </w:pPr>
      <w:r>
        <w:rPr>
          <w:rStyle w:val="FootnoteReference"/>
        </w:rPr>
        <w:footnoteRef/>
      </w:r>
      <w:r>
        <w:t xml:space="preserve"> The first course entitled “Community Psychology” taught anywhere in the world was at Peabody College (now part of Vanderbilt) in 1959.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004CB"/>
    <w:multiLevelType w:val="hybridMultilevel"/>
    <w:tmpl w:val="430ECDBA"/>
    <w:lvl w:ilvl="0" w:tplc="09C8B384">
      <w:start w:val="1"/>
      <w:numFmt w:val="decimal"/>
      <w:lvlText w:val="%1."/>
      <w:lvlJc w:val="left"/>
      <w:pPr>
        <w:tabs>
          <w:tab w:val="num" w:pos="720"/>
        </w:tabs>
        <w:ind w:left="720" w:hanging="360"/>
      </w:pPr>
    </w:lvl>
    <w:lvl w:ilvl="1" w:tplc="43EAB908" w:tentative="1">
      <w:start w:val="1"/>
      <w:numFmt w:val="decimal"/>
      <w:lvlText w:val="%2."/>
      <w:lvlJc w:val="left"/>
      <w:pPr>
        <w:tabs>
          <w:tab w:val="num" w:pos="1440"/>
        </w:tabs>
        <w:ind w:left="1440" w:hanging="360"/>
      </w:pPr>
    </w:lvl>
    <w:lvl w:ilvl="2" w:tplc="FFBA22E6" w:tentative="1">
      <w:start w:val="1"/>
      <w:numFmt w:val="decimal"/>
      <w:lvlText w:val="%3."/>
      <w:lvlJc w:val="left"/>
      <w:pPr>
        <w:tabs>
          <w:tab w:val="num" w:pos="2160"/>
        </w:tabs>
        <w:ind w:left="2160" w:hanging="360"/>
      </w:pPr>
    </w:lvl>
    <w:lvl w:ilvl="3" w:tplc="48C62046" w:tentative="1">
      <w:start w:val="1"/>
      <w:numFmt w:val="decimal"/>
      <w:lvlText w:val="%4."/>
      <w:lvlJc w:val="left"/>
      <w:pPr>
        <w:tabs>
          <w:tab w:val="num" w:pos="2880"/>
        </w:tabs>
        <w:ind w:left="2880" w:hanging="360"/>
      </w:pPr>
    </w:lvl>
    <w:lvl w:ilvl="4" w:tplc="9BC2CD9C" w:tentative="1">
      <w:start w:val="1"/>
      <w:numFmt w:val="decimal"/>
      <w:lvlText w:val="%5."/>
      <w:lvlJc w:val="left"/>
      <w:pPr>
        <w:tabs>
          <w:tab w:val="num" w:pos="3600"/>
        </w:tabs>
        <w:ind w:left="3600" w:hanging="360"/>
      </w:pPr>
    </w:lvl>
    <w:lvl w:ilvl="5" w:tplc="75163AB8" w:tentative="1">
      <w:start w:val="1"/>
      <w:numFmt w:val="decimal"/>
      <w:lvlText w:val="%6."/>
      <w:lvlJc w:val="left"/>
      <w:pPr>
        <w:tabs>
          <w:tab w:val="num" w:pos="4320"/>
        </w:tabs>
        <w:ind w:left="4320" w:hanging="360"/>
      </w:pPr>
    </w:lvl>
    <w:lvl w:ilvl="6" w:tplc="337ED172" w:tentative="1">
      <w:start w:val="1"/>
      <w:numFmt w:val="decimal"/>
      <w:lvlText w:val="%7."/>
      <w:lvlJc w:val="left"/>
      <w:pPr>
        <w:tabs>
          <w:tab w:val="num" w:pos="5040"/>
        </w:tabs>
        <w:ind w:left="5040" w:hanging="360"/>
      </w:pPr>
    </w:lvl>
    <w:lvl w:ilvl="7" w:tplc="9BCEA7F2" w:tentative="1">
      <w:start w:val="1"/>
      <w:numFmt w:val="decimal"/>
      <w:lvlText w:val="%8."/>
      <w:lvlJc w:val="left"/>
      <w:pPr>
        <w:tabs>
          <w:tab w:val="num" w:pos="5760"/>
        </w:tabs>
        <w:ind w:left="5760" w:hanging="360"/>
      </w:pPr>
    </w:lvl>
    <w:lvl w:ilvl="8" w:tplc="91109702" w:tentative="1">
      <w:start w:val="1"/>
      <w:numFmt w:val="decimal"/>
      <w:lvlText w:val="%9."/>
      <w:lvlJc w:val="left"/>
      <w:pPr>
        <w:tabs>
          <w:tab w:val="num" w:pos="6480"/>
        </w:tabs>
        <w:ind w:left="6480" w:hanging="360"/>
      </w:pPr>
    </w:lvl>
  </w:abstractNum>
  <w:abstractNum w:abstractNumId="1" w15:restartNumberingAfterBreak="0">
    <w:nsid w:val="1F8609EB"/>
    <w:multiLevelType w:val="hybridMultilevel"/>
    <w:tmpl w:val="576A0F0E"/>
    <w:lvl w:ilvl="0" w:tplc="C8DC444E">
      <w:start w:val="1"/>
      <w:numFmt w:val="decimal"/>
      <w:lvlText w:val="%1."/>
      <w:lvlJc w:val="left"/>
      <w:pPr>
        <w:tabs>
          <w:tab w:val="num" w:pos="720"/>
        </w:tabs>
        <w:ind w:left="720" w:hanging="360"/>
      </w:pPr>
    </w:lvl>
    <w:lvl w:ilvl="1" w:tplc="C1543D16">
      <w:start w:val="1"/>
      <w:numFmt w:val="lowerLetter"/>
      <w:lvlText w:val="%2."/>
      <w:lvlJc w:val="left"/>
      <w:pPr>
        <w:tabs>
          <w:tab w:val="num" w:pos="1440"/>
        </w:tabs>
        <w:ind w:left="1440" w:hanging="360"/>
      </w:pPr>
    </w:lvl>
    <w:lvl w:ilvl="2" w:tplc="ECB6C658" w:tentative="1">
      <w:start w:val="1"/>
      <w:numFmt w:val="decimal"/>
      <w:lvlText w:val="%3."/>
      <w:lvlJc w:val="left"/>
      <w:pPr>
        <w:tabs>
          <w:tab w:val="num" w:pos="2160"/>
        </w:tabs>
        <w:ind w:left="2160" w:hanging="360"/>
      </w:pPr>
    </w:lvl>
    <w:lvl w:ilvl="3" w:tplc="D31A31AE" w:tentative="1">
      <w:start w:val="1"/>
      <w:numFmt w:val="decimal"/>
      <w:lvlText w:val="%4."/>
      <w:lvlJc w:val="left"/>
      <w:pPr>
        <w:tabs>
          <w:tab w:val="num" w:pos="2880"/>
        </w:tabs>
        <w:ind w:left="2880" w:hanging="360"/>
      </w:pPr>
    </w:lvl>
    <w:lvl w:ilvl="4" w:tplc="5D946E2C" w:tentative="1">
      <w:start w:val="1"/>
      <w:numFmt w:val="decimal"/>
      <w:lvlText w:val="%5."/>
      <w:lvlJc w:val="left"/>
      <w:pPr>
        <w:tabs>
          <w:tab w:val="num" w:pos="3600"/>
        </w:tabs>
        <w:ind w:left="3600" w:hanging="360"/>
      </w:pPr>
    </w:lvl>
    <w:lvl w:ilvl="5" w:tplc="066818A6" w:tentative="1">
      <w:start w:val="1"/>
      <w:numFmt w:val="decimal"/>
      <w:lvlText w:val="%6."/>
      <w:lvlJc w:val="left"/>
      <w:pPr>
        <w:tabs>
          <w:tab w:val="num" w:pos="4320"/>
        </w:tabs>
        <w:ind w:left="4320" w:hanging="360"/>
      </w:pPr>
    </w:lvl>
    <w:lvl w:ilvl="6" w:tplc="17045B42" w:tentative="1">
      <w:start w:val="1"/>
      <w:numFmt w:val="decimal"/>
      <w:lvlText w:val="%7."/>
      <w:lvlJc w:val="left"/>
      <w:pPr>
        <w:tabs>
          <w:tab w:val="num" w:pos="5040"/>
        </w:tabs>
        <w:ind w:left="5040" w:hanging="360"/>
      </w:pPr>
    </w:lvl>
    <w:lvl w:ilvl="7" w:tplc="72768856" w:tentative="1">
      <w:start w:val="1"/>
      <w:numFmt w:val="decimal"/>
      <w:lvlText w:val="%8."/>
      <w:lvlJc w:val="left"/>
      <w:pPr>
        <w:tabs>
          <w:tab w:val="num" w:pos="5760"/>
        </w:tabs>
        <w:ind w:left="5760" w:hanging="360"/>
      </w:pPr>
    </w:lvl>
    <w:lvl w:ilvl="8" w:tplc="E1588A38" w:tentative="1">
      <w:start w:val="1"/>
      <w:numFmt w:val="decimal"/>
      <w:lvlText w:val="%9."/>
      <w:lvlJc w:val="left"/>
      <w:pPr>
        <w:tabs>
          <w:tab w:val="num" w:pos="6480"/>
        </w:tabs>
        <w:ind w:left="6480" w:hanging="360"/>
      </w:pPr>
    </w:lvl>
  </w:abstractNum>
  <w:abstractNum w:abstractNumId="2" w15:restartNumberingAfterBreak="0">
    <w:nsid w:val="2D6A7C71"/>
    <w:multiLevelType w:val="hybridMultilevel"/>
    <w:tmpl w:val="B4281386"/>
    <w:lvl w:ilvl="0" w:tplc="5486EF60">
      <w:start w:val="1"/>
      <w:numFmt w:val="bullet"/>
      <w:lvlText w:val=""/>
      <w:lvlJc w:val="left"/>
      <w:pPr>
        <w:tabs>
          <w:tab w:val="num" w:pos="720"/>
        </w:tabs>
        <w:ind w:left="720" w:hanging="360"/>
      </w:pPr>
      <w:rPr>
        <w:rFonts w:ascii="Wingdings" w:hAnsi="Wingdings" w:hint="default"/>
      </w:rPr>
    </w:lvl>
    <w:lvl w:ilvl="1" w:tplc="DF4E5610">
      <w:start w:val="255"/>
      <w:numFmt w:val="bullet"/>
      <w:lvlText w:val="•"/>
      <w:lvlJc w:val="left"/>
      <w:pPr>
        <w:tabs>
          <w:tab w:val="num" w:pos="1440"/>
        </w:tabs>
        <w:ind w:left="1440" w:hanging="360"/>
      </w:pPr>
      <w:rPr>
        <w:rFonts w:ascii="Times New Roman" w:hAnsi="Times New Roman" w:hint="default"/>
      </w:rPr>
    </w:lvl>
    <w:lvl w:ilvl="2" w:tplc="1F101DB8">
      <w:numFmt w:val="bullet"/>
      <w:lvlText w:val=""/>
      <w:lvlJc w:val="left"/>
      <w:pPr>
        <w:tabs>
          <w:tab w:val="num" w:pos="2160"/>
        </w:tabs>
        <w:ind w:left="2160" w:hanging="360"/>
      </w:pPr>
      <w:rPr>
        <w:rFonts w:ascii="Wingdings" w:hAnsi="Wingdings" w:hint="default"/>
      </w:rPr>
    </w:lvl>
    <w:lvl w:ilvl="3" w:tplc="982C49BA" w:tentative="1">
      <w:start w:val="1"/>
      <w:numFmt w:val="bullet"/>
      <w:lvlText w:val=""/>
      <w:lvlJc w:val="left"/>
      <w:pPr>
        <w:tabs>
          <w:tab w:val="num" w:pos="2880"/>
        </w:tabs>
        <w:ind w:left="2880" w:hanging="360"/>
      </w:pPr>
      <w:rPr>
        <w:rFonts w:ascii="Wingdings" w:hAnsi="Wingdings" w:hint="default"/>
      </w:rPr>
    </w:lvl>
    <w:lvl w:ilvl="4" w:tplc="B7000BDE" w:tentative="1">
      <w:start w:val="1"/>
      <w:numFmt w:val="bullet"/>
      <w:lvlText w:val=""/>
      <w:lvlJc w:val="left"/>
      <w:pPr>
        <w:tabs>
          <w:tab w:val="num" w:pos="3600"/>
        </w:tabs>
        <w:ind w:left="3600" w:hanging="360"/>
      </w:pPr>
      <w:rPr>
        <w:rFonts w:ascii="Wingdings" w:hAnsi="Wingdings" w:hint="default"/>
      </w:rPr>
    </w:lvl>
    <w:lvl w:ilvl="5" w:tplc="8256C120" w:tentative="1">
      <w:start w:val="1"/>
      <w:numFmt w:val="bullet"/>
      <w:lvlText w:val=""/>
      <w:lvlJc w:val="left"/>
      <w:pPr>
        <w:tabs>
          <w:tab w:val="num" w:pos="4320"/>
        </w:tabs>
        <w:ind w:left="4320" w:hanging="360"/>
      </w:pPr>
      <w:rPr>
        <w:rFonts w:ascii="Wingdings" w:hAnsi="Wingdings" w:hint="default"/>
      </w:rPr>
    </w:lvl>
    <w:lvl w:ilvl="6" w:tplc="6D50F51C" w:tentative="1">
      <w:start w:val="1"/>
      <w:numFmt w:val="bullet"/>
      <w:lvlText w:val=""/>
      <w:lvlJc w:val="left"/>
      <w:pPr>
        <w:tabs>
          <w:tab w:val="num" w:pos="5040"/>
        </w:tabs>
        <w:ind w:left="5040" w:hanging="360"/>
      </w:pPr>
      <w:rPr>
        <w:rFonts w:ascii="Wingdings" w:hAnsi="Wingdings" w:hint="default"/>
      </w:rPr>
    </w:lvl>
    <w:lvl w:ilvl="7" w:tplc="D50A7FFE" w:tentative="1">
      <w:start w:val="1"/>
      <w:numFmt w:val="bullet"/>
      <w:lvlText w:val=""/>
      <w:lvlJc w:val="left"/>
      <w:pPr>
        <w:tabs>
          <w:tab w:val="num" w:pos="5760"/>
        </w:tabs>
        <w:ind w:left="5760" w:hanging="360"/>
      </w:pPr>
      <w:rPr>
        <w:rFonts w:ascii="Wingdings" w:hAnsi="Wingdings" w:hint="default"/>
      </w:rPr>
    </w:lvl>
    <w:lvl w:ilvl="8" w:tplc="BEFA077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A432AB"/>
    <w:multiLevelType w:val="hybridMultilevel"/>
    <w:tmpl w:val="258CD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F72D83"/>
    <w:multiLevelType w:val="hybridMultilevel"/>
    <w:tmpl w:val="8E2A7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E01DC6"/>
    <w:multiLevelType w:val="hybridMultilevel"/>
    <w:tmpl w:val="B3F8CEB8"/>
    <w:lvl w:ilvl="0" w:tplc="E2D6A88C">
      <w:start w:val="1"/>
      <w:numFmt w:val="bullet"/>
      <w:lvlText w:val=""/>
      <w:lvlJc w:val="left"/>
      <w:pPr>
        <w:tabs>
          <w:tab w:val="num" w:pos="720"/>
        </w:tabs>
        <w:ind w:left="720" w:hanging="360"/>
      </w:pPr>
      <w:rPr>
        <w:rFonts w:ascii="Wingdings" w:hAnsi="Wingdings" w:hint="default"/>
      </w:rPr>
    </w:lvl>
    <w:lvl w:ilvl="1" w:tplc="72580E90">
      <w:start w:val="255"/>
      <w:numFmt w:val="bullet"/>
      <w:lvlText w:val="•"/>
      <w:lvlJc w:val="left"/>
      <w:pPr>
        <w:tabs>
          <w:tab w:val="num" w:pos="1440"/>
        </w:tabs>
        <w:ind w:left="1440" w:hanging="360"/>
      </w:pPr>
      <w:rPr>
        <w:rFonts w:ascii="Times New Roman" w:hAnsi="Times New Roman" w:hint="default"/>
      </w:rPr>
    </w:lvl>
    <w:lvl w:ilvl="2" w:tplc="2EC6BD82" w:tentative="1">
      <w:start w:val="1"/>
      <w:numFmt w:val="bullet"/>
      <w:lvlText w:val=""/>
      <w:lvlJc w:val="left"/>
      <w:pPr>
        <w:tabs>
          <w:tab w:val="num" w:pos="2160"/>
        </w:tabs>
        <w:ind w:left="2160" w:hanging="360"/>
      </w:pPr>
      <w:rPr>
        <w:rFonts w:ascii="Wingdings" w:hAnsi="Wingdings" w:hint="default"/>
      </w:rPr>
    </w:lvl>
    <w:lvl w:ilvl="3" w:tplc="A9DCD42A" w:tentative="1">
      <w:start w:val="1"/>
      <w:numFmt w:val="bullet"/>
      <w:lvlText w:val=""/>
      <w:lvlJc w:val="left"/>
      <w:pPr>
        <w:tabs>
          <w:tab w:val="num" w:pos="2880"/>
        </w:tabs>
        <w:ind w:left="2880" w:hanging="360"/>
      </w:pPr>
      <w:rPr>
        <w:rFonts w:ascii="Wingdings" w:hAnsi="Wingdings" w:hint="default"/>
      </w:rPr>
    </w:lvl>
    <w:lvl w:ilvl="4" w:tplc="E668C98E" w:tentative="1">
      <w:start w:val="1"/>
      <w:numFmt w:val="bullet"/>
      <w:lvlText w:val=""/>
      <w:lvlJc w:val="left"/>
      <w:pPr>
        <w:tabs>
          <w:tab w:val="num" w:pos="3600"/>
        </w:tabs>
        <w:ind w:left="3600" w:hanging="360"/>
      </w:pPr>
      <w:rPr>
        <w:rFonts w:ascii="Wingdings" w:hAnsi="Wingdings" w:hint="default"/>
      </w:rPr>
    </w:lvl>
    <w:lvl w:ilvl="5" w:tplc="E5685462" w:tentative="1">
      <w:start w:val="1"/>
      <w:numFmt w:val="bullet"/>
      <w:lvlText w:val=""/>
      <w:lvlJc w:val="left"/>
      <w:pPr>
        <w:tabs>
          <w:tab w:val="num" w:pos="4320"/>
        </w:tabs>
        <w:ind w:left="4320" w:hanging="360"/>
      </w:pPr>
      <w:rPr>
        <w:rFonts w:ascii="Wingdings" w:hAnsi="Wingdings" w:hint="default"/>
      </w:rPr>
    </w:lvl>
    <w:lvl w:ilvl="6" w:tplc="B3EE5494" w:tentative="1">
      <w:start w:val="1"/>
      <w:numFmt w:val="bullet"/>
      <w:lvlText w:val=""/>
      <w:lvlJc w:val="left"/>
      <w:pPr>
        <w:tabs>
          <w:tab w:val="num" w:pos="5040"/>
        </w:tabs>
        <w:ind w:left="5040" w:hanging="360"/>
      </w:pPr>
      <w:rPr>
        <w:rFonts w:ascii="Wingdings" w:hAnsi="Wingdings" w:hint="default"/>
      </w:rPr>
    </w:lvl>
    <w:lvl w:ilvl="7" w:tplc="32F8B14C" w:tentative="1">
      <w:start w:val="1"/>
      <w:numFmt w:val="bullet"/>
      <w:lvlText w:val=""/>
      <w:lvlJc w:val="left"/>
      <w:pPr>
        <w:tabs>
          <w:tab w:val="num" w:pos="5760"/>
        </w:tabs>
        <w:ind w:left="5760" w:hanging="360"/>
      </w:pPr>
      <w:rPr>
        <w:rFonts w:ascii="Wingdings" w:hAnsi="Wingdings" w:hint="default"/>
      </w:rPr>
    </w:lvl>
    <w:lvl w:ilvl="8" w:tplc="32AC808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2E42BE"/>
    <w:multiLevelType w:val="hybridMultilevel"/>
    <w:tmpl w:val="76AC0304"/>
    <w:lvl w:ilvl="0" w:tplc="011261B0">
      <w:start w:val="1"/>
      <w:numFmt w:val="bullet"/>
      <w:lvlText w:val=""/>
      <w:lvlJc w:val="left"/>
      <w:pPr>
        <w:tabs>
          <w:tab w:val="num" w:pos="720"/>
        </w:tabs>
        <w:ind w:left="720" w:hanging="360"/>
      </w:pPr>
      <w:rPr>
        <w:rFonts w:ascii="Wingdings" w:hAnsi="Wingdings" w:hint="default"/>
      </w:rPr>
    </w:lvl>
    <w:lvl w:ilvl="1" w:tplc="F5D81630">
      <w:start w:val="255"/>
      <w:numFmt w:val="bullet"/>
      <w:lvlText w:val="•"/>
      <w:lvlJc w:val="left"/>
      <w:pPr>
        <w:tabs>
          <w:tab w:val="num" w:pos="1440"/>
        </w:tabs>
        <w:ind w:left="1440" w:hanging="360"/>
      </w:pPr>
      <w:rPr>
        <w:rFonts w:ascii="Times New Roman" w:hAnsi="Times New Roman" w:hint="default"/>
      </w:rPr>
    </w:lvl>
    <w:lvl w:ilvl="2" w:tplc="A9467F6A">
      <w:numFmt w:val="bullet"/>
      <w:lvlText w:val=""/>
      <w:lvlJc w:val="left"/>
      <w:pPr>
        <w:tabs>
          <w:tab w:val="num" w:pos="2160"/>
        </w:tabs>
        <w:ind w:left="2160" w:hanging="360"/>
      </w:pPr>
      <w:rPr>
        <w:rFonts w:ascii="Wingdings" w:hAnsi="Wingdings" w:hint="default"/>
      </w:rPr>
    </w:lvl>
    <w:lvl w:ilvl="3" w:tplc="821CF07C" w:tentative="1">
      <w:start w:val="1"/>
      <w:numFmt w:val="bullet"/>
      <w:lvlText w:val=""/>
      <w:lvlJc w:val="left"/>
      <w:pPr>
        <w:tabs>
          <w:tab w:val="num" w:pos="2880"/>
        </w:tabs>
        <w:ind w:left="2880" w:hanging="360"/>
      </w:pPr>
      <w:rPr>
        <w:rFonts w:ascii="Wingdings" w:hAnsi="Wingdings" w:hint="default"/>
      </w:rPr>
    </w:lvl>
    <w:lvl w:ilvl="4" w:tplc="58DEBAE4" w:tentative="1">
      <w:start w:val="1"/>
      <w:numFmt w:val="bullet"/>
      <w:lvlText w:val=""/>
      <w:lvlJc w:val="left"/>
      <w:pPr>
        <w:tabs>
          <w:tab w:val="num" w:pos="3600"/>
        </w:tabs>
        <w:ind w:left="3600" w:hanging="360"/>
      </w:pPr>
      <w:rPr>
        <w:rFonts w:ascii="Wingdings" w:hAnsi="Wingdings" w:hint="default"/>
      </w:rPr>
    </w:lvl>
    <w:lvl w:ilvl="5" w:tplc="6232AF9E" w:tentative="1">
      <w:start w:val="1"/>
      <w:numFmt w:val="bullet"/>
      <w:lvlText w:val=""/>
      <w:lvlJc w:val="left"/>
      <w:pPr>
        <w:tabs>
          <w:tab w:val="num" w:pos="4320"/>
        </w:tabs>
        <w:ind w:left="4320" w:hanging="360"/>
      </w:pPr>
      <w:rPr>
        <w:rFonts w:ascii="Wingdings" w:hAnsi="Wingdings" w:hint="default"/>
      </w:rPr>
    </w:lvl>
    <w:lvl w:ilvl="6" w:tplc="E3A00974" w:tentative="1">
      <w:start w:val="1"/>
      <w:numFmt w:val="bullet"/>
      <w:lvlText w:val=""/>
      <w:lvlJc w:val="left"/>
      <w:pPr>
        <w:tabs>
          <w:tab w:val="num" w:pos="5040"/>
        </w:tabs>
        <w:ind w:left="5040" w:hanging="360"/>
      </w:pPr>
      <w:rPr>
        <w:rFonts w:ascii="Wingdings" w:hAnsi="Wingdings" w:hint="default"/>
      </w:rPr>
    </w:lvl>
    <w:lvl w:ilvl="7" w:tplc="E30A7CCA" w:tentative="1">
      <w:start w:val="1"/>
      <w:numFmt w:val="bullet"/>
      <w:lvlText w:val=""/>
      <w:lvlJc w:val="left"/>
      <w:pPr>
        <w:tabs>
          <w:tab w:val="num" w:pos="5760"/>
        </w:tabs>
        <w:ind w:left="5760" w:hanging="360"/>
      </w:pPr>
      <w:rPr>
        <w:rFonts w:ascii="Wingdings" w:hAnsi="Wingdings" w:hint="default"/>
      </w:rPr>
    </w:lvl>
    <w:lvl w:ilvl="8" w:tplc="DDAA478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32256D"/>
    <w:multiLevelType w:val="hybridMultilevel"/>
    <w:tmpl w:val="1F381794"/>
    <w:lvl w:ilvl="0" w:tplc="0B24A4FC">
      <w:start w:val="1"/>
      <w:numFmt w:val="bullet"/>
      <w:lvlText w:val=""/>
      <w:lvlJc w:val="left"/>
      <w:pPr>
        <w:tabs>
          <w:tab w:val="num" w:pos="720"/>
        </w:tabs>
        <w:ind w:left="720" w:hanging="360"/>
      </w:pPr>
      <w:rPr>
        <w:rFonts w:ascii="Wingdings" w:hAnsi="Wingdings" w:hint="default"/>
      </w:rPr>
    </w:lvl>
    <w:lvl w:ilvl="1" w:tplc="D8A241A0" w:tentative="1">
      <w:start w:val="1"/>
      <w:numFmt w:val="bullet"/>
      <w:lvlText w:val=""/>
      <w:lvlJc w:val="left"/>
      <w:pPr>
        <w:tabs>
          <w:tab w:val="num" w:pos="1440"/>
        </w:tabs>
        <w:ind w:left="1440" w:hanging="360"/>
      </w:pPr>
      <w:rPr>
        <w:rFonts w:ascii="Wingdings" w:hAnsi="Wingdings" w:hint="default"/>
      </w:rPr>
    </w:lvl>
    <w:lvl w:ilvl="2" w:tplc="1CA09858" w:tentative="1">
      <w:start w:val="1"/>
      <w:numFmt w:val="bullet"/>
      <w:lvlText w:val=""/>
      <w:lvlJc w:val="left"/>
      <w:pPr>
        <w:tabs>
          <w:tab w:val="num" w:pos="2160"/>
        </w:tabs>
        <w:ind w:left="2160" w:hanging="360"/>
      </w:pPr>
      <w:rPr>
        <w:rFonts w:ascii="Wingdings" w:hAnsi="Wingdings" w:hint="default"/>
      </w:rPr>
    </w:lvl>
    <w:lvl w:ilvl="3" w:tplc="E87C6228" w:tentative="1">
      <w:start w:val="1"/>
      <w:numFmt w:val="bullet"/>
      <w:lvlText w:val=""/>
      <w:lvlJc w:val="left"/>
      <w:pPr>
        <w:tabs>
          <w:tab w:val="num" w:pos="2880"/>
        </w:tabs>
        <w:ind w:left="2880" w:hanging="360"/>
      </w:pPr>
      <w:rPr>
        <w:rFonts w:ascii="Wingdings" w:hAnsi="Wingdings" w:hint="default"/>
      </w:rPr>
    </w:lvl>
    <w:lvl w:ilvl="4" w:tplc="F37685A0" w:tentative="1">
      <w:start w:val="1"/>
      <w:numFmt w:val="bullet"/>
      <w:lvlText w:val=""/>
      <w:lvlJc w:val="left"/>
      <w:pPr>
        <w:tabs>
          <w:tab w:val="num" w:pos="3600"/>
        </w:tabs>
        <w:ind w:left="3600" w:hanging="360"/>
      </w:pPr>
      <w:rPr>
        <w:rFonts w:ascii="Wingdings" w:hAnsi="Wingdings" w:hint="default"/>
      </w:rPr>
    </w:lvl>
    <w:lvl w:ilvl="5" w:tplc="BB121DD4" w:tentative="1">
      <w:start w:val="1"/>
      <w:numFmt w:val="bullet"/>
      <w:lvlText w:val=""/>
      <w:lvlJc w:val="left"/>
      <w:pPr>
        <w:tabs>
          <w:tab w:val="num" w:pos="4320"/>
        </w:tabs>
        <w:ind w:left="4320" w:hanging="360"/>
      </w:pPr>
      <w:rPr>
        <w:rFonts w:ascii="Wingdings" w:hAnsi="Wingdings" w:hint="default"/>
      </w:rPr>
    </w:lvl>
    <w:lvl w:ilvl="6" w:tplc="BEC41440" w:tentative="1">
      <w:start w:val="1"/>
      <w:numFmt w:val="bullet"/>
      <w:lvlText w:val=""/>
      <w:lvlJc w:val="left"/>
      <w:pPr>
        <w:tabs>
          <w:tab w:val="num" w:pos="5040"/>
        </w:tabs>
        <w:ind w:left="5040" w:hanging="360"/>
      </w:pPr>
      <w:rPr>
        <w:rFonts w:ascii="Wingdings" w:hAnsi="Wingdings" w:hint="default"/>
      </w:rPr>
    </w:lvl>
    <w:lvl w:ilvl="7" w:tplc="3F04F200" w:tentative="1">
      <w:start w:val="1"/>
      <w:numFmt w:val="bullet"/>
      <w:lvlText w:val=""/>
      <w:lvlJc w:val="left"/>
      <w:pPr>
        <w:tabs>
          <w:tab w:val="num" w:pos="5760"/>
        </w:tabs>
        <w:ind w:left="5760" w:hanging="360"/>
      </w:pPr>
      <w:rPr>
        <w:rFonts w:ascii="Wingdings" w:hAnsi="Wingdings" w:hint="default"/>
      </w:rPr>
    </w:lvl>
    <w:lvl w:ilvl="8" w:tplc="7F74F77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FF30FB"/>
    <w:multiLevelType w:val="hybridMultilevel"/>
    <w:tmpl w:val="6F847F2C"/>
    <w:lvl w:ilvl="0" w:tplc="31E81C1A">
      <w:start w:val="1"/>
      <w:numFmt w:val="bullet"/>
      <w:lvlText w:val=""/>
      <w:lvlJc w:val="left"/>
      <w:pPr>
        <w:tabs>
          <w:tab w:val="num" w:pos="720"/>
        </w:tabs>
        <w:ind w:left="720" w:hanging="360"/>
      </w:pPr>
      <w:rPr>
        <w:rFonts w:ascii="Wingdings" w:hAnsi="Wingdings" w:hint="default"/>
      </w:rPr>
    </w:lvl>
    <w:lvl w:ilvl="1" w:tplc="5AA4B474" w:tentative="1">
      <w:start w:val="1"/>
      <w:numFmt w:val="bullet"/>
      <w:lvlText w:val=""/>
      <w:lvlJc w:val="left"/>
      <w:pPr>
        <w:tabs>
          <w:tab w:val="num" w:pos="1440"/>
        </w:tabs>
        <w:ind w:left="1440" w:hanging="360"/>
      </w:pPr>
      <w:rPr>
        <w:rFonts w:ascii="Wingdings" w:hAnsi="Wingdings" w:hint="default"/>
      </w:rPr>
    </w:lvl>
    <w:lvl w:ilvl="2" w:tplc="3F9C8FF8" w:tentative="1">
      <w:start w:val="1"/>
      <w:numFmt w:val="bullet"/>
      <w:lvlText w:val=""/>
      <w:lvlJc w:val="left"/>
      <w:pPr>
        <w:tabs>
          <w:tab w:val="num" w:pos="2160"/>
        </w:tabs>
        <w:ind w:left="2160" w:hanging="360"/>
      </w:pPr>
      <w:rPr>
        <w:rFonts w:ascii="Wingdings" w:hAnsi="Wingdings" w:hint="default"/>
      </w:rPr>
    </w:lvl>
    <w:lvl w:ilvl="3" w:tplc="C4CC5C74" w:tentative="1">
      <w:start w:val="1"/>
      <w:numFmt w:val="bullet"/>
      <w:lvlText w:val=""/>
      <w:lvlJc w:val="left"/>
      <w:pPr>
        <w:tabs>
          <w:tab w:val="num" w:pos="2880"/>
        </w:tabs>
        <w:ind w:left="2880" w:hanging="360"/>
      </w:pPr>
      <w:rPr>
        <w:rFonts w:ascii="Wingdings" w:hAnsi="Wingdings" w:hint="default"/>
      </w:rPr>
    </w:lvl>
    <w:lvl w:ilvl="4" w:tplc="5A8AC6F6" w:tentative="1">
      <w:start w:val="1"/>
      <w:numFmt w:val="bullet"/>
      <w:lvlText w:val=""/>
      <w:lvlJc w:val="left"/>
      <w:pPr>
        <w:tabs>
          <w:tab w:val="num" w:pos="3600"/>
        </w:tabs>
        <w:ind w:left="3600" w:hanging="360"/>
      </w:pPr>
      <w:rPr>
        <w:rFonts w:ascii="Wingdings" w:hAnsi="Wingdings" w:hint="default"/>
      </w:rPr>
    </w:lvl>
    <w:lvl w:ilvl="5" w:tplc="65001472" w:tentative="1">
      <w:start w:val="1"/>
      <w:numFmt w:val="bullet"/>
      <w:lvlText w:val=""/>
      <w:lvlJc w:val="left"/>
      <w:pPr>
        <w:tabs>
          <w:tab w:val="num" w:pos="4320"/>
        </w:tabs>
        <w:ind w:left="4320" w:hanging="360"/>
      </w:pPr>
      <w:rPr>
        <w:rFonts w:ascii="Wingdings" w:hAnsi="Wingdings" w:hint="default"/>
      </w:rPr>
    </w:lvl>
    <w:lvl w:ilvl="6" w:tplc="A59029E2" w:tentative="1">
      <w:start w:val="1"/>
      <w:numFmt w:val="bullet"/>
      <w:lvlText w:val=""/>
      <w:lvlJc w:val="left"/>
      <w:pPr>
        <w:tabs>
          <w:tab w:val="num" w:pos="5040"/>
        </w:tabs>
        <w:ind w:left="5040" w:hanging="360"/>
      </w:pPr>
      <w:rPr>
        <w:rFonts w:ascii="Wingdings" w:hAnsi="Wingdings" w:hint="default"/>
      </w:rPr>
    </w:lvl>
    <w:lvl w:ilvl="7" w:tplc="4574FB9C" w:tentative="1">
      <w:start w:val="1"/>
      <w:numFmt w:val="bullet"/>
      <w:lvlText w:val=""/>
      <w:lvlJc w:val="left"/>
      <w:pPr>
        <w:tabs>
          <w:tab w:val="num" w:pos="5760"/>
        </w:tabs>
        <w:ind w:left="5760" w:hanging="360"/>
      </w:pPr>
      <w:rPr>
        <w:rFonts w:ascii="Wingdings" w:hAnsi="Wingdings" w:hint="default"/>
      </w:rPr>
    </w:lvl>
    <w:lvl w:ilvl="8" w:tplc="32C2985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B433C7A"/>
    <w:multiLevelType w:val="hybridMultilevel"/>
    <w:tmpl w:val="A106F1F6"/>
    <w:lvl w:ilvl="0" w:tplc="022EE948">
      <w:start w:val="1"/>
      <w:numFmt w:val="bullet"/>
      <w:lvlText w:val=""/>
      <w:lvlJc w:val="left"/>
      <w:pPr>
        <w:tabs>
          <w:tab w:val="num" w:pos="720"/>
        </w:tabs>
        <w:ind w:left="720" w:hanging="360"/>
      </w:pPr>
      <w:rPr>
        <w:rFonts w:ascii="Wingdings" w:hAnsi="Wingdings" w:hint="default"/>
      </w:rPr>
    </w:lvl>
    <w:lvl w:ilvl="1" w:tplc="356CCD9E" w:tentative="1">
      <w:start w:val="1"/>
      <w:numFmt w:val="bullet"/>
      <w:lvlText w:val=""/>
      <w:lvlJc w:val="left"/>
      <w:pPr>
        <w:tabs>
          <w:tab w:val="num" w:pos="1440"/>
        </w:tabs>
        <w:ind w:left="1440" w:hanging="360"/>
      </w:pPr>
      <w:rPr>
        <w:rFonts w:ascii="Wingdings" w:hAnsi="Wingdings" w:hint="default"/>
      </w:rPr>
    </w:lvl>
    <w:lvl w:ilvl="2" w:tplc="9E4A2C12" w:tentative="1">
      <w:start w:val="1"/>
      <w:numFmt w:val="bullet"/>
      <w:lvlText w:val=""/>
      <w:lvlJc w:val="left"/>
      <w:pPr>
        <w:tabs>
          <w:tab w:val="num" w:pos="2160"/>
        </w:tabs>
        <w:ind w:left="2160" w:hanging="360"/>
      </w:pPr>
      <w:rPr>
        <w:rFonts w:ascii="Wingdings" w:hAnsi="Wingdings" w:hint="default"/>
      </w:rPr>
    </w:lvl>
    <w:lvl w:ilvl="3" w:tplc="17127F3E" w:tentative="1">
      <w:start w:val="1"/>
      <w:numFmt w:val="bullet"/>
      <w:lvlText w:val=""/>
      <w:lvlJc w:val="left"/>
      <w:pPr>
        <w:tabs>
          <w:tab w:val="num" w:pos="2880"/>
        </w:tabs>
        <w:ind w:left="2880" w:hanging="360"/>
      </w:pPr>
      <w:rPr>
        <w:rFonts w:ascii="Wingdings" w:hAnsi="Wingdings" w:hint="default"/>
      </w:rPr>
    </w:lvl>
    <w:lvl w:ilvl="4" w:tplc="F7CCEADA" w:tentative="1">
      <w:start w:val="1"/>
      <w:numFmt w:val="bullet"/>
      <w:lvlText w:val=""/>
      <w:lvlJc w:val="left"/>
      <w:pPr>
        <w:tabs>
          <w:tab w:val="num" w:pos="3600"/>
        </w:tabs>
        <w:ind w:left="3600" w:hanging="360"/>
      </w:pPr>
      <w:rPr>
        <w:rFonts w:ascii="Wingdings" w:hAnsi="Wingdings" w:hint="default"/>
      </w:rPr>
    </w:lvl>
    <w:lvl w:ilvl="5" w:tplc="45B6A7B6" w:tentative="1">
      <w:start w:val="1"/>
      <w:numFmt w:val="bullet"/>
      <w:lvlText w:val=""/>
      <w:lvlJc w:val="left"/>
      <w:pPr>
        <w:tabs>
          <w:tab w:val="num" w:pos="4320"/>
        </w:tabs>
        <w:ind w:left="4320" w:hanging="360"/>
      </w:pPr>
      <w:rPr>
        <w:rFonts w:ascii="Wingdings" w:hAnsi="Wingdings" w:hint="default"/>
      </w:rPr>
    </w:lvl>
    <w:lvl w:ilvl="6" w:tplc="7FC2A6B8" w:tentative="1">
      <w:start w:val="1"/>
      <w:numFmt w:val="bullet"/>
      <w:lvlText w:val=""/>
      <w:lvlJc w:val="left"/>
      <w:pPr>
        <w:tabs>
          <w:tab w:val="num" w:pos="5040"/>
        </w:tabs>
        <w:ind w:left="5040" w:hanging="360"/>
      </w:pPr>
      <w:rPr>
        <w:rFonts w:ascii="Wingdings" w:hAnsi="Wingdings" w:hint="default"/>
      </w:rPr>
    </w:lvl>
    <w:lvl w:ilvl="7" w:tplc="7332A1DA" w:tentative="1">
      <w:start w:val="1"/>
      <w:numFmt w:val="bullet"/>
      <w:lvlText w:val=""/>
      <w:lvlJc w:val="left"/>
      <w:pPr>
        <w:tabs>
          <w:tab w:val="num" w:pos="5760"/>
        </w:tabs>
        <w:ind w:left="5760" w:hanging="360"/>
      </w:pPr>
      <w:rPr>
        <w:rFonts w:ascii="Wingdings" w:hAnsi="Wingdings" w:hint="default"/>
      </w:rPr>
    </w:lvl>
    <w:lvl w:ilvl="8" w:tplc="D682F31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603961"/>
    <w:multiLevelType w:val="hybridMultilevel"/>
    <w:tmpl w:val="EBA4B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AF63F1"/>
    <w:multiLevelType w:val="hybridMultilevel"/>
    <w:tmpl w:val="D40A093E"/>
    <w:lvl w:ilvl="0" w:tplc="CA8E39A4">
      <w:start w:val="1"/>
      <w:numFmt w:val="bullet"/>
      <w:lvlText w:val=""/>
      <w:lvlJc w:val="left"/>
      <w:pPr>
        <w:tabs>
          <w:tab w:val="num" w:pos="720"/>
        </w:tabs>
        <w:ind w:left="720" w:hanging="360"/>
      </w:pPr>
      <w:rPr>
        <w:rFonts w:ascii="Wingdings" w:hAnsi="Wingdings" w:hint="default"/>
      </w:rPr>
    </w:lvl>
    <w:lvl w:ilvl="1" w:tplc="B7280494" w:tentative="1">
      <w:start w:val="1"/>
      <w:numFmt w:val="bullet"/>
      <w:lvlText w:val=""/>
      <w:lvlJc w:val="left"/>
      <w:pPr>
        <w:tabs>
          <w:tab w:val="num" w:pos="1440"/>
        </w:tabs>
        <w:ind w:left="1440" w:hanging="360"/>
      </w:pPr>
      <w:rPr>
        <w:rFonts w:ascii="Wingdings" w:hAnsi="Wingdings" w:hint="default"/>
      </w:rPr>
    </w:lvl>
    <w:lvl w:ilvl="2" w:tplc="FCD2B9B0" w:tentative="1">
      <w:start w:val="1"/>
      <w:numFmt w:val="bullet"/>
      <w:lvlText w:val=""/>
      <w:lvlJc w:val="left"/>
      <w:pPr>
        <w:tabs>
          <w:tab w:val="num" w:pos="2160"/>
        </w:tabs>
        <w:ind w:left="2160" w:hanging="360"/>
      </w:pPr>
      <w:rPr>
        <w:rFonts w:ascii="Wingdings" w:hAnsi="Wingdings" w:hint="default"/>
      </w:rPr>
    </w:lvl>
    <w:lvl w:ilvl="3" w:tplc="4148EDD4" w:tentative="1">
      <w:start w:val="1"/>
      <w:numFmt w:val="bullet"/>
      <w:lvlText w:val=""/>
      <w:lvlJc w:val="left"/>
      <w:pPr>
        <w:tabs>
          <w:tab w:val="num" w:pos="2880"/>
        </w:tabs>
        <w:ind w:left="2880" w:hanging="360"/>
      </w:pPr>
      <w:rPr>
        <w:rFonts w:ascii="Wingdings" w:hAnsi="Wingdings" w:hint="default"/>
      </w:rPr>
    </w:lvl>
    <w:lvl w:ilvl="4" w:tplc="A2E6C7CC" w:tentative="1">
      <w:start w:val="1"/>
      <w:numFmt w:val="bullet"/>
      <w:lvlText w:val=""/>
      <w:lvlJc w:val="left"/>
      <w:pPr>
        <w:tabs>
          <w:tab w:val="num" w:pos="3600"/>
        </w:tabs>
        <w:ind w:left="3600" w:hanging="360"/>
      </w:pPr>
      <w:rPr>
        <w:rFonts w:ascii="Wingdings" w:hAnsi="Wingdings" w:hint="default"/>
      </w:rPr>
    </w:lvl>
    <w:lvl w:ilvl="5" w:tplc="903E00DA" w:tentative="1">
      <w:start w:val="1"/>
      <w:numFmt w:val="bullet"/>
      <w:lvlText w:val=""/>
      <w:lvlJc w:val="left"/>
      <w:pPr>
        <w:tabs>
          <w:tab w:val="num" w:pos="4320"/>
        </w:tabs>
        <w:ind w:left="4320" w:hanging="360"/>
      </w:pPr>
      <w:rPr>
        <w:rFonts w:ascii="Wingdings" w:hAnsi="Wingdings" w:hint="default"/>
      </w:rPr>
    </w:lvl>
    <w:lvl w:ilvl="6" w:tplc="0D5489B2" w:tentative="1">
      <w:start w:val="1"/>
      <w:numFmt w:val="bullet"/>
      <w:lvlText w:val=""/>
      <w:lvlJc w:val="left"/>
      <w:pPr>
        <w:tabs>
          <w:tab w:val="num" w:pos="5040"/>
        </w:tabs>
        <w:ind w:left="5040" w:hanging="360"/>
      </w:pPr>
      <w:rPr>
        <w:rFonts w:ascii="Wingdings" w:hAnsi="Wingdings" w:hint="default"/>
      </w:rPr>
    </w:lvl>
    <w:lvl w:ilvl="7" w:tplc="15F6FE0E" w:tentative="1">
      <w:start w:val="1"/>
      <w:numFmt w:val="bullet"/>
      <w:lvlText w:val=""/>
      <w:lvlJc w:val="left"/>
      <w:pPr>
        <w:tabs>
          <w:tab w:val="num" w:pos="5760"/>
        </w:tabs>
        <w:ind w:left="5760" w:hanging="360"/>
      </w:pPr>
      <w:rPr>
        <w:rFonts w:ascii="Wingdings" w:hAnsi="Wingdings" w:hint="default"/>
      </w:rPr>
    </w:lvl>
    <w:lvl w:ilvl="8" w:tplc="F904DB76"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1"/>
  </w:num>
  <w:num w:numId="4">
    <w:abstractNumId w:val="5"/>
  </w:num>
  <w:num w:numId="5">
    <w:abstractNumId w:val="7"/>
  </w:num>
  <w:num w:numId="6">
    <w:abstractNumId w:val="8"/>
  </w:num>
  <w:num w:numId="7">
    <w:abstractNumId w:val="2"/>
  </w:num>
  <w:num w:numId="8">
    <w:abstractNumId w:val="0"/>
  </w:num>
  <w:num w:numId="9">
    <w:abstractNumId w:val="6"/>
  </w:num>
  <w:num w:numId="10">
    <w:abstractNumId w:val="4"/>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18"/>
    <w:rsid w:val="00001E15"/>
    <w:rsid w:val="0000538C"/>
    <w:rsid w:val="00044650"/>
    <w:rsid w:val="00051C22"/>
    <w:rsid w:val="00057EA8"/>
    <w:rsid w:val="0008130F"/>
    <w:rsid w:val="000C71D9"/>
    <w:rsid w:val="000D0BF6"/>
    <w:rsid w:val="000D31E6"/>
    <w:rsid w:val="00104FC0"/>
    <w:rsid w:val="001253CF"/>
    <w:rsid w:val="00147961"/>
    <w:rsid w:val="00162C83"/>
    <w:rsid w:val="0019533F"/>
    <w:rsid w:val="001A79BA"/>
    <w:rsid w:val="001C4E3B"/>
    <w:rsid w:val="001E5A26"/>
    <w:rsid w:val="001E7EC6"/>
    <w:rsid w:val="001F7B05"/>
    <w:rsid w:val="00201CC1"/>
    <w:rsid w:val="002043AE"/>
    <w:rsid w:val="0024695B"/>
    <w:rsid w:val="00253372"/>
    <w:rsid w:val="002564C3"/>
    <w:rsid w:val="0027445D"/>
    <w:rsid w:val="00283737"/>
    <w:rsid w:val="002C2BFF"/>
    <w:rsid w:val="002C7B8B"/>
    <w:rsid w:val="002D3007"/>
    <w:rsid w:val="002D5C27"/>
    <w:rsid w:val="002E5C4B"/>
    <w:rsid w:val="003267F7"/>
    <w:rsid w:val="00331B62"/>
    <w:rsid w:val="00353F1B"/>
    <w:rsid w:val="0037238C"/>
    <w:rsid w:val="00373221"/>
    <w:rsid w:val="00385565"/>
    <w:rsid w:val="003C4A10"/>
    <w:rsid w:val="003D71C7"/>
    <w:rsid w:val="004056E8"/>
    <w:rsid w:val="00433BAC"/>
    <w:rsid w:val="00455AA3"/>
    <w:rsid w:val="004873ED"/>
    <w:rsid w:val="004A0BA4"/>
    <w:rsid w:val="004B217F"/>
    <w:rsid w:val="004D1826"/>
    <w:rsid w:val="004D7F6A"/>
    <w:rsid w:val="004E6FB6"/>
    <w:rsid w:val="00545C4E"/>
    <w:rsid w:val="005602A2"/>
    <w:rsid w:val="00600623"/>
    <w:rsid w:val="006044CE"/>
    <w:rsid w:val="00633A25"/>
    <w:rsid w:val="00644F66"/>
    <w:rsid w:val="0067404B"/>
    <w:rsid w:val="006918CB"/>
    <w:rsid w:val="006B035F"/>
    <w:rsid w:val="00716CEB"/>
    <w:rsid w:val="0072223C"/>
    <w:rsid w:val="00742097"/>
    <w:rsid w:val="00780257"/>
    <w:rsid w:val="00784501"/>
    <w:rsid w:val="00784768"/>
    <w:rsid w:val="007B7669"/>
    <w:rsid w:val="007D4AFE"/>
    <w:rsid w:val="007D5A96"/>
    <w:rsid w:val="007F2237"/>
    <w:rsid w:val="007F354B"/>
    <w:rsid w:val="0082299E"/>
    <w:rsid w:val="008674DD"/>
    <w:rsid w:val="0087245C"/>
    <w:rsid w:val="00891014"/>
    <w:rsid w:val="00895A35"/>
    <w:rsid w:val="008968BA"/>
    <w:rsid w:val="008E10EE"/>
    <w:rsid w:val="00933583"/>
    <w:rsid w:val="00936B30"/>
    <w:rsid w:val="009B31A2"/>
    <w:rsid w:val="009C6443"/>
    <w:rsid w:val="009E65B2"/>
    <w:rsid w:val="00A5376C"/>
    <w:rsid w:val="00A75E7B"/>
    <w:rsid w:val="00A85F51"/>
    <w:rsid w:val="00AA37F4"/>
    <w:rsid w:val="00AB085E"/>
    <w:rsid w:val="00AB3661"/>
    <w:rsid w:val="00AB5B93"/>
    <w:rsid w:val="00AD717F"/>
    <w:rsid w:val="00AF638D"/>
    <w:rsid w:val="00B23F03"/>
    <w:rsid w:val="00B31EA4"/>
    <w:rsid w:val="00B36B9A"/>
    <w:rsid w:val="00B41A6A"/>
    <w:rsid w:val="00B82D86"/>
    <w:rsid w:val="00B8455F"/>
    <w:rsid w:val="00BA5B7E"/>
    <w:rsid w:val="00BB024F"/>
    <w:rsid w:val="00BD215A"/>
    <w:rsid w:val="00BF6EE5"/>
    <w:rsid w:val="00C361D8"/>
    <w:rsid w:val="00C612BC"/>
    <w:rsid w:val="00C70B76"/>
    <w:rsid w:val="00C76031"/>
    <w:rsid w:val="00C813DB"/>
    <w:rsid w:val="00C94D8F"/>
    <w:rsid w:val="00C95A7F"/>
    <w:rsid w:val="00CC564A"/>
    <w:rsid w:val="00CC7790"/>
    <w:rsid w:val="00CD4C0B"/>
    <w:rsid w:val="00D140D3"/>
    <w:rsid w:val="00D35734"/>
    <w:rsid w:val="00D539C9"/>
    <w:rsid w:val="00D65A68"/>
    <w:rsid w:val="00D77C18"/>
    <w:rsid w:val="00DD2443"/>
    <w:rsid w:val="00DF0118"/>
    <w:rsid w:val="00DF7D4C"/>
    <w:rsid w:val="00E063EA"/>
    <w:rsid w:val="00E12DAE"/>
    <w:rsid w:val="00E1617B"/>
    <w:rsid w:val="00E334B6"/>
    <w:rsid w:val="00E404DF"/>
    <w:rsid w:val="00E40A57"/>
    <w:rsid w:val="00E4570A"/>
    <w:rsid w:val="00E51ABA"/>
    <w:rsid w:val="00E54D08"/>
    <w:rsid w:val="00E72043"/>
    <w:rsid w:val="00E91758"/>
    <w:rsid w:val="00E9212D"/>
    <w:rsid w:val="00EA3786"/>
    <w:rsid w:val="00EA6D9A"/>
    <w:rsid w:val="00ED1C9B"/>
    <w:rsid w:val="00ED21BE"/>
    <w:rsid w:val="00EF4F7D"/>
    <w:rsid w:val="00F05292"/>
    <w:rsid w:val="00F15D47"/>
    <w:rsid w:val="00F26571"/>
    <w:rsid w:val="00F35B06"/>
    <w:rsid w:val="00F3715B"/>
    <w:rsid w:val="00F706F5"/>
    <w:rsid w:val="00F9289F"/>
    <w:rsid w:val="00F9417B"/>
    <w:rsid w:val="00F961EF"/>
    <w:rsid w:val="00FD29E0"/>
    <w:rsid w:val="00FE347E"/>
    <w:rsid w:val="00FE3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AD868"/>
  <w15:chartTrackingRefBased/>
  <w15:docId w15:val="{2B4C705C-C687-CC4F-B3B8-E35EFD019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7B8B"/>
    <w:rPr>
      <w:rFonts w:ascii="Times New Roman" w:eastAsia="Times New Roman" w:hAnsi="Times New Roman" w:cs="Times New Roman"/>
    </w:rPr>
  </w:style>
  <w:style w:type="paragraph" w:styleId="Heading1">
    <w:name w:val="heading 1"/>
    <w:basedOn w:val="Normal"/>
    <w:next w:val="Normal"/>
    <w:link w:val="Heading1Char"/>
    <w:uiPriority w:val="9"/>
    <w:qFormat/>
    <w:rsid w:val="0019533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7C18"/>
    <w:rPr>
      <w:color w:val="0563C1" w:themeColor="hyperlink"/>
      <w:u w:val="single"/>
    </w:rPr>
  </w:style>
  <w:style w:type="character" w:styleId="UnresolvedMention">
    <w:name w:val="Unresolved Mention"/>
    <w:basedOn w:val="DefaultParagraphFont"/>
    <w:uiPriority w:val="99"/>
    <w:rsid w:val="00D77C18"/>
    <w:rPr>
      <w:color w:val="605E5C"/>
      <w:shd w:val="clear" w:color="auto" w:fill="E1DFDD"/>
    </w:rPr>
  </w:style>
  <w:style w:type="paragraph" w:styleId="ListParagraph">
    <w:name w:val="List Paragraph"/>
    <w:basedOn w:val="Normal"/>
    <w:uiPriority w:val="34"/>
    <w:qFormat/>
    <w:rsid w:val="00D77C18"/>
    <w:pPr>
      <w:ind w:left="720"/>
      <w:contextualSpacing/>
    </w:pPr>
  </w:style>
  <w:style w:type="character" w:customStyle="1" w:styleId="Heading1Char">
    <w:name w:val="Heading 1 Char"/>
    <w:basedOn w:val="DefaultParagraphFont"/>
    <w:link w:val="Heading1"/>
    <w:uiPriority w:val="9"/>
    <w:rsid w:val="0019533F"/>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AF638D"/>
    <w:rPr>
      <w:sz w:val="20"/>
      <w:szCs w:val="20"/>
    </w:rPr>
  </w:style>
  <w:style w:type="character" w:customStyle="1" w:styleId="FootnoteTextChar">
    <w:name w:val="Footnote Text Char"/>
    <w:basedOn w:val="DefaultParagraphFont"/>
    <w:link w:val="FootnoteText"/>
    <w:uiPriority w:val="99"/>
    <w:rsid w:val="00AF638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F638D"/>
    <w:rPr>
      <w:vertAlign w:val="superscript"/>
    </w:rPr>
  </w:style>
  <w:style w:type="character" w:styleId="CommentReference">
    <w:name w:val="annotation reference"/>
    <w:basedOn w:val="DefaultParagraphFont"/>
    <w:uiPriority w:val="99"/>
    <w:semiHidden/>
    <w:unhideWhenUsed/>
    <w:rsid w:val="00891014"/>
    <w:rPr>
      <w:sz w:val="16"/>
      <w:szCs w:val="16"/>
    </w:rPr>
  </w:style>
  <w:style w:type="paragraph" w:styleId="CommentText">
    <w:name w:val="annotation text"/>
    <w:basedOn w:val="Normal"/>
    <w:link w:val="CommentTextChar"/>
    <w:uiPriority w:val="99"/>
    <w:semiHidden/>
    <w:unhideWhenUsed/>
    <w:rsid w:val="00891014"/>
    <w:rPr>
      <w:sz w:val="20"/>
      <w:szCs w:val="20"/>
    </w:rPr>
  </w:style>
  <w:style w:type="character" w:customStyle="1" w:styleId="CommentTextChar">
    <w:name w:val="Comment Text Char"/>
    <w:basedOn w:val="DefaultParagraphFont"/>
    <w:link w:val="CommentText"/>
    <w:uiPriority w:val="99"/>
    <w:semiHidden/>
    <w:rsid w:val="008910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1014"/>
    <w:rPr>
      <w:b/>
      <w:bCs/>
    </w:rPr>
  </w:style>
  <w:style w:type="character" w:customStyle="1" w:styleId="CommentSubjectChar">
    <w:name w:val="Comment Subject Char"/>
    <w:basedOn w:val="CommentTextChar"/>
    <w:link w:val="CommentSubject"/>
    <w:uiPriority w:val="99"/>
    <w:semiHidden/>
    <w:rsid w:val="0089101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91014"/>
    <w:rPr>
      <w:sz w:val="18"/>
      <w:szCs w:val="18"/>
    </w:rPr>
  </w:style>
  <w:style w:type="character" w:customStyle="1" w:styleId="BalloonTextChar">
    <w:name w:val="Balloon Text Char"/>
    <w:basedOn w:val="DefaultParagraphFont"/>
    <w:link w:val="BalloonText"/>
    <w:uiPriority w:val="99"/>
    <w:semiHidden/>
    <w:rsid w:val="00891014"/>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FD29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04682">
      <w:bodyDiv w:val="1"/>
      <w:marLeft w:val="0"/>
      <w:marRight w:val="0"/>
      <w:marTop w:val="0"/>
      <w:marBottom w:val="0"/>
      <w:divBdr>
        <w:top w:val="none" w:sz="0" w:space="0" w:color="auto"/>
        <w:left w:val="none" w:sz="0" w:space="0" w:color="auto"/>
        <w:bottom w:val="none" w:sz="0" w:space="0" w:color="auto"/>
        <w:right w:val="none" w:sz="0" w:space="0" w:color="auto"/>
      </w:divBdr>
    </w:div>
    <w:div w:id="167066275">
      <w:bodyDiv w:val="1"/>
      <w:marLeft w:val="0"/>
      <w:marRight w:val="0"/>
      <w:marTop w:val="0"/>
      <w:marBottom w:val="0"/>
      <w:divBdr>
        <w:top w:val="none" w:sz="0" w:space="0" w:color="auto"/>
        <w:left w:val="none" w:sz="0" w:space="0" w:color="auto"/>
        <w:bottom w:val="none" w:sz="0" w:space="0" w:color="auto"/>
        <w:right w:val="none" w:sz="0" w:space="0" w:color="auto"/>
      </w:divBdr>
    </w:div>
    <w:div w:id="230427185">
      <w:bodyDiv w:val="1"/>
      <w:marLeft w:val="0"/>
      <w:marRight w:val="0"/>
      <w:marTop w:val="0"/>
      <w:marBottom w:val="0"/>
      <w:divBdr>
        <w:top w:val="none" w:sz="0" w:space="0" w:color="auto"/>
        <w:left w:val="none" w:sz="0" w:space="0" w:color="auto"/>
        <w:bottom w:val="none" w:sz="0" w:space="0" w:color="auto"/>
        <w:right w:val="none" w:sz="0" w:space="0" w:color="auto"/>
      </w:divBdr>
    </w:div>
    <w:div w:id="526717854">
      <w:bodyDiv w:val="1"/>
      <w:marLeft w:val="0"/>
      <w:marRight w:val="0"/>
      <w:marTop w:val="0"/>
      <w:marBottom w:val="0"/>
      <w:divBdr>
        <w:top w:val="none" w:sz="0" w:space="0" w:color="auto"/>
        <w:left w:val="none" w:sz="0" w:space="0" w:color="auto"/>
        <w:bottom w:val="none" w:sz="0" w:space="0" w:color="auto"/>
        <w:right w:val="none" w:sz="0" w:space="0" w:color="auto"/>
      </w:divBdr>
    </w:div>
    <w:div w:id="604776800">
      <w:bodyDiv w:val="1"/>
      <w:marLeft w:val="0"/>
      <w:marRight w:val="0"/>
      <w:marTop w:val="0"/>
      <w:marBottom w:val="0"/>
      <w:divBdr>
        <w:top w:val="none" w:sz="0" w:space="0" w:color="auto"/>
        <w:left w:val="none" w:sz="0" w:space="0" w:color="auto"/>
        <w:bottom w:val="none" w:sz="0" w:space="0" w:color="auto"/>
        <w:right w:val="none" w:sz="0" w:space="0" w:color="auto"/>
      </w:divBdr>
    </w:div>
    <w:div w:id="668992373">
      <w:bodyDiv w:val="1"/>
      <w:marLeft w:val="0"/>
      <w:marRight w:val="0"/>
      <w:marTop w:val="0"/>
      <w:marBottom w:val="0"/>
      <w:divBdr>
        <w:top w:val="none" w:sz="0" w:space="0" w:color="auto"/>
        <w:left w:val="none" w:sz="0" w:space="0" w:color="auto"/>
        <w:bottom w:val="none" w:sz="0" w:space="0" w:color="auto"/>
        <w:right w:val="none" w:sz="0" w:space="0" w:color="auto"/>
      </w:divBdr>
    </w:div>
    <w:div w:id="1013067992">
      <w:bodyDiv w:val="1"/>
      <w:marLeft w:val="0"/>
      <w:marRight w:val="0"/>
      <w:marTop w:val="0"/>
      <w:marBottom w:val="0"/>
      <w:divBdr>
        <w:top w:val="none" w:sz="0" w:space="0" w:color="auto"/>
        <w:left w:val="none" w:sz="0" w:space="0" w:color="auto"/>
        <w:bottom w:val="none" w:sz="0" w:space="0" w:color="auto"/>
        <w:right w:val="none" w:sz="0" w:space="0" w:color="auto"/>
      </w:divBdr>
    </w:div>
    <w:div w:id="1075779493">
      <w:bodyDiv w:val="1"/>
      <w:marLeft w:val="0"/>
      <w:marRight w:val="0"/>
      <w:marTop w:val="0"/>
      <w:marBottom w:val="0"/>
      <w:divBdr>
        <w:top w:val="none" w:sz="0" w:space="0" w:color="auto"/>
        <w:left w:val="none" w:sz="0" w:space="0" w:color="auto"/>
        <w:bottom w:val="none" w:sz="0" w:space="0" w:color="auto"/>
        <w:right w:val="none" w:sz="0" w:space="0" w:color="auto"/>
      </w:divBdr>
      <w:divsChild>
        <w:div w:id="1811942614">
          <w:marLeft w:val="547"/>
          <w:marRight w:val="0"/>
          <w:marTop w:val="154"/>
          <w:marBottom w:val="0"/>
          <w:divBdr>
            <w:top w:val="none" w:sz="0" w:space="0" w:color="auto"/>
            <w:left w:val="none" w:sz="0" w:space="0" w:color="auto"/>
            <w:bottom w:val="none" w:sz="0" w:space="0" w:color="auto"/>
            <w:right w:val="none" w:sz="0" w:space="0" w:color="auto"/>
          </w:divBdr>
        </w:div>
        <w:div w:id="661735568">
          <w:marLeft w:val="547"/>
          <w:marRight w:val="0"/>
          <w:marTop w:val="154"/>
          <w:marBottom w:val="0"/>
          <w:divBdr>
            <w:top w:val="none" w:sz="0" w:space="0" w:color="auto"/>
            <w:left w:val="none" w:sz="0" w:space="0" w:color="auto"/>
            <w:bottom w:val="none" w:sz="0" w:space="0" w:color="auto"/>
            <w:right w:val="none" w:sz="0" w:space="0" w:color="auto"/>
          </w:divBdr>
        </w:div>
        <w:div w:id="550314415">
          <w:marLeft w:val="360"/>
          <w:marRight w:val="0"/>
          <w:marTop w:val="96"/>
          <w:marBottom w:val="0"/>
          <w:divBdr>
            <w:top w:val="none" w:sz="0" w:space="0" w:color="auto"/>
            <w:left w:val="none" w:sz="0" w:space="0" w:color="auto"/>
            <w:bottom w:val="none" w:sz="0" w:space="0" w:color="auto"/>
            <w:right w:val="none" w:sz="0" w:space="0" w:color="auto"/>
          </w:divBdr>
        </w:div>
        <w:div w:id="1707441113">
          <w:marLeft w:val="360"/>
          <w:marRight w:val="0"/>
          <w:marTop w:val="96"/>
          <w:marBottom w:val="0"/>
          <w:divBdr>
            <w:top w:val="none" w:sz="0" w:space="0" w:color="auto"/>
            <w:left w:val="none" w:sz="0" w:space="0" w:color="auto"/>
            <w:bottom w:val="none" w:sz="0" w:space="0" w:color="auto"/>
            <w:right w:val="none" w:sz="0" w:space="0" w:color="auto"/>
          </w:divBdr>
        </w:div>
        <w:div w:id="604271208">
          <w:marLeft w:val="360"/>
          <w:marRight w:val="0"/>
          <w:marTop w:val="96"/>
          <w:marBottom w:val="0"/>
          <w:divBdr>
            <w:top w:val="none" w:sz="0" w:space="0" w:color="auto"/>
            <w:left w:val="none" w:sz="0" w:space="0" w:color="auto"/>
            <w:bottom w:val="none" w:sz="0" w:space="0" w:color="auto"/>
            <w:right w:val="none" w:sz="0" w:space="0" w:color="auto"/>
          </w:divBdr>
        </w:div>
        <w:div w:id="531917294">
          <w:marLeft w:val="360"/>
          <w:marRight w:val="0"/>
          <w:marTop w:val="96"/>
          <w:marBottom w:val="0"/>
          <w:divBdr>
            <w:top w:val="none" w:sz="0" w:space="0" w:color="auto"/>
            <w:left w:val="none" w:sz="0" w:space="0" w:color="auto"/>
            <w:bottom w:val="none" w:sz="0" w:space="0" w:color="auto"/>
            <w:right w:val="none" w:sz="0" w:space="0" w:color="auto"/>
          </w:divBdr>
        </w:div>
        <w:div w:id="425732414">
          <w:marLeft w:val="360"/>
          <w:marRight w:val="0"/>
          <w:marTop w:val="96"/>
          <w:marBottom w:val="0"/>
          <w:divBdr>
            <w:top w:val="none" w:sz="0" w:space="0" w:color="auto"/>
            <w:left w:val="none" w:sz="0" w:space="0" w:color="auto"/>
            <w:bottom w:val="none" w:sz="0" w:space="0" w:color="auto"/>
            <w:right w:val="none" w:sz="0" w:space="0" w:color="auto"/>
          </w:divBdr>
        </w:div>
        <w:div w:id="1410423528">
          <w:marLeft w:val="547"/>
          <w:marRight w:val="0"/>
          <w:marTop w:val="106"/>
          <w:marBottom w:val="0"/>
          <w:divBdr>
            <w:top w:val="none" w:sz="0" w:space="0" w:color="auto"/>
            <w:left w:val="none" w:sz="0" w:space="0" w:color="auto"/>
            <w:bottom w:val="none" w:sz="0" w:space="0" w:color="auto"/>
            <w:right w:val="none" w:sz="0" w:space="0" w:color="auto"/>
          </w:divBdr>
        </w:div>
        <w:div w:id="1377125995">
          <w:marLeft w:val="547"/>
          <w:marRight w:val="0"/>
          <w:marTop w:val="106"/>
          <w:marBottom w:val="0"/>
          <w:divBdr>
            <w:top w:val="none" w:sz="0" w:space="0" w:color="auto"/>
            <w:left w:val="none" w:sz="0" w:space="0" w:color="auto"/>
            <w:bottom w:val="none" w:sz="0" w:space="0" w:color="auto"/>
            <w:right w:val="none" w:sz="0" w:space="0" w:color="auto"/>
          </w:divBdr>
        </w:div>
        <w:div w:id="2096701975">
          <w:marLeft w:val="547"/>
          <w:marRight w:val="0"/>
          <w:marTop w:val="106"/>
          <w:marBottom w:val="0"/>
          <w:divBdr>
            <w:top w:val="none" w:sz="0" w:space="0" w:color="auto"/>
            <w:left w:val="none" w:sz="0" w:space="0" w:color="auto"/>
            <w:bottom w:val="none" w:sz="0" w:space="0" w:color="auto"/>
            <w:right w:val="none" w:sz="0" w:space="0" w:color="auto"/>
          </w:divBdr>
        </w:div>
        <w:div w:id="1012294107">
          <w:marLeft w:val="547"/>
          <w:marRight w:val="0"/>
          <w:marTop w:val="106"/>
          <w:marBottom w:val="0"/>
          <w:divBdr>
            <w:top w:val="none" w:sz="0" w:space="0" w:color="auto"/>
            <w:left w:val="none" w:sz="0" w:space="0" w:color="auto"/>
            <w:bottom w:val="none" w:sz="0" w:space="0" w:color="auto"/>
            <w:right w:val="none" w:sz="0" w:space="0" w:color="auto"/>
          </w:divBdr>
        </w:div>
        <w:div w:id="1183475712">
          <w:marLeft w:val="547"/>
          <w:marRight w:val="0"/>
          <w:marTop w:val="106"/>
          <w:marBottom w:val="0"/>
          <w:divBdr>
            <w:top w:val="none" w:sz="0" w:space="0" w:color="auto"/>
            <w:left w:val="none" w:sz="0" w:space="0" w:color="auto"/>
            <w:bottom w:val="none" w:sz="0" w:space="0" w:color="auto"/>
            <w:right w:val="none" w:sz="0" w:space="0" w:color="auto"/>
          </w:divBdr>
        </w:div>
        <w:div w:id="1297028622">
          <w:marLeft w:val="547"/>
          <w:marRight w:val="0"/>
          <w:marTop w:val="106"/>
          <w:marBottom w:val="0"/>
          <w:divBdr>
            <w:top w:val="none" w:sz="0" w:space="0" w:color="auto"/>
            <w:left w:val="none" w:sz="0" w:space="0" w:color="auto"/>
            <w:bottom w:val="none" w:sz="0" w:space="0" w:color="auto"/>
            <w:right w:val="none" w:sz="0" w:space="0" w:color="auto"/>
          </w:divBdr>
        </w:div>
        <w:div w:id="1622032064">
          <w:marLeft w:val="1440"/>
          <w:marRight w:val="0"/>
          <w:marTop w:val="96"/>
          <w:marBottom w:val="0"/>
          <w:divBdr>
            <w:top w:val="none" w:sz="0" w:space="0" w:color="auto"/>
            <w:left w:val="none" w:sz="0" w:space="0" w:color="auto"/>
            <w:bottom w:val="none" w:sz="0" w:space="0" w:color="auto"/>
            <w:right w:val="none" w:sz="0" w:space="0" w:color="auto"/>
          </w:divBdr>
        </w:div>
        <w:div w:id="54208560">
          <w:marLeft w:val="1440"/>
          <w:marRight w:val="0"/>
          <w:marTop w:val="96"/>
          <w:marBottom w:val="0"/>
          <w:divBdr>
            <w:top w:val="none" w:sz="0" w:space="0" w:color="auto"/>
            <w:left w:val="none" w:sz="0" w:space="0" w:color="auto"/>
            <w:bottom w:val="none" w:sz="0" w:space="0" w:color="auto"/>
            <w:right w:val="none" w:sz="0" w:space="0" w:color="auto"/>
          </w:divBdr>
        </w:div>
        <w:div w:id="524754498">
          <w:marLeft w:val="1440"/>
          <w:marRight w:val="0"/>
          <w:marTop w:val="96"/>
          <w:marBottom w:val="0"/>
          <w:divBdr>
            <w:top w:val="none" w:sz="0" w:space="0" w:color="auto"/>
            <w:left w:val="none" w:sz="0" w:space="0" w:color="auto"/>
            <w:bottom w:val="none" w:sz="0" w:space="0" w:color="auto"/>
            <w:right w:val="none" w:sz="0" w:space="0" w:color="auto"/>
          </w:divBdr>
        </w:div>
        <w:div w:id="767844955">
          <w:marLeft w:val="547"/>
          <w:marRight w:val="0"/>
          <w:marTop w:val="154"/>
          <w:marBottom w:val="0"/>
          <w:divBdr>
            <w:top w:val="none" w:sz="0" w:space="0" w:color="auto"/>
            <w:left w:val="none" w:sz="0" w:space="0" w:color="auto"/>
            <w:bottom w:val="none" w:sz="0" w:space="0" w:color="auto"/>
            <w:right w:val="none" w:sz="0" w:space="0" w:color="auto"/>
          </w:divBdr>
        </w:div>
        <w:div w:id="814371275">
          <w:marLeft w:val="547"/>
          <w:marRight w:val="0"/>
          <w:marTop w:val="115"/>
          <w:marBottom w:val="0"/>
          <w:divBdr>
            <w:top w:val="none" w:sz="0" w:space="0" w:color="auto"/>
            <w:left w:val="none" w:sz="0" w:space="0" w:color="auto"/>
            <w:bottom w:val="none" w:sz="0" w:space="0" w:color="auto"/>
            <w:right w:val="none" w:sz="0" w:space="0" w:color="auto"/>
          </w:divBdr>
        </w:div>
        <w:div w:id="716515838">
          <w:marLeft w:val="547"/>
          <w:marRight w:val="0"/>
          <w:marTop w:val="115"/>
          <w:marBottom w:val="0"/>
          <w:divBdr>
            <w:top w:val="none" w:sz="0" w:space="0" w:color="auto"/>
            <w:left w:val="none" w:sz="0" w:space="0" w:color="auto"/>
            <w:bottom w:val="none" w:sz="0" w:space="0" w:color="auto"/>
            <w:right w:val="none" w:sz="0" w:space="0" w:color="auto"/>
          </w:divBdr>
        </w:div>
        <w:div w:id="676883979">
          <w:marLeft w:val="547"/>
          <w:marRight w:val="0"/>
          <w:marTop w:val="115"/>
          <w:marBottom w:val="0"/>
          <w:divBdr>
            <w:top w:val="none" w:sz="0" w:space="0" w:color="auto"/>
            <w:left w:val="none" w:sz="0" w:space="0" w:color="auto"/>
            <w:bottom w:val="none" w:sz="0" w:space="0" w:color="auto"/>
            <w:right w:val="none" w:sz="0" w:space="0" w:color="auto"/>
          </w:divBdr>
        </w:div>
        <w:div w:id="945041008">
          <w:marLeft w:val="547"/>
          <w:marRight w:val="0"/>
          <w:marTop w:val="192"/>
          <w:marBottom w:val="0"/>
          <w:divBdr>
            <w:top w:val="none" w:sz="0" w:space="0" w:color="auto"/>
            <w:left w:val="none" w:sz="0" w:space="0" w:color="auto"/>
            <w:bottom w:val="none" w:sz="0" w:space="0" w:color="auto"/>
            <w:right w:val="none" w:sz="0" w:space="0" w:color="auto"/>
          </w:divBdr>
        </w:div>
        <w:div w:id="65812073">
          <w:marLeft w:val="547"/>
          <w:marRight w:val="0"/>
          <w:marTop w:val="115"/>
          <w:marBottom w:val="0"/>
          <w:divBdr>
            <w:top w:val="none" w:sz="0" w:space="0" w:color="auto"/>
            <w:left w:val="none" w:sz="0" w:space="0" w:color="auto"/>
            <w:bottom w:val="none" w:sz="0" w:space="0" w:color="auto"/>
            <w:right w:val="none" w:sz="0" w:space="0" w:color="auto"/>
          </w:divBdr>
        </w:div>
        <w:div w:id="1960530108">
          <w:marLeft w:val="547"/>
          <w:marRight w:val="0"/>
          <w:marTop w:val="115"/>
          <w:marBottom w:val="0"/>
          <w:divBdr>
            <w:top w:val="none" w:sz="0" w:space="0" w:color="auto"/>
            <w:left w:val="none" w:sz="0" w:space="0" w:color="auto"/>
            <w:bottom w:val="none" w:sz="0" w:space="0" w:color="auto"/>
            <w:right w:val="none" w:sz="0" w:space="0" w:color="auto"/>
          </w:divBdr>
        </w:div>
        <w:div w:id="2020815835">
          <w:marLeft w:val="547"/>
          <w:marRight w:val="0"/>
          <w:marTop w:val="115"/>
          <w:marBottom w:val="0"/>
          <w:divBdr>
            <w:top w:val="none" w:sz="0" w:space="0" w:color="auto"/>
            <w:left w:val="none" w:sz="0" w:space="0" w:color="auto"/>
            <w:bottom w:val="none" w:sz="0" w:space="0" w:color="auto"/>
            <w:right w:val="none" w:sz="0" w:space="0" w:color="auto"/>
          </w:divBdr>
        </w:div>
        <w:div w:id="1122576545">
          <w:marLeft w:val="547"/>
          <w:marRight w:val="0"/>
          <w:marTop w:val="115"/>
          <w:marBottom w:val="0"/>
          <w:divBdr>
            <w:top w:val="none" w:sz="0" w:space="0" w:color="auto"/>
            <w:left w:val="none" w:sz="0" w:space="0" w:color="auto"/>
            <w:bottom w:val="none" w:sz="0" w:space="0" w:color="auto"/>
            <w:right w:val="none" w:sz="0" w:space="0" w:color="auto"/>
          </w:divBdr>
        </w:div>
        <w:div w:id="142938408">
          <w:marLeft w:val="547"/>
          <w:marRight w:val="0"/>
          <w:marTop w:val="115"/>
          <w:marBottom w:val="0"/>
          <w:divBdr>
            <w:top w:val="none" w:sz="0" w:space="0" w:color="auto"/>
            <w:left w:val="none" w:sz="0" w:space="0" w:color="auto"/>
            <w:bottom w:val="none" w:sz="0" w:space="0" w:color="auto"/>
            <w:right w:val="none" w:sz="0" w:space="0" w:color="auto"/>
          </w:divBdr>
        </w:div>
        <w:div w:id="289173125">
          <w:marLeft w:val="547"/>
          <w:marRight w:val="0"/>
          <w:marTop w:val="173"/>
          <w:marBottom w:val="0"/>
          <w:divBdr>
            <w:top w:val="none" w:sz="0" w:space="0" w:color="auto"/>
            <w:left w:val="none" w:sz="0" w:space="0" w:color="auto"/>
            <w:bottom w:val="none" w:sz="0" w:space="0" w:color="auto"/>
            <w:right w:val="none" w:sz="0" w:space="0" w:color="auto"/>
          </w:divBdr>
        </w:div>
        <w:div w:id="166210571">
          <w:marLeft w:val="547"/>
          <w:marRight w:val="0"/>
          <w:marTop w:val="154"/>
          <w:marBottom w:val="0"/>
          <w:divBdr>
            <w:top w:val="none" w:sz="0" w:space="0" w:color="auto"/>
            <w:left w:val="none" w:sz="0" w:space="0" w:color="auto"/>
            <w:bottom w:val="none" w:sz="0" w:space="0" w:color="auto"/>
            <w:right w:val="none" w:sz="0" w:space="0" w:color="auto"/>
          </w:divBdr>
        </w:div>
        <w:div w:id="1701933371">
          <w:marLeft w:val="1166"/>
          <w:marRight w:val="0"/>
          <w:marTop w:val="134"/>
          <w:marBottom w:val="0"/>
          <w:divBdr>
            <w:top w:val="none" w:sz="0" w:space="0" w:color="auto"/>
            <w:left w:val="none" w:sz="0" w:space="0" w:color="auto"/>
            <w:bottom w:val="none" w:sz="0" w:space="0" w:color="auto"/>
            <w:right w:val="none" w:sz="0" w:space="0" w:color="auto"/>
          </w:divBdr>
        </w:div>
        <w:div w:id="1424649213">
          <w:marLeft w:val="1166"/>
          <w:marRight w:val="0"/>
          <w:marTop w:val="134"/>
          <w:marBottom w:val="0"/>
          <w:divBdr>
            <w:top w:val="none" w:sz="0" w:space="0" w:color="auto"/>
            <w:left w:val="none" w:sz="0" w:space="0" w:color="auto"/>
            <w:bottom w:val="none" w:sz="0" w:space="0" w:color="auto"/>
            <w:right w:val="none" w:sz="0" w:space="0" w:color="auto"/>
          </w:divBdr>
        </w:div>
        <w:div w:id="61486281">
          <w:marLeft w:val="1166"/>
          <w:marRight w:val="0"/>
          <w:marTop w:val="134"/>
          <w:marBottom w:val="0"/>
          <w:divBdr>
            <w:top w:val="none" w:sz="0" w:space="0" w:color="auto"/>
            <w:left w:val="none" w:sz="0" w:space="0" w:color="auto"/>
            <w:bottom w:val="none" w:sz="0" w:space="0" w:color="auto"/>
            <w:right w:val="none" w:sz="0" w:space="0" w:color="auto"/>
          </w:divBdr>
        </w:div>
        <w:div w:id="1485122122">
          <w:marLeft w:val="1166"/>
          <w:marRight w:val="0"/>
          <w:marTop w:val="134"/>
          <w:marBottom w:val="0"/>
          <w:divBdr>
            <w:top w:val="none" w:sz="0" w:space="0" w:color="auto"/>
            <w:left w:val="none" w:sz="0" w:space="0" w:color="auto"/>
            <w:bottom w:val="none" w:sz="0" w:space="0" w:color="auto"/>
            <w:right w:val="none" w:sz="0" w:space="0" w:color="auto"/>
          </w:divBdr>
        </w:div>
        <w:div w:id="1588076461">
          <w:marLeft w:val="547"/>
          <w:marRight w:val="0"/>
          <w:marTop w:val="154"/>
          <w:marBottom w:val="0"/>
          <w:divBdr>
            <w:top w:val="none" w:sz="0" w:space="0" w:color="auto"/>
            <w:left w:val="none" w:sz="0" w:space="0" w:color="auto"/>
            <w:bottom w:val="none" w:sz="0" w:space="0" w:color="auto"/>
            <w:right w:val="none" w:sz="0" w:space="0" w:color="auto"/>
          </w:divBdr>
        </w:div>
        <w:div w:id="1517159073">
          <w:marLeft w:val="547"/>
          <w:marRight w:val="0"/>
          <w:marTop w:val="96"/>
          <w:marBottom w:val="0"/>
          <w:divBdr>
            <w:top w:val="none" w:sz="0" w:space="0" w:color="auto"/>
            <w:left w:val="none" w:sz="0" w:space="0" w:color="auto"/>
            <w:bottom w:val="none" w:sz="0" w:space="0" w:color="auto"/>
            <w:right w:val="none" w:sz="0" w:space="0" w:color="auto"/>
          </w:divBdr>
        </w:div>
        <w:div w:id="607584590">
          <w:marLeft w:val="1267"/>
          <w:marRight w:val="0"/>
          <w:marTop w:val="96"/>
          <w:marBottom w:val="0"/>
          <w:divBdr>
            <w:top w:val="none" w:sz="0" w:space="0" w:color="auto"/>
            <w:left w:val="none" w:sz="0" w:space="0" w:color="auto"/>
            <w:bottom w:val="none" w:sz="0" w:space="0" w:color="auto"/>
            <w:right w:val="none" w:sz="0" w:space="0" w:color="auto"/>
          </w:divBdr>
        </w:div>
        <w:div w:id="1804805663">
          <w:marLeft w:val="1267"/>
          <w:marRight w:val="0"/>
          <w:marTop w:val="96"/>
          <w:marBottom w:val="0"/>
          <w:divBdr>
            <w:top w:val="none" w:sz="0" w:space="0" w:color="auto"/>
            <w:left w:val="none" w:sz="0" w:space="0" w:color="auto"/>
            <w:bottom w:val="none" w:sz="0" w:space="0" w:color="auto"/>
            <w:right w:val="none" w:sz="0" w:space="0" w:color="auto"/>
          </w:divBdr>
        </w:div>
        <w:div w:id="1169175401">
          <w:marLeft w:val="547"/>
          <w:marRight w:val="0"/>
          <w:marTop w:val="96"/>
          <w:marBottom w:val="0"/>
          <w:divBdr>
            <w:top w:val="none" w:sz="0" w:space="0" w:color="auto"/>
            <w:left w:val="none" w:sz="0" w:space="0" w:color="auto"/>
            <w:bottom w:val="none" w:sz="0" w:space="0" w:color="auto"/>
            <w:right w:val="none" w:sz="0" w:space="0" w:color="auto"/>
          </w:divBdr>
        </w:div>
        <w:div w:id="43797511">
          <w:marLeft w:val="547"/>
          <w:marRight w:val="0"/>
          <w:marTop w:val="96"/>
          <w:marBottom w:val="0"/>
          <w:divBdr>
            <w:top w:val="none" w:sz="0" w:space="0" w:color="auto"/>
            <w:left w:val="none" w:sz="0" w:space="0" w:color="auto"/>
            <w:bottom w:val="none" w:sz="0" w:space="0" w:color="auto"/>
            <w:right w:val="none" w:sz="0" w:space="0" w:color="auto"/>
          </w:divBdr>
        </w:div>
        <w:div w:id="157112702">
          <w:marLeft w:val="547"/>
          <w:marRight w:val="0"/>
          <w:marTop w:val="154"/>
          <w:marBottom w:val="0"/>
          <w:divBdr>
            <w:top w:val="none" w:sz="0" w:space="0" w:color="auto"/>
            <w:left w:val="none" w:sz="0" w:space="0" w:color="auto"/>
            <w:bottom w:val="none" w:sz="0" w:space="0" w:color="auto"/>
            <w:right w:val="none" w:sz="0" w:space="0" w:color="auto"/>
          </w:divBdr>
        </w:div>
        <w:div w:id="745341625">
          <w:marLeft w:val="547"/>
          <w:marRight w:val="0"/>
          <w:marTop w:val="173"/>
          <w:marBottom w:val="0"/>
          <w:divBdr>
            <w:top w:val="none" w:sz="0" w:space="0" w:color="auto"/>
            <w:left w:val="none" w:sz="0" w:space="0" w:color="auto"/>
            <w:bottom w:val="none" w:sz="0" w:space="0" w:color="auto"/>
            <w:right w:val="none" w:sz="0" w:space="0" w:color="auto"/>
          </w:divBdr>
        </w:div>
        <w:div w:id="2053144459">
          <w:marLeft w:val="547"/>
          <w:marRight w:val="0"/>
          <w:marTop w:val="115"/>
          <w:marBottom w:val="0"/>
          <w:divBdr>
            <w:top w:val="none" w:sz="0" w:space="0" w:color="auto"/>
            <w:left w:val="none" w:sz="0" w:space="0" w:color="auto"/>
            <w:bottom w:val="none" w:sz="0" w:space="0" w:color="auto"/>
            <w:right w:val="none" w:sz="0" w:space="0" w:color="auto"/>
          </w:divBdr>
        </w:div>
        <w:div w:id="1132672356">
          <w:marLeft w:val="547"/>
          <w:marRight w:val="0"/>
          <w:marTop w:val="115"/>
          <w:marBottom w:val="0"/>
          <w:divBdr>
            <w:top w:val="none" w:sz="0" w:space="0" w:color="auto"/>
            <w:left w:val="none" w:sz="0" w:space="0" w:color="auto"/>
            <w:bottom w:val="none" w:sz="0" w:space="0" w:color="auto"/>
            <w:right w:val="none" w:sz="0" w:space="0" w:color="auto"/>
          </w:divBdr>
        </w:div>
        <w:div w:id="1091513104">
          <w:marLeft w:val="547"/>
          <w:marRight w:val="0"/>
          <w:marTop w:val="115"/>
          <w:marBottom w:val="0"/>
          <w:divBdr>
            <w:top w:val="none" w:sz="0" w:space="0" w:color="auto"/>
            <w:left w:val="none" w:sz="0" w:space="0" w:color="auto"/>
            <w:bottom w:val="none" w:sz="0" w:space="0" w:color="auto"/>
            <w:right w:val="none" w:sz="0" w:space="0" w:color="auto"/>
          </w:divBdr>
        </w:div>
        <w:div w:id="1978952242">
          <w:marLeft w:val="547"/>
          <w:marRight w:val="0"/>
          <w:marTop w:val="115"/>
          <w:marBottom w:val="0"/>
          <w:divBdr>
            <w:top w:val="none" w:sz="0" w:space="0" w:color="auto"/>
            <w:left w:val="none" w:sz="0" w:space="0" w:color="auto"/>
            <w:bottom w:val="none" w:sz="0" w:space="0" w:color="auto"/>
            <w:right w:val="none" w:sz="0" w:space="0" w:color="auto"/>
          </w:divBdr>
        </w:div>
        <w:div w:id="935944447">
          <w:marLeft w:val="547"/>
          <w:marRight w:val="0"/>
          <w:marTop w:val="115"/>
          <w:marBottom w:val="0"/>
          <w:divBdr>
            <w:top w:val="none" w:sz="0" w:space="0" w:color="auto"/>
            <w:left w:val="none" w:sz="0" w:space="0" w:color="auto"/>
            <w:bottom w:val="none" w:sz="0" w:space="0" w:color="auto"/>
            <w:right w:val="none" w:sz="0" w:space="0" w:color="auto"/>
          </w:divBdr>
        </w:div>
        <w:div w:id="1412658840">
          <w:marLeft w:val="547"/>
          <w:marRight w:val="0"/>
          <w:marTop w:val="96"/>
          <w:marBottom w:val="0"/>
          <w:divBdr>
            <w:top w:val="none" w:sz="0" w:space="0" w:color="auto"/>
            <w:left w:val="none" w:sz="0" w:space="0" w:color="auto"/>
            <w:bottom w:val="none" w:sz="0" w:space="0" w:color="auto"/>
            <w:right w:val="none" w:sz="0" w:space="0" w:color="auto"/>
          </w:divBdr>
        </w:div>
        <w:div w:id="1571769117">
          <w:marLeft w:val="547"/>
          <w:marRight w:val="0"/>
          <w:marTop w:val="96"/>
          <w:marBottom w:val="0"/>
          <w:divBdr>
            <w:top w:val="none" w:sz="0" w:space="0" w:color="auto"/>
            <w:left w:val="none" w:sz="0" w:space="0" w:color="auto"/>
            <w:bottom w:val="none" w:sz="0" w:space="0" w:color="auto"/>
            <w:right w:val="none" w:sz="0" w:space="0" w:color="auto"/>
          </w:divBdr>
        </w:div>
        <w:div w:id="644822574">
          <w:marLeft w:val="547"/>
          <w:marRight w:val="0"/>
          <w:marTop w:val="96"/>
          <w:marBottom w:val="0"/>
          <w:divBdr>
            <w:top w:val="none" w:sz="0" w:space="0" w:color="auto"/>
            <w:left w:val="none" w:sz="0" w:space="0" w:color="auto"/>
            <w:bottom w:val="none" w:sz="0" w:space="0" w:color="auto"/>
            <w:right w:val="none" w:sz="0" w:space="0" w:color="auto"/>
          </w:divBdr>
        </w:div>
        <w:div w:id="1168866937">
          <w:marLeft w:val="547"/>
          <w:marRight w:val="0"/>
          <w:marTop w:val="96"/>
          <w:marBottom w:val="0"/>
          <w:divBdr>
            <w:top w:val="none" w:sz="0" w:space="0" w:color="auto"/>
            <w:left w:val="none" w:sz="0" w:space="0" w:color="auto"/>
            <w:bottom w:val="none" w:sz="0" w:space="0" w:color="auto"/>
            <w:right w:val="none" w:sz="0" w:space="0" w:color="auto"/>
          </w:divBdr>
        </w:div>
        <w:div w:id="1017854205">
          <w:marLeft w:val="547"/>
          <w:marRight w:val="0"/>
          <w:marTop w:val="154"/>
          <w:marBottom w:val="0"/>
          <w:divBdr>
            <w:top w:val="none" w:sz="0" w:space="0" w:color="auto"/>
            <w:left w:val="none" w:sz="0" w:space="0" w:color="auto"/>
            <w:bottom w:val="none" w:sz="0" w:space="0" w:color="auto"/>
            <w:right w:val="none" w:sz="0" w:space="0" w:color="auto"/>
          </w:divBdr>
        </w:div>
        <w:div w:id="420684272">
          <w:marLeft w:val="547"/>
          <w:marRight w:val="0"/>
          <w:marTop w:val="115"/>
          <w:marBottom w:val="0"/>
          <w:divBdr>
            <w:top w:val="none" w:sz="0" w:space="0" w:color="auto"/>
            <w:left w:val="none" w:sz="0" w:space="0" w:color="auto"/>
            <w:bottom w:val="none" w:sz="0" w:space="0" w:color="auto"/>
            <w:right w:val="none" w:sz="0" w:space="0" w:color="auto"/>
          </w:divBdr>
        </w:div>
        <w:div w:id="1860923989">
          <w:marLeft w:val="547"/>
          <w:marRight w:val="0"/>
          <w:marTop w:val="115"/>
          <w:marBottom w:val="0"/>
          <w:divBdr>
            <w:top w:val="none" w:sz="0" w:space="0" w:color="auto"/>
            <w:left w:val="none" w:sz="0" w:space="0" w:color="auto"/>
            <w:bottom w:val="none" w:sz="0" w:space="0" w:color="auto"/>
            <w:right w:val="none" w:sz="0" w:space="0" w:color="auto"/>
          </w:divBdr>
        </w:div>
        <w:div w:id="931427147">
          <w:marLeft w:val="547"/>
          <w:marRight w:val="0"/>
          <w:marTop w:val="115"/>
          <w:marBottom w:val="0"/>
          <w:divBdr>
            <w:top w:val="none" w:sz="0" w:space="0" w:color="auto"/>
            <w:left w:val="none" w:sz="0" w:space="0" w:color="auto"/>
            <w:bottom w:val="none" w:sz="0" w:space="0" w:color="auto"/>
            <w:right w:val="none" w:sz="0" w:space="0" w:color="auto"/>
          </w:divBdr>
        </w:div>
        <w:div w:id="640040683">
          <w:marLeft w:val="547"/>
          <w:marRight w:val="0"/>
          <w:marTop w:val="154"/>
          <w:marBottom w:val="0"/>
          <w:divBdr>
            <w:top w:val="none" w:sz="0" w:space="0" w:color="auto"/>
            <w:left w:val="none" w:sz="0" w:space="0" w:color="auto"/>
            <w:bottom w:val="none" w:sz="0" w:space="0" w:color="auto"/>
            <w:right w:val="none" w:sz="0" w:space="0" w:color="auto"/>
          </w:divBdr>
        </w:div>
        <w:div w:id="1410733555">
          <w:marLeft w:val="547"/>
          <w:marRight w:val="0"/>
          <w:marTop w:val="96"/>
          <w:marBottom w:val="0"/>
          <w:divBdr>
            <w:top w:val="none" w:sz="0" w:space="0" w:color="auto"/>
            <w:left w:val="none" w:sz="0" w:space="0" w:color="auto"/>
            <w:bottom w:val="none" w:sz="0" w:space="0" w:color="auto"/>
            <w:right w:val="none" w:sz="0" w:space="0" w:color="auto"/>
          </w:divBdr>
        </w:div>
        <w:div w:id="150563331">
          <w:marLeft w:val="547"/>
          <w:marRight w:val="0"/>
          <w:marTop w:val="96"/>
          <w:marBottom w:val="0"/>
          <w:divBdr>
            <w:top w:val="none" w:sz="0" w:space="0" w:color="auto"/>
            <w:left w:val="none" w:sz="0" w:space="0" w:color="auto"/>
            <w:bottom w:val="none" w:sz="0" w:space="0" w:color="auto"/>
            <w:right w:val="none" w:sz="0" w:space="0" w:color="auto"/>
          </w:divBdr>
        </w:div>
        <w:div w:id="931356692">
          <w:marLeft w:val="1166"/>
          <w:marRight w:val="0"/>
          <w:marTop w:val="77"/>
          <w:marBottom w:val="0"/>
          <w:divBdr>
            <w:top w:val="none" w:sz="0" w:space="0" w:color="auto"/>
            <w:left w:val="none" w:sz="0" w:space="0" w:color="auto"/>
            <w:bottom w:val="none" w:sz="0" w:space="0" w:color="auto"/>
            <w:right w:val="none" w:sz="0" w:space="0" w:color="auto"/>
          </w:divBdr>
        </w:div>
        <w:div w:id="567500451">
          <w:marLeft w:val="1166"/>
          <w:marRight w:val="0"/>
          <w:marTop w:val="77"/>
          <w:marBottom w:val="0"/>
          <w:divBdr>
            <w:top w:val="none" w:sz="0" w:space="0" w:color="auto"/>
            <w:left w:val="none" w:sz="0" w:space="0" w:color="auto"/>
            <w:bottom w:val="none" w:sz="0" w:space="0" w:color="auto"/>
            <w:right w:val="none" w:sz="0" w:space="0" w:color="auto"/>
          </w:divBdr>
        </w:div>
        <w:div w:id="673610857">
          <w:marLeft w:val="1166"/>
          <w:marRight w:val="0"/>
          <w:marTop w:val="77"/>
          <w:marBottom w:val="0"/>
          <w:divBdr>
            <w:top w:val="none" w:sz="0" w:space="0" w:color="auto"/>
            <w:left w:val="none" w:sz="0" w:space="0" w:color="auto"/>
            <w:bottom w:val="none" w:sz="0" w:space="0" w:color="auto"/>
            <w:right w:val="none" w:sz="0" w:space="0" w:color="auto"/>
          </w:divBdr>
        </w:div>
        <w:div w:id="838159285">
          <w:marLeft w:val="547"/>
          <w:marRight w:val="0"/>
          <w:marTop w:val="96"/>
          <w:marBottom w:val="0"/>
          <w:divBdr>
            <w:top w:val="none" w:sz="0" w:space="0" w:color="auto"/>
            <w:left w:val="none" w:sz="0" w:space="0" w:color="auto"/>
            <w:bottom w:val="none" w:sz="0" w:space="0" w:color="auto"/>
            <w:right w:val="none" w:sz="0" w:space="0" w:color="auto"/>
          </w:divBdr>
        </w:div>
        <w:div w:id="883758070">
          <w:marLeft w:val="547"/>
          <w:marRight w:val="0"/>
          <w:marTop w:val="96"/>
          <w:marBottom w:val="0"/>
          <w:divBdr>
            <w:top w:val="none" w:sz="0" w:space="0" w:color="auto"/>
            <w:left w:val="none" w:sz="0" w:space="0" w:color="auto"/>
            <w:bottom w:val="none" w:sz="0" w:space="0" w:color="auto"/>
            <w:right w:val="none" w:sz="0" w:space="0" w:color="auto"/>
          </w:divBdr>
        </w:div>
        <w:div w:id="1253927448">
          <w:marLeft w:val="547"/>
          <w:marRight w:val="0"/>
          <w:marTop w:val="154"/>
          <w:marBottom w:val="0"/>
          <w:divBdr>
            <w:top w:val="none" w:sz="0" w:space="0" w:color="auto"/>
            <w:left w:val="none" w:sz="0" w:space="0" w:color="auto"/>
            <w:bottom w:val="none" w:sz="0" w:space="0" w:color="auto"/>
            <w:right w:val="none" w:sz="0" w:space="0" w:color="auto"/>
          </w:divBdr>
        </w:div>
        <w:div w:id="963972041">
          <w:marLeft w:val="547"/>
          <w:marRight w:val="0"/>
          <w:marTop w:val="115"/>
          <w:marBottom w:val="0"/>
          <w:divBdr>
            <w:top w:val="none" w:sz="0" w:space="0" w:color="auto"/>
            <w:left w:val="none" w:sz="0" w:space="0" w:color="auto"/>
            <w:bottom w:val="none" w:sz="0" w:space="0" w:color="auto"/>
            <w:right w:val="none" w:sz="0" w:space="0" w:color="auto"/>
          </w:divBdr>
        </w:div>
        <w:div w:id="1450273026">
          <w:marLeft w:val="547"/>
          <w:marRight w:val="0"/>
          <w:marTop w:val="115"/>
          <w:marBottom w:val="0"/>
          <w:divBdr>
            <w:top w:val="none" w:sz="0" w:space="0" w:color="auto"/>
            <w:left w:val="none" w:sz="0" w:space="0" w:color="auto"/>
            <w:bottom w:val="none" w:sz="0" w:space="0" w:color="auto"/>
            <w:right w:val="none" w:sz="0" w:space="0" w:color="auto"/>
          </w:divBdr>
        </w:div>
        <w:div w:id="763766051">
          <w:marLeft w:val="547"/>
          <w:marRight w:val="0"/>
          <w:marTop w:val="115"/>
          <w:marBottom w:val="0"/>
          <w:divBdr>
            <w:top w:val="none" w:sz="0" w:space="0" w:color="auto"/>
            <w:left w:val="none" w:sz="0" w:space="0" w:color="auto"/>
            <w:bottom w:val="none" w:sz="0" w:space="0" w:color="auto"/>
            <w:right w:val="none" w:sz="0" w:space="0" w:color="auto"/>
          </w:divBdr>
        </w:div>
        <w:div w:id="1545483112">
          <w:marLeft w:val="1166"/>
          <w:marRight w:val="0"/>
          <w:marTop w:val="96"/>
          <w:marBottom w:val="0"/>
          <w:divBdr>
            <w:top w:val="none" w:sz="0" w:space="0" w:color="auto"/>
            <w:left w:val="none" w:sz="0" w:space="0" w:color="auto"/>
            <w:bottom w:val="none" w:sz="0" w:space="0" w:color="auto"/>
            <w:right w:val="none" w:sz="0" w:space="0" w:color="auto"/>
          </w:divBdr>
        </w:div>
        <w:div w:id="363216669">
          <w:marLeft w:val="1166"/>
          <w:marRight w:val="0"/>
          <w:marTop w:val="96"/>
          <w:marBottom w:val="0"/>
          <w:divBdr>
            <w:top w:val="none" w:sz="0" w:space="0" w:color="auto"/>
            <w:left w:val="none" w:sz="0" w:space="0" w:color="auto"/>
            <w:bottom w:val="none" w:sz="0" w:space="0" w:color="auto"/>
            <w:right w:val="none" w:sz="0" w:space="0" w:color="auto"/>
          </w:divBdr>
        </w:div>
        <w:div w:id="526258075">
          <w:marLeft w:val="1166"/>
          <w:marRight w:val="0"/>
          <w:marTop w:val="96"/>
          <w:marBottom w:val="0"/>
          <w:divBdr>
            <w:top w:val="none" w:sz="0" w:space="0" w:color="auto"/>
            <w:left w:val="none" w:sz="0" w:space="0" w:color="auto"/>
            <w:bottom w:val="none" w:sz="0" w:space="0" w:color="auto"/>
            <w:right w:val="none" w:sz="0" w:space="0" w:color="auto"/>
          </w:divBdr>
        </w:div>
        <w:div w:id="9256404">
          <w:marLeft w:val="547"/>
          <w:marRight w:val="0"/>
          <w:marTop w:val="192"/>
          <w:marBottom w:val="0"/>
          <w:divBdr>
            <w:top w:val="none" w:sz="0" w:space="0" w:color="auto"/>
            <w:left w:val="none" w:sz="0" w:space="0" w:color="auto"/>
            <w:bottom w:val="none" w:sz="0" w:space="0" w:color="auto"/>
            <w:right w:val="none" w:sz="0" w:space="0" w:color="auto"/>
          </w:divBdr>
        </w:div>
        <w:div w:id="90246836">
          <w:marLeft w:val="547"/>
          <w:marRight w:val="0"/>
          <w:marTop w:val="115"/>
          <w:marBottom w:val="0"/>
          <w:divBdr>
            <w:top w:val="none" w:sz="0" w:space="0" w:color="auto"/>
            <w:left w:val="none" w:sz="0" w:space="0" w:color="auto"/>
            <w:bottom w:val="none" w:sz="0" w:space="0" w:color="auto"/>
            <w:right w:val="none" w:sz="0" w:space="0" w:color="auto"/>
          </w:divBdr>
        </w:div>
        <w:div w:id="289409007">
          <w:marLeft w:val="547"/>
          <w:marRight w:val="0"/>
          <w:marTop w:val="115"/>
          <w:marBottom w:val="0"/>
          <w:divBdr>
            <w:top w:val="none" w:sz="0" w:space="0" w:color="auto"/>
            <w:left w:val="none" w:sz="0" w:space="0" w:color="auto"/>
            <w:bottom w:val="none" w:sz="0" w:space="0" w:color="auto"/>
            <w:right w:val="none" w:sz="0" w:space="0" w:color="auto"/>
          </w:divBdr>
        </w:div>
        <w:div w:id="1103957978">
          <w:marLeft w:val="1166"/>
          <w:marRight w:val="0"/>
          <w:marTop w:val="106"/>
          <w:marBottom w:val="0"/>
          <w:divBdr>
            <w:top w:val="none" w:sz="0" w:space="0" w:color="auto"/>
            <w:left w:val="none" w:sz="0" w:space="0" w:color="auto"/>
            <w:bottom w:val="none" w:sz="0" w:space="0" w:color="auto"/>
            <w:right w:val="none" w:sz="0" w:space="0" w:color="auto"/>
          </w:divBdr>
        </w:div>
        <w:div w:id="955022081">
          <w:marLeft w:val="1166"/>
          <w:marRight w:val="0"/>
          <w:marTop w:val="106"/>
          <w:marBottom w:val="0"/>
          <w:divBdr>
            <w:top w:val="none" w:sz="0" w:space="0" w:color="auto"/>
            <w:left w:val="none" w:sz="0" w:space="0" w:color="auto"/>
            <w:bottom w:val="none" w:sz="0" w:space="0" w:color="auto"/>
            <w:right w:val="none" w:sz="0" w:space="0" w:color="auto"/>
          </w:divBdr>
        </w:div>
        <w:div w:id="404959010">
          <w:marLeft w:val="1166"/>
          <w:marRight w:val="0"/>
          <w:marTop w:val="106"/>
          <w:marBottom w:val="0"/>
          <w:divBdr>
            <w:top w:val="none" w:sz="0" w:space="0" w:color="auto"/>
            <w:left w:val="none" w:sz="0" w:space="0" w:color="auto"/>
            <w:bottom w:val="none" w:sz="0" w:space="0" w:color="auto"/>
            <w:right w:val="none" w:sz="0" w:space="0" w:color="auto"/>
          </w:divBdr>
        </w:div>
        <w:div w:id="219026158">
          <w:marLeft w:val="1166"/>
          <w:marRight w:val="0"/>
          <w:marTop w:val="106"/>
          <w:marBottom w:val="0"/>
          <w:divBdr>
            <w:top w:val="none" w:sz="0" w:space="0" w:color="auto"/>
            <w:left w:val="none" w:sz="0" w:space="0" w:color="auto"/>
            <w:bottom w:val="none" w:sz="0" w:space="0" w:color="auto"/>
            <w:right w:val="none" w:sz="0" w:space="0" w:color="auto"/>
          </w:divBdr>
        </w:div>
        <w:div w:id="1107966127">
          <w:marLeft w:val="547"/>
          <w:marRight w:val="0"/>
          <w:marTop w:val="115"/>
          <w:marBottom w:val="0"/>
          <w:divBdr>
            <w:top w:val="none" w:sz="0" w:space="0" w:color="auto"/>
            <w:left w:val="none" w:sz="0" w:space="0" w:color="auto"/>
            <w:bottom w:val="none" w:sz="0" w:space="0" w:color="auto"/>
            <w:right w:val="none" w:sz="0" w:space="0" w:color="auto"/>
          </w:divBdr>
        </w:div>
        <w:div w:id="1304313763">
          <w:marLeft w:val="1166"/>
          <w:marRight w:val="0"/>
          <w:marTop w:val="106"/>
          <w:marBottom w:val="0"/>
          <w:divBdr>
            <w:top w:val="none" w:sz="0" w:space="0" w:color="auto"/>
            <w:left w:val="none" w:sz="0" w:space="0" w:color="auto"/>
            <w:bottom w:val="none" w:sz="0" w:space="0" w:color="auto"/>
            <w:right w:val="none" w:sz="0" w:space="0" w:color="auto"/>
          </w:divBdr>
        </w:div>
        <w:div w:id="478152125">
          <w:marLeft w:val="1166"/>
          <w:marRight w:val="0"/>
          <w:marTop w:val="106"/>
          <w:marBottom w:val="0"/>
          <w:divBdr>
            <w:top w:val="none" w:sz="0" w:space="0" w:color="auto"/>
            <w:left w:val="none" w:sz="0" w:space="0" w:color="auto"/>
            <w:bottom w:val="none" w:sz="0" w:space="0" w:color="auto"/>
            <w:right w:val="none" w:sz="0" w:space="0" w:color="auto"/>
          </w:divBdr>
        </w:div>
        <w:div w:id="1772362044">
          <w:marLeft w:val="1166"/>
          <w:marRight w:val="0"/>
          <w:marTop w:val="106"/>
          <w:marBottom w:val="0"/>
          <w:divBdr>
            <w:top w:val="none" w:sz="0" w:space="0" w:color="auto"/>
            <w:left w:val="none" w:sz="0" w:space="0" w:color="auto"/>
            <w:bottom w:val="none" w:sz="0" w:space="0" w:color="auto"/>
            <w:right w:val="none" w:sz="0" w:space="0" w:color="auto"/>
          </w:divBdr>
        </w:div>
        <w:div w:id="1215658879">
          <w:marLeft w:val="1166"/>
          <w:marRight w:val="0"/>
          <w:marTop w:val="106"/>
          <w:marBottom w:val="0"/>
          <w:divBdr>
            <w:top w:val="none" w:sz="0" w:space="0" w:color="auto"/>
            <w:left w:val="none" w:sz="0" w:space="0" w:color="auto"/>
            <w:bottom w:val="none" w:sz="0" w:space="0" w:color="auto"/>
            <w:right w:val="none" w:sz="0" w:space="0" w:color="auto"/>
          </w:divBdr>
        </w:div>
        <w:div w:id="380252229">
          <w:marLeft w:val="1166"/>
          <w:marRight w:val="0"/>
          <w:marTop w:val="106"/>
          <w:marBottom w:val="0"/>
          <w:divBdr>
            <w:top w:val="none" w:sz="0" w:space="0" w:color="auto"/>
            <w:left w:val="none" w:sz="0" w:space="0" w:color="auto"/>
            <w:bottom w:val="none" w:sz="0" w:space="0" w:color="auto"/>
            <w:right w:val="none" w:sz="0" w:space="0" w:color="auto"/>
          </w:divBdr>
        </w:div>
        <w:div w:id="1552884530">
          <w:marLeft w:val="547"/>
          <w:marRight w:val="0"/>
          <w:marTop w:val="154"/>
          <w:marBottom w:val="0"/>
          <w:divBdr>
            <w:top w:val="none" w:sz="0" w:space="0" w:color="auto"/>
            <w:left w:val="none" w:sz="0" w:space="0" w:color="auto"/>
            <w:bottom w:val="none" w:sz="0" w:space="0" w:color="auto"/>
            <w:right w:val="none" w:sz="0" w:space="0" w:color="auto"/>
          </w:divBdr>
        </w:div>
        <w:div w:id="1030378540">
          <w:marLeft w:val="547"/>
          <w:marRight w:val="0"/>
          <w:marTop w:val="115"/>
          <w:marBottom w:val="0"/>
          <w:divBdr>
            <w:top w:val="none" w:sz="0" w:space="0" w:color="auto"/>
            <w:left w:val="none" w:sz="0" w:space="0" w:color="auto"/>
            <w:bottom w:val="none" w:sz="0" w:space="0" w:color="auto"/>
            <w:right w:val="none" w:sz="0" w:space="0" w:color="auto"/>
          </w:divBdr>
        </w:div>
        <w:div w:id="308171470">
          <w:marLeft w:val="1166"/>
          <w:marRight w:val="0"/>
          <w:marTop w:val="96"/>
          <w:marBottom w:val="0"/>
          <w:divBdr>
            <w:top w:val="none" w:sz="0" w:space="0" w:color="auto"/>
            <w:left w:val="none" w:sz="0" w:space="0" w:color="auto"/>
            <w:bottom w:val="none" w:sz="0" w:space="0" w:color="auto"/>
            <w:right w:val="none" w:sz="0" w:space="0" w:color="auto"/>
          </w:divBdr>
        </w:div>
        <w:div w:id="1852639602">
          <w:marLeft w:val="1166"/>
          <w:marRight w:val="0"/>
          <w:marTop w:val="96"/>
          <w:marBottom w:val="0"/>
          <w:divBdr>
            <w:top w:val="none" w:sz="0" w:space="0" w:color="auto"/>
            <w:left w:val="none" w:sz="0" w:space="0" w:color="auto"/>
            <w:bottom w:val="none" w:sz="0" w:space="0" w:color="auto"/>
            <w:right w:val="none" w:sz="0" w:space="0" w:color="auto"/>
          </w:divBdr>
        </w:div>
        <w:div w:id="239561802">
          <w:marLeft w:val="1166"/>
          <w:marRight w:val="0"/>
          <w:marTop w:val="96"/>
          <w:marBottom w:val="0"/>
          <w:divBdr>
            <w:top w:val="none" w:sz="0" w:space="0" w:color="auto"/>
            <w:left w:val="none" w:sz="0" w:space="0" w:color="auto"/>
            <w:bottom w:val="none" w:sz="0" w:space="0" w:color="auto"/>
            <w:right w:val="none" w:sz="0" w:space="0" w:color="auto"/>
          </w:divBdr>
        </w:div>
        <w:div w:id="894776438">
          <w:marLeft w:val="1800"/>
          <w:marRight w:val="0"/>
          <w:marTop w:val="77"/>
          <w:marBottom w:val="0"/>
          <w:divBdr>
            <w:top w:val="none" w:sz="0" w:space="0" w:color="auto"/>
            <w:left w:val="none" w:sz="0" w:space="0" w:color="auto"/>
            <w:bottom w:val="none" w:sz="0" w:space="0" w:color="auto"/>
            <w:right w:val="none" w:sz="0" w:space="0" w:color="auto"/>
          </w:divBdr>
        </w:div>
        <w:div w:id="1472214320">
          <w:marLeft w:val="1800"/>
          <w:marRight w:val="0"/>
          <w:marTop w:val="77"/>
          <w:marBottom w:val="0"/>
          <w:divBdr>
            <w:top w:val="none" w:sz="0" w:space="0" w:color="auto"/>
            <w:left w:val="none" w:sz="0" w:space="0" w:color="auto"/>
            <w:bottom w:val="none" w:sz="0" w:space="0" w:color="auto"/>
            <w:right w:val="none" w:sz="0" w:space="0" w:color="auto"/>
          </w:divBdr>
        </w:div>
        <w:div w:id="361591672">
          <w:marLeft w:val="1166"/>
          <w:marRight w:val="0"/>
          <w:marTop w:val="96"/>
          <w:marBottom w:val="0"/>
          <w:divBdr>
            <w:top w:val="none" w:sz="0" w:space="0" w:color="auto"/>
            <w:left w:val="none" w:sz="0" w:space="0" w:color="auto"/>
            <w:bottom w:val="none" w:sz="0" w:space="0" w:color="auto"/>
            <w:right w:val="none" w:sz="0" w:space="0" w:color="auto"/>
          </w:divBdr>
        </w:div>
        <w:div w:id="1353653593">
          <w:marLeft w:val="1166"/>
          <w:marRight w:val="0"/>
          <w:marTop w:val="96"/>
          <w:marBottom w:val="0"/>
          <w:divBdr>
            <w:top w:val="none" w:sz="0" w:space="0" w:color="auto"/>
            <w:left w:val="none" w:sz="0" w:space="0" w:color="auto"/>
            <w:bottom w:val="none" w:sz="0" w:space="0" w:color="auto"/>
            <w:right w:val="none" w:sz="0" w:space="0" w:color="auto"/>
          </w:divBdr>
        </w:div>
        <w:div w:id="1682194784">
          <w:marLeft w:val="547"/>
          <w:marRight w:val="0"/>
          <w:marTop w:val="154"/>
          <w:marBottom w:val="0"/>
          <w:divBdr>
            <w:top w:val="none" w:sz="0" w:space="0" w:color="auto"/>
            <w:left w:val="none" w:sz="0" w:space="0" w:color="auto"/>
            <w:bottom w:val="none" w:sz="0" w:space="0" w:color="auto"/>
            <w:right w:val="none" w:sz="0" w:space="0" w:color="auto"/>
          </w:divBdr>
        </w:div>
        <w:div w:id="1131820734">
          <w:marLeft w:val="547"/>
          <w:marRight w:val="0"/>
          <w:marTop w:val="96"/>
          <w:marBottom w:val="0"/>
          <w:divBdr>
            <w:top w:val="none" w:sz="0" w:space="0" w:color="auto"/>
            <w:left w:val="none" w:sz="0" w:space="0" w:color="auto"/>
            <w:bottom w:val="none" w:sz="0" w:space="0" w:color="auto"/>
            <w:right w:val="none" w:sz="0" w:space="0" w:color="auto"/>
          </w:divBdr>
        </w:div>
        <w:div w:id="1396969357">
          <w:marLeft w:val="547"/>
          <w:marRight w:val="0"/>
          <w:marTop w:val="96"/>
          <w:marBottom w:val="0"/>
          <w:divBdr>
            <w:top w:val="none" w:sz="0" w:space="0" w:color="auto"/>
            <w:left w:val="none" w:sz="0" w:space="0" w:color="auto"/>
            <w:bottom w:val="none" w:sz="0" w:space="0" w:color="auto"/>
            <w:right w:val="none" w:sz="0" w:space="0" w:color="auto"/>
          </w:divBdr>
        </w:div>
        <w:div w:id="1666325910">
          <w:marLeft w:val="547"/>
          <w:marRight w:val="0"/>
          <w:marTop w:val="96"/>
          <w:marBottom w:val="0"/>
          <w:divBdr>
            <w:top w:val="none" w:sz="0" w:space="0" w:color="auto"/>
            <w:left w:val="none" w:sz="0" w:space="0" w:color="auto"/>
            <w:bottom w:val="none" w:sz="0" w:space="0" w:color="auto"/>
            <w:right w:val="none" w:sz="0" w:space="0" w:color="auto"/>
          </w:divBdr>
        </w:div>
        <w:div w:id="1838685960">
          <w:marLeft w:val="547"/>
          <w:marRight w:val="0"/>
          <w:marTop w:val="96"/>
          <w:marBottom w:val="0"/>
          <w:divBdr>
            <w:top w:val="none" w:sz="0" w:space="0" w:color="auto"/>
            <w:left w:val="none" w:sz="0" w:space="0" w:color="auto"/>
            <w:bottom w:val="none" w:sz="0" w:space="0" w:color="auto"/>
            <w:right w:val="none" w:sz="0" w:space="0" w:color="auto"/>
          </w:divBdr>
        </w:div>
        <w:div w:id="1715077206">
          <w:marLeft w:val="547"/>
          <w:marRight w:val="0"/>
          <w:marTop w:val="96"/>
          <w:marBottom w:val="0"/>
          <w:divBdr>
            <w:top w:val="none" w:sz="0" w:space="0" w:color="auto"/>
            <w:left w:val="none" w:sz="0" w:space="0" w:color="auto"/>
            <w:bottom w:val="none" w:sz="0" w:space="0" w:color="auto"/>
            <w:right w:val="none" w:sz="0" w:space="0" w:color="auto"/>
          </w:divBdr>
        </w:div>
        <w:div w:id="1930114095">
          <w:marLeft w:val="547"/>
          <w:marRight w:val="0"/>
          <w:marTop w:val="96"/>
          <w:marBottom w:val="0"/>
          <w:divBdr>
            <w:top w:val="none" w:sz="0" w:space="0" w:color="auto"/>
            <w:left w:val="none" w:sz="0" w:space="0" w:color="auto"/>
            <w:bottom w:val="none" w:sz="0" w:space="0" w:color="auto"/>
            <w:right w:val="none" w:sz="0" w:space="0" w:color="auto"/>
          </w:divBdr>
        </w:div>
        <w:div w:id="2030645101">
          <w:marLeft w:val="547"/>
          <w:marRight w:val="0"/>
          <w:marTop w:val="96"/>
          <w:marBottom w:val="0"/>
          <w:divBdr>
            <w:top w:val="none" w:sz="0" w:space="0" w:color="auto"/>
            <w:left w:val="none" w:sz="0" w:space="0" w:color="auto"/>
            <w:bottom w:val="none" w:sz="0" w:space="0" w:color="auto"/>
            <w:right w:val="none" w:sz="0" w:space="0" w:color="auto"/>
          </w:divBdr>
        </w:div>
        <w:div w:id="1536886717">
          <w:marLeft w:val="547"/>
          <w:marRight w:val="0"/>
          <w:marTop w:val="96"/>
          <w:marBottom w:val="0"/>
          <w:divBdr>
            <w:top w:val="none" w:sz="0" w:space="0" w:color="auto"/>
            <w:left w:val="none" w:sz="0" w:space="0" w:color="auto"/>
            <w:bottom w:val="none" w:sz="0" w:space="0" w:color="auto"/>
            <w:right w:val="none" w:sz="0" w:space="0" w:color="auto"/>
          </w:divBdr>
        </w:div>
        <w:div w:id="17197009">
          <w:marLeft w:val="547"/>
          <w:marRight w:val="0"/>
          <w:marTop w:val="96"/>
          <w:marBottom w:val="0"/>
          <w:divBdr>
            <w:top w:val="none" w:sz="0" w:space="0" w:color="auto"/>
            <w:left w:val="none" w:sz="0" w:space="0" w:color="auto"/>
            <w:bottom w:val="none" w:sz="0" w:space="0" w:color="auto"/>
            <w:right w:val="none" w:sz="0" w:space="0" w:color="auto"/>
          </w:divBdr>
        </w:div>
        <w:div w:id="616915344">
          <w:marLeft w:val="547"/>
          <w:marRight w:val="0"/>
          <w:marTop w:val="96"/>
          <w:marBottom w:val="0"/>
          <w:divBdr>
            <w:top w:val="none" w:sz="0" w:space="0" w:color="auto"/>
            <w:left w:val="none" w:sz="0" w:space="0" w:color="auto"/>
            <w:bottom w:val="none" w:sz="0" w:space="0" w:color="auto"/>
            <w:right w:val="none" w:sz="0" w:space="0" w:color="auto"/>
          </w:divBdr>
        </w:div>
        <w:div w:id="1130784403">
          <w:marLeft w:val="547"/>
          <w:marRight w:val="0"/>
          <w:marTop w:val="154"/>
          <w:marBottom w:val="0"/>
          <w:divBdr>
            <w:top w:val="none" w:sz="0" w:space="0" w:color="auto"/>
            <w:left w:val="none" w:sz="0" w:space="0" w:color="auto"/>
            <w:bottom w:val="none" w:sz="0" w:space="0" w:color="auto"/>
            <w:right w:val="none" w:sz="0" w:space="0" w:color="auto"/>
          </w:divBdr>
        </w:div>
        <w:div w:id="645011189">
          <w:marLeft w:val="547"/>
          <w:marRight w:val="0"/>
          <w:marTop w:val="91"/>
          <w:marBottom w:val="0"/>
          <w:divBdr>
            <w:top w:val="none" w:sz="0" w:space="0" w:color="auto"/>
            <w:left w:val="none" w:sz="0" w:space="0" w:color="auto"/>
            <w:bottom w:val="none" w:sz="0" w:space="0" w:color="auto"/>
            <w:right w:val="none" w:sz="0" w:space="0" w:color="auto"/>
          </w:divBdr>
        </w:div>
        <w:div w:id="1446344886">
          <w:marLeft w:val="547"/>
          <w:marRight w:val="0"/>
          <w:marTop w:val="91"/>
          <w:marBottom w:val="0"/>
          <w:divBdr>
            <w:top w:val="none" w:sz="0" w:space="0" w:color="auto"/>
            <w:left w:val="none" w:sz="0" w:space="0" w:color="auto"/>
            <w:bottom w:val="none" w:sz="0" w:space="0" w:color="auto"/>
            <w:right w:val="none" w:sz="0" w:space="0" w:color="auto"/>
          </w:divBdr>
        </w:div>
        <w:div w:id="251401061">
          <w:marLeft w:val="1166"/>
          <w:marRight w:val="0"/>
          <w:marTop w:val="91"/>
          <w:marBottom w:val="0"/>
          <w:divBdr>
            <w:top w:val="none" w:sz="0" w:space="0" w:color="auto"/>
            <w:left w:val="none" w:sz="0" w:space="0" w:color="auto"/>
            <w:bottom w:val="none" w:sz="0" w:space="0" w:color="auto"/>
            <w:right w:val="none" w:sz="0" w:space="0" w:color="auto"/>
          </w:divBdr>
        </w:div>
        <w:div w:id="2124415674">
          <w:marLeft w:val="1166"/>
          <w:marRight w:val="0"/>
          <w:marTop w:val="91"/>
          <w:marBottom w:val="0"/>
          <w:divBdr>
            <w:top w:val="none" w:sz="0" w:space="0" w:color="auto"/>
            <w:left w:val="none" w:sz="0" w:space="0" w:color="auto"/>
            <w:bottom w:val="none" w:sz="0" w:space="0" w:color="auto"/>
            <w:right w:val="none" w:sz="0" w:space="0" w:color="auto"/>
          </w:divBdr>
        </w:div>
        <w:div w:id="2043943973">
          <w:marLeft w:val="547"/>
          <w:marRight w:val="0"/>
          <w:marTop w:val="91"/>
          <w:marBottom w:val="0"/>
          <w:divBdr>
            <w:top w:val="none" w:sz="0" w:space="0" w:color="auto"/>
            <w:left w:val="none" w:sz="0" w:space="0" w:color="auto"/>
            <w:bottom w:val="none" w:sz="0" w:space="0" w:color="auto"/>
            <w:right w:val="none" w:sz="0" w:space="0" w:color="auto"/>
          </w:divBdr>
        </w:div>
        <w:div w:id="619072688">
          <w:marLeft w:val="1166"/>
          <w:marRight w:val="0"/>
          <w:marTop w:val="91"/>
          <w:marBottom w:val="0"/>
          <w:divBdr>
            <w:top w:val="none" w:sz="0" w:space="0" w:color="auto"/>
            <w:left w:val="none" w:sz="0" w:space="0" w:color="auto"/>
            <w:bottom w:val="none" w:sz="0" w:space="0" w:color="auto"/>
            <w:right w:val="none" w:sz="0" w:space="0" w:color="auto"/>
          </w:divBdr>
        </w:div>
        <w:div w:id="527372150">
          <w:marLeft w:val="1166"/>
          <w:marRight w:val="0"/>
          <w:marTop w:val="91"/>
          <w:marBottom w:val="0"/>
          <w:divBdr>
            <w:top w:val="none" w:sz="0" w:space="0" w:color="auto"/>
            <w:left w:val="none" w:sz="0" w:space="0" w:color="auto"/>
            <w:bottom w:val="none" w:sz="0" w:space="0" w:color="auto"/>
            <w:right w:val="none" w:sz="0" w:space="0" w:color="auto"/>
          </w:divBdr>
        </w:div>
        <w:div w:id="995110015">
          <w:marLeft w:val="1166"/>
          <w:marRight w:val="0"/>
          <w:marTop w:val="91"/>
          <w:marBottom w:val="0"/>
          <w:divBdr>
            <w:top w:val="none" w:sz="0" w:space="0" w:color="auto"/>
            <w:left w:val="none" w:sz="0" w:space="0" w:color="auto"/>
            <w:bottom w:val="none" w:sz="0" w:space="0" w:color="auto"/>
            <w:right w:val="none" w:sz="0" w:space="0" w:color="auto"/>
          </w:divBdr>
        </w:div>
        <w:div w:id="1258103357">
          <w:marLeft w:val="547"/>
          <w:marRight w:val="0"/>
          <w:marTop w:val="91"/>
          <w:marBottom w:val="0"/>
          <w:divBdr>
            <w:top w:val="none" w:sz="0" w:space="0" w:color="auto"/>
            <w:left w:val="none" w:sz="0" w:space="0" w:color="auto"/>
            <w:bottom w:val="none" w:sz="0" w:space="0" w:color="auto"/>
            <w:right w:val="none" w:sz="0" w:space="0" w:color="auto"/>
          </w:divBdr>
        </w:div>
        <w:div w:id="771391307">
          <w:marLeft w:val="1166"/>
          <w:marRight w:val="0"/>
          <w:marTop w:val="91"/>
          <w:marBottom w:val="0"/>
          <w:divBdr>
            <w:top w:val="none" w:sz="0" w:space="0" w:color="auto"/>
            <w:left w:val="none" w:sz="0" w:space="0" w:color="auto"/>
            <w:bottom w:val="none" w:sz="0" w:space="0" w:color="auto"/>
            <w:right w:val="none" w:sz="0" w:space="0" w:color="auto"/>
          </w:divBdr>
        </w:div>
        <w:div w:id="2093502535">
          <w:marLeft w:val="547"/>
          <w:marRight w:val="0"/>
          <w:marTop w:val="91"/>
          <w:marBottom w:val="0"/>
          <w:divBdr>
            <w:top w:val="none" w:sz="0" w:space="0" w:color="auto"/>
            <w:left w:val="none" w:sz="0" w:space="0" w:color="auto"/>
            <w:bottom w:val="none" w:sz="0" w:space="0" w:color="auto"/>
            <w:right w:val="none" w:sz="0" w:space="0" w:color="auto"/>
          </w:divBdr>
        </w:div>
        <w:div w:id="461995577">
          <w:marLeft w:val="1166"/>
          <w:marRight w:val="0"/>
          <w:marTop w:val="91"/>
          <w:marBottom w:val="0"/>
          <w:divBdr>
            <w:top w:val="none" w:sz="0" w:space="0" w:color="auto"/>
            <w:left w:val="none" w:sz="0" w:space="0" w:color="auto"/>
            <w:bottom w:val="none" w:sz="0" w:space="0" w:color="auto"/>
            <w:right w:val="none" w:sz="0" w:space="0" w:color="auto"/>
          </w:divBdr>
        </w:div>
        <w:div w:id="2120683449">
          <w:marLeft w:val="1166"/>
          <w:marRight w:val="0"/>
          <w:marTop w:val="91"/>
          <w:marBottom w:val="0"/>
          <w:divBdr>
            <w:top w:val="none" w:sz="0" w:space="0" w:color="auto"/>
            <w:left w:val="none" w:sz="0" w:space="0" w:color="auto"/>
            <w:bottom w:val="none" w:sz="0" w:space="0" w:color="auto"/>
            <w:right w:val="none" w:sz="0" w:space="0" w:color="auto"/>
          </w:divBdr>
        </w:div>
        <w:div w:id="516190048">
          <w:marLeft w:val="547"/>
          <w:marRight w:val="0"/>
          <w:marTop w:val="154"/>
          <w:marBottom w:val="0"/>
          <w:divBdr>
            <w:top w:val="none" w:sz="0" w:space="0" w:color="auto"/>
            <w:left w:val="none" w:sz="0" w:space="0" w:color="auto"/>
            <w:bottom w:val="none" w:sz="0" w:space="0" w:color="auto"/>
            <w:right w:val="none" w:sz="0" w:space="0" w:color="auto"/>
          </w:divBdr>
        </w:div>
        <w:div w:id="1411150075">
          <w:marLeft w:val="547"/>
          <w:marRight w:val="0"/>
          <w:marTop w:val="96"/>
          <w:marBottom w:val="0"/>
          <w:divBdr>
            <w:top w:val="none" w:sz="0" w:space="0" w:color="auto"/>
            <w:left w:val="none" w:sz="0" w:space="0" w:color="auto"/>
            <w:bottom w:val="none" w:sz="0" w:space="0" w:color="auto"/>
            <w:right w:val="none" w:sz="0" w:space="0" w:color="auto"/>
          </w:divBdr>
        </w:div>
        <w:div w:id="1984767618">
          <w:marLeft w:val="547"/>
          <w:marRight w:val="0"/>
          <w:marTop w:val="96"/>
          <w:marBottom w:val="0"/>
          <w:divBdr>
            <w:top w:val="none" w:sz="0" w:space="0" w:color="auto"/>
            <w:left w:val="none" w:sz="0" w:space="0" w:color="auto"/>
            <w:bottom w:val="none" w:sz="0" w:space="0" w:color="auto"/>
            <w:right w:val="none" w:sz="0" w:space="0" w:color="auto"/>
          </w:divBdr>
        </w:div>
        <w:div w:id="1938636864">
          <w:marLeft w:val="1166"/>
          <w:marRight w:val="0"/>
          <w:marTop w:val="82"/>
          <w:marBottom w:val="0"/>
          <w:divBdr>
            <w:top w:val="none" w:sz="0" w:space="0" w:color="auto"/>
            <w:left w:val="none" w:sz="0" w:space="0" w:color="auto"/>
            <w:bottom w:val="none" w:sz="0" w:space="0" w:color="auto"/>
            <w:right w:val="none" w:sz="0" w:space="0" w:color="auto"/>
          </w:divBdr>
        </w:div>
        <w:div w:id="1830555598">
          <w:marLeft w:val="1166"/>
          <w:marRight w:val="0"/>
          <w:marTop w:val="82"/>
          <w:marBottom w:val="0"/>
          <w:divBdr>
            <w:top w:val="none" w:sz="0" w:space="0" w:color="auto"/>
            <w:left w:val="none" w:sz="0" w:space="0" w:color="auto"/>
            <w:bottom w:val="none" w:sz="0" w:space="0" w:color="auto"/>
            <w:right w:val="none" w:sz="0" w:space="0" w:color="auto"/>
          </w:divBdr>
        </w:div>
        <w:div w:id="319694987">
          <w:marLeft w:val="547"/>
          <w:marRight w:val="0"/>
          <w:marTop w:val="96"/>
          <w:marBottom w:val="0"/>
          <w:divBdr>
            <w:top w:val="none" w:sz="0" w:space="0" w:color="auto"/>
            <w:left w:val="none" w:sz="0" w:space="0" w:color="auto"/>
            <w:bottom w:val="none" w:sz="0" w:space="0" w:color="auto"/>
            <w:right w:val="none" w:sz="0" w:space="0" w:color="auto"/>
          </w:divBdr>
        </w:div>
        <w:div w:id="937056718">
          <w:marLeft w:val="1166"/>
          <w:marRight w:val="0"/>
          <w:marTop w:val="82"/>
          <w:marBottom w:val="0"/>
          <w:divBdr>
            <w:top w:val="none" w:sz="0" w:space="0" w:color="auto"/>
            <w:left w:val="none" w:sz="0" w:space="0" w:color="auto"/>
            <w:bottom w:val="none" w:sz="0" w:space="0" w:color="auto"/>
            <w:right w:val="none" w:sz="0" w:space="0" w:color="auto"/>
          </w:divBdr>
        </w:div>
        <w:div w:id="1351567212">
          <w:marLeft w:val="1166"/>
          <w:marRight w:val="0"/>
          <w:marTop w:val="82"/>
          <w:marBottom w:val="0"/>
          <w:divBdr>
            <w:top w:val="none" w:sz="0" w:space="0" w:color="auto"/>
            <w:left w:val="none" w:sz="0" w:space="0" w:color="auto"/>
            <w:bottom w:val="none" w:sz="0" w:space="0" w:color="auto"/>
            <w:right w:val="none" w:sz="0" w:space="0" w:color="auto"/>
          </w:divBdr>
        </w:div>
        <w:div w:id="160237027">
          <w:marLeft w:val="547"/>
          <w:marRight w:val="0"/>
          <w:marTop w:val="96"/>
          <w:marBottom w:val="0"/>
          <w:divBdr>
            <w:top w:val="none" w:sz="0" w:space="0" w:color="auto"/>
            <w:left w:val="none" w:sz="0" w:space="0" w:color="auto"/>
            <w:bottom w:val="none" w:sz="0" w:space="0" w:color="auto"/>
            <w:right w:val="none" w:sz="0" w:space="0" w:color="auto"/>
          </w:divBdr>
        </w:div>
        <w:div w:id="1649742607">
          <w:marLeft w:val="1166"/>
          <w:marRight w:val="0"/>
          <w:marTop w:val="82"/>
          <w:marBottom w:val="0"/>
          <w:divBdr>
            <w:top w:val="none" w:sz="0" w:space="0" w:color="auto"/>
            <w:left w:val="none" w:sz="0" w:space="0" w:color="auto"/>
            <w:bottom w:val="none" w:sz="0" w:space="0" w:color="auto"/>
            <w:right w:val="none" w:sz="0" w:space="0" w:color="auto"/>
          </w:divBdr>
        </w:div>
        <w:div w:id="1116024043">
          <w:marLeft w:val="1166"/>
          <w:marRight w:val="0"/>
          <w:marTop w:val="82"/>
          <w:marBottom w:val="0"/>
          <w:divBdr>
            <w:top w:val="none" w:sz="0" w:space="0" w:color="auto"/>
            <w:left w:val="none" w:sz="0" w:space="0" w:color="auto"/>
            <w:bottom w:val="none" w:sz="0" w:space="0" w:color="auto"/>
            <w:right w:val="none" w:sz="0" w:space="0" w:color="auto"/>
          </w:divBdr>
        </w:div>
        <w:div w:id="518738135">
          <w:marLeft w:val="547"/>
          <w:marRight w:val="0"/>
          <w:marTop w:val="96"/>
          <w:marBottom w:val="0"/>
          <w:divBdr>
            <w:top w:val="none" w:sz="0" w:space="0" w:color="auto"/>
            <w:left w:val="none" w:sz="0" w:space="0" w:color="auto"/>
            <w:bottom w:val="none" w:sz="0" w:space="0" w:color="auto"/>
            <w:right w:val="none" w:sz="0" w:space="0" w:color="auto"/>
          </w:divBdr>
        </w:div>
        <w:div w:id="1781874708">
          <w:marLeft w:val="1166"/>
          <w:marRight w:val="0"/>
          <w:marTop w:val="82"/>
          <w:marBottom w:val="0"/>
          <w:divBdr>
            <w:top w:val="none" w:sz="0" w:space="0" w:color="auto"/>
            <w:left w:val="none" w:sz="0" w:space="0" w:color="auto"/>
            <w:bottom w:val="none" w:sz="0" w:space="0" w:color="auto"/>
            <w:right w:val="none" w:sz="0" w:space="0" w:color="auto"/>
          </w:divBdr>
        </w:div>
        <w:div w:id="262421236">
          <w:marLeft w:val="1166"/>
          <w:marRight w:val="0"/>
          <w:marTop w:val="82"/>
          <w:marBottom w:val="0"/>
          <w:divBdr>
            <w:top w:val="none" w:sz="0" w:space="0" w:color="auto"/>
            <w:left w:val="none" w:sz="0" w:space="0" w:color="auto"/>
            <w:bottom w:val="none" w:sz="0" w:space="0" w:color="auto"/>
            <w:right w:val="none" w:sz="0" w:space="0" w:color="auto"/>
          </w:divBdr>
        </w:div>
        <w:div w:id="946085578">
          <w:marLeft w:val="547"/>
          <w:marRight w:val="0"/>
          <w:marTop w:val="154"/>
          <w:marBottom w:val="0"/>
          <w:divBdr>
            <w:top w:val="none" w:sz="0" w:space="0" w:color="auto"/>
            <w:left w:val="none" w:sz="0" w:space="0" w:color="auto"/>
            <w:bottom w:val="none" w:sz="0" w:space="0" w:color="auto"/>
            <w:right w:val="none" w:sz="0" w:space="0" w:color="auto"/>
          </w:divBdr>
        </w:div>
        <w:div w:id="1194028727">
          <w:marLeft w:val="547"/>
          <w:marRight w:val="0"/>
          <w:marTop w:val="96"/>
          <w:marBottom w:val="0"/>
          <w:divBdr>
            <w:top w:val="none" w:sz="0" w:space="0" w:color="auto"/>
            <w:left w:val="none" w:sz="0" w:space="0" w:color="auto"/>
            <w:bottom w:val="none" w:sz="0" w:space="0" w:color="auto"/>
            <w:right w:val="none" w:sz="0" w:space="0" w:color="auto"/>
          </w:divBdr>
        </w:div>
        <w:div w:id="561447989">
          <w:marLeft w:val="547"/>
          <w:marRight w:val="0"/>
          <w:marTop w:val="96"/>
          <w:marBottom w:val="0"/>
          <w:divBdr>
            <w:top w:val="none" w:sz="0" w:space="0" w:color="auto"/>
            <w:left w:val="none" w:sz="0" w:space="0" w:color="auto"/>
            <w:bottom w:val="none" w:sz="0" w:space="0" w:color="auto"/>
            <w:right w:val="none" w:sz="0" w:space="0" w:color="auto"/>
          </w:divBdr>
        </w:div>
        <w:div w:id="399209493">
          <w:marLeft w:val="1166"/>
          <w:marRight w:val="0"/>
          <w:marTop w:val="77"/>
          <w:marBottom w:val="0"/>
          <w:divBdr>
            <w:top w:val="none" w:sz="0" w:space="0" w:color="auto"/>
            <w:left w:val="none" w:sz="0" w:space="0" w:color="auto"/>
            <w:bottom w:val="none" w:sz="0" w:space="0" w:color="auto"/>
            <w:right w:val="none" w:sz="0" w:space="0" w:color="auto"/>
          </w:divBdr>
        </w:div>
        <w:div w:id="1667053857">
          <w:marLeft w:val="547"/>
          <w:marRight w:val="0"/>
          <w:marTop w:val="96"/>
          <w:marBottom w:val="0"/>
          <w:divBdr>
            <w:top w:val="none" w:sz="0" w:space="0" w:color="auto"/>
            <w:left w:val="none" w:sz="0" w:space="0" w:color="auto"/>
            <w:bottom w:val="none" w:sz="0" w:space="0" w:color="auto"/>
            <w:right w:val="none" w:sz="0" w:space="0" w:color="auto"/>
          </w:divBdr>
        </w:div>
        <w:div w:id="1692952906">
          <w:marLeft w:val="1166"/>
          <w:marRight w:val="0"/>
          <w:marTop w:val="77"/>
          <w:marBottom w:val="0"/>
          <w:divBdr>
            <w:top w:val="none" w:sz="0" w:space="0" w:color="auto"/>
            <w:left w:val="none" w:sz="0" w:space="0" w:color="auto"/>
            <w:bottom w:val="none" w:sz="0" w:space="0" w:color="auto"/>
            <w:right w:val="none" w:sz="0" w:space="0" w:color="auto"/>
          </w:divBdr>
        </w:div>
        <w:div w:id="568148702">
          <w:marLeft w:val="1166"/>
          <w:marRight w:val="0"/>
          <w:marTop w:val="77"/>
          <w:marBottom w:val="0"/>
          <w:divBdr>
            <w:top w:val="none" w:sz="0" w:space="0" w:color="auto"/>
            <w:left w:val="none" w:sz="0" w:space="0" w:color="auto"/>
            <w:bottom w:val="none" w:sz="0" w:space="0" w:color="auto"/>
            <w:right w:val="none" w:sz="0" w:space="0" w:color="auto"/>
          </w:divBdr>
        </w:div>
        <w:div w:id="537013750">
          <w:marLeft w:val="1166"/>
          <w:marRight w:val="0"/>
          <w:marTop w:val="77"/>
          <w:marBottom w:val="0"/>
          <w:divBdr>
            <w:top w:val="none" w:sz="0" w:space="0" w:color="auto"/>
            <w:left w:val="none" w:sz="0" w:space="0" w:color="auto"/>
            <w:bottom w:val="none" w:sz="0" w:space="0" w:color="auto"/>
            <w:right w:val="none" w:sz="0" w:space="0" w:color="auto"/>
          </w:divBdr>
        </w:div>
        <w:div w:id="1943297802">
          <w:marLeft w:val="547"/>
          <w:marRight w:val="0"/>
          <w:marTop w:val="96"/>
          <w:marBottom w:val="0"/>
          <w:divBdr>
            <w:top w:val="none" w:sz="0" w:space="0" w:color="auto"/>
            <w:left w:val="none" w:sz="0" w:space="0" w:color="auto"/>
            <w:bottom w:val="none" w:sz="0" w:space="0" w:color="auto"/>
            <w:right w:val="none" w:sz="0" w:space="0" w:color="auto"/>
          </w:divBdr>
        </w:div>
        <w:div w:id="674962031">
          <w:marLeft w:val="1166"/>
          <w:marRight w:val="0"/>
          <w:marTop w:val="77"/>
          <w:marBottom w:val="0"/>
          <w:divBdr>
            <w:top w:val="none" w:sz="0" w:space="0" w:color="auto"/>
            <w:left w:val="none" w:sz="0" w:space="0" w:color="auto"/>
            <w:bottom w:val="none" w:sz="0" w:space="0" w:color="auto"/>
            <w:right w:val="none" w:sz="0" w:space="0" w:color="auto"/>
          </w:divBdr>
        </w:div>
        <w:div w:id="614672892">
          <w:marLeft w:val="1166"/>
          <w:marRight w:val="0"/>
          <w:marTop w:val="96"/>
          <w:marBottom w:val="0"/>
          <w:divBdr>
            <w:top w:val="none" w:sz="0" w:space="0" w:color="auto"/>
            <w:left w:val="none" w:sz="0" w:space="0" w:color="auto"/>
            <w:bottom w:val="none" w:sz="0" w:space="0" w:color="auto"/>
            <w:right w:val="none" w:sz="0" w:space="0" w:color="auto"/>
          </w:divBdr>
        </w:div>
        <w:div w:id="1989047268">
          <w:marLeft w:val="1166"/>
          <w:marRight w:val="0"/>
          <w:marTop w:val="77"/>
          <w:marBottom w:val="0"/>
          <w:divBdr>
            <w:top w:val="none" w:sz="0" w:space="0" w:color="auto"/>
            <w:left w:val="none" w:sz="0" w:space="0" w:color="auto"/>
            <w:bottom w:val="none" w:sz="0" w:space="0" w:color="auto"/>
            <w:right w:val="none" w:sz="0" w:space="0" w:color="auto"/>
          </w:divBdr>
        </w:div>
        <w:div w:id="1011907279">
          <w:marLeft w:val="1166"/>
          <w:marRight w:val="0"/>
          <w:marTop w:val="77"/>
          <w:marBottom w:val="0"/>
          <w:divBdr>
            <w:top w:val="none" w:sz="0" w:space="0" w:color="auto"/>
            <w:left w:val="none" w:sz="0" w:space="0" w:color="auto"/>
            <w:bottom w:val="none" w:sz="0" w:space="0" w:color="auto"/>
            <w:right w:val="none" w:sz="0" w:space="0" w:color="auto"/>
          </w:divBdr>
        </w:div>
        <w:div w:id="53941599">
          <w:marLeft w:val="1166"/>
          <w:marRight w:val="0"/>
          <w:marTop w:val="77"/>
          <w:marBottom w:val="0"/>
          <w:divBdr>
            <w:top w:val="none" w:sz="0" w:space="0" w:color="auto"/>
            <w:left w:val="none" w:sz="0" w:space="0" w:color="auto"/>
            <w:bottom w:val="none" w:sz="0" w:space="0" w:color="auto"/>
            <w:right w:val="none" w:sz="0" w:space="0" w:color="auto"/>
          </w:divBdr>
        </w:div>
        <w:div w:id="1609510692">
          <w:marLeft w:val="547"/>
          <w:marRight w:val="0"/>
          <w:marTop w:val="154"/>
          <w:marBottom w:val="0"/>
          <w:divBdr>
            <w:top w:val="none" w:sz="0" w:space="0" w:color="auto"/>
            <w:left w:val="none" w:sz="0" w:space="0" w:color="auto"/>
            <w:bottom w:val="none" w:sz="0" w:space="0" w:color="auto"/>
            <w:right w:val="none" w:sz="0" w:space="0" w:color="auto"/>
          </w:divBdr>
        </w:div>
        <w:div w:id="1793554495">
          <w:marLeft w:val="547"/>
          <w:marRight w:val="0"/>
          <w:marTop w:val="91"/>
          <w:marBottom w:val="0"/>
          <w:divBdr>
            <w:top w:val="none" w:sz="0" w:space="0" w:color="auto"/>
            <w:left w:val="none" w:sz="0" w:space="0" w:color="auto"/>
            <w:bottom w:val="none" w:sz="0" w:space="0" w:color="auto"/>
            <w:right w:val="none" w:sz="0" w:space="0" w:color="auto"/>
          </w:divBdr>
        </w:div>
        <w:div w:id="715784809">
          <w:marLeft w:val="547"/>
          <w:marRight w:val="0"/>
          <w:marTop w:val="91"/>
          <w:marBottom w:val="0"/>
          <w:divBdr>
            <w:top w:val="none" w:sz="0" w:space="0" w:color="auto"/>
            <w:left w:val="none" w:sz="0" w:space="0" w:color="auto"/>
            <w:bottom w:val="none" w:sz="0" w:space="0" w:color="auto"/>
            <w:right w:val="none" w:sz="0" w:space="0" w:color="auto"/>
          </w:divBdr>
        </w:div>
        <w:div w:id="182744670">
          <w:marLeft w:val="1166"/>
          <w:marRight w:val="0"/>
          <w:marTop w:val="77"/>
          <w:marBottom w:val="0"/>
          <w:divBdr>
            <w:top w:val="none" w:sz="0" w:space="0" w:color="auto"/>
            <w:left w:val="none" w:sz="0" w:space="0" w:color="auto"/>
            <w:bottom w:val="none" w:sz="0" w:space="0" w:color="auto"/>
            <w:right w:val="none" w:sz="0" w:space="0" w:color="auto"/>
          </w:divBdr>
        </w:div>
        <w:div w:id="1891572528">
          <w:marLeft w:val="1166"/>
          <w:marRight w:val="0"/>
          <w:marTop w:val="77"/>
          <w:marBottom w:val="0"/>
          <w:divBdr>
            <w:top w:val="none" w:sz="0" w:space="0" w:color="auto"/>
            <w:left w:val="none" w:sz="0" w:space="0" w:color="auto"/>
            <w:bottom w:val="none" w:sz="0" w:space="0" w:color="auto"/>
            <w:right w:val="none" w:sz="0" w:space="0" w:color="auto"/>
          </w:divBdr>
        </w:div>
        <w:div w:id="154298603">
          <w:marLeft w:val="547"/>
          <w:marRight w:val="0"/>
          <w:marTop w:val="91"/>
          <w:marBottom w:val="0"/>
          <w:divBdr>
            <w:top w:val="none" w:sz="0" w:space="0" w:color="auto"/>
            <w:left w:val="none" w:sz="0" w:space="0" w:color="auto"/>
            <w:bottom w:val="none" w:sz="0" w:space="0" w:color="auto"/>
            <w:right w:val="none" w:sz="0" w:space="0" w:color="auto"/>
          </w:divBdr>
        </w:div>
        <w:div w:id="1839997339">
          <w:marLeft w:val="1166"/>
          <w:marRight w:val="0"/>
          <w:marTop w:val="77"/>
          <w:marBottom w:val="0"/>
          <w:divBdr>
            <w:top w:val="none" w:sz="0" w:space="0" w:color="auto"/>
            <w:left w:val="none" w:sz="0" w:space="0" w:color="auto"/>
            <w:bottom w:val="none" w:sz="0" w:space="0" w:color="auto"/>
            <w:right w:val="none" w:sz="0" w:space="0" w:color="auto"/>
          </w:divBdr>
        </w:div>
        <w:div w:id="1597901482">
          <w:marLeft w:val="547"/>
          <w:marRight w:val="0"/>
          <w:marTop w:val="91"/>
          <w:marBottom w:val="0"/>
          <w:divBdr>
            <w:top w:val="none" w:sz="0" w:space="0" w:color="auto"/>
            <w:left w:val="none" w:sz="0" w:space="0" w:color="auto"/>
            <w:bottom w:val="none" w:sz="0" w:space="0" w:color="auto"/>
            <w:right w:val="none" w:sz="0" w:space="0" w:color="auto"/>
          </w:divBdr>
        </w:div>
        <w:div w:id="773281963">
          <w:marLeft w:val="1166"/>
          <w:marRight w:val="0"/>
          <w:marTop w:val="77"/>
          <w:marBottom w:val="0"/>
          <w:divBdr>
            <w:top w:val="none" w:sz="0" w:space="0" w:color="auto"/>
            <w:left w:val="none" w:sz="0" w:space="0" w:color="auto"/>
            <w:bottom w:val="none" w:sz="0" w:space="0" w:color="auto"/>
            <w:right w:val="none" w:sz="0" w:space="0" w:color="auto"/>
          </w:divBdr>
        </w:div>
        <w:div w:id="1505437327">
          <w:marLeft w:val="1166"/>
          <w:marRight w:val="0"/>
          <w:marTop w:val="77"/>
          <w:marBottom w:val="0"/>
          <w:divBdr>
            <w:top w:val="none" w:sz="0" w:space="0" w:color="auto"/>
            <w:left w:val="none" w:sz="0" w:space="0" w:color="auto"/>
            <w:bottom w:val="none" w:sz="0" w:space="0" w:color="auto"/>
            <w:right w:val="none" w:sz="0" w:space="0" w:color="auto"/>
          </w:divBdr>
        </w:div>
        <w:div w:id="392243208">
          <w:marLeft w:val="1166"/>
          <w:marRight w:val="0"/>
          <w:marTop w:val="77"/>
          <w:marBottom w:val="0"/>
          <w:divBdr>
            <w:top w:val="none" w:sz="0" w:space="0" w:color="auto"/>
            <w:left w:val="none" w:sz="0" w:space="0" w:color="auto"/>
            <w:bottom w:val="none" w:sz="0" w:space="0" w:color="auto"/>
            <w:right w:val="none" w:sz="0" w:space="0" w:color="auto"/>
          </w:divBdr>
        </w:div>
        <w:div w:id="198324121">
          <w:marLeft w:val="547"/>
          <w:marRight w:val="0"/>
          <w:marTop w:val="91"/>
          <w:marBottom w:val="0"/>
          <w:divBdr>
            <w:top w:val="none" w:sz="0" w:space="0" w:color="auto"/>
            <w:left w:val="none" w:sz="0" w:space="0" w:color="auto"/>
            <w:bottom w:val="none" w:sz="0" w:space="0" w:color="auto"/>
            <w:right w:val="none" w:sz="0" w:space="0" w:color="auto"/>
          </w:divBdr>
        </w:div>
        <w:div w:id="1124613019">
          <w:marLeft w:val="1166"/>
          <w:marRight w:val="0"/>
          <w:marTop w:val="77"/>
          <w:marBottom w:val="0"/>
          <w:divBdr>
            <w:top w:val="none" w:sz="0" w:space="0" w:color="auto"/>
            <w:left w:val="none" w:sz="0" w:space="0" w:color="auto"/>
            <w:bottom w:val="none" w:sz="0" w:space="0" w:color="auto"/>
            <w:right w:val="none" w:sz="0" w:space="0" w:color="auto"/>
          </w:divBdr>
        </w:div>
        <w:div w:id="269438359">
          <w:marLeft w:val="1166"/>
          <w:marRight w:val="0"/>
          <w:marTop w:val="77"/>
          <w:marBottom w:val="0"/>
          <w:divBdr>
            <w:top w:val="none" w:sz="0" w:space="0" w:color="auto"/>
            <w:left w:val="none" w:sz="0" w:space="0" w:color="auto"/>
            <w:bottom w:val="none" w:sz="0" w:space="0" w:color="auto"/>
            <w:right w:val="none" w:sz="0" w:space="0" w:color="auto"/>
          </w:divBdr>
        </w:div>
        <w:div w:id="2039309795">
          <w:marLeft w:val="547"/>
          <w:marRight w:val="0"/>
          <w:marTop w:val="154"/>
          <w:marBottom w:val="0"/>
          <w:divBdr>
            <w:top w:val="none" w:sz="0" w:space="0" w:color="auto"/>
            <w:left w:val="none" w:sz="0" w:space="0" w:color="auto"/>
            <w:bottom w:val="none" w:sz="0" w:space="0" w:color="auto"/>
            <w:right w:val="none" w:sz="0" w:space="0" w:color="auto"/>
          </w:divBdr>
        </w:div>
        <w:div w:id="2044748101">
          <w:marLeft w:val="547"/>
          <w:marRight w:val="0"/>
          <w:marTop w:val="91"/>
          <w:marBottom w:val="0"/>
          <w:divBdr>
            <w:top w:val="none" w:sz="0" w:space="0" w:color="auto"/>
            <w:left w:val="none" w:sz="0" w:space="0" w:color="auto"/>
            <w:bottom w:val="none" w:sz="0" w:space="0" w:color="auto"/>
            <w:right w:val="none" w:sz="0" w:space="0" w:color="auto"/>
          </w:divBdr>
        </w:div>
        <w:div w:id="1675838939">
          <w:marLeft w:val="547"/>
          <w:marRight w:val="0"/>
          <w:marTop w:val="91"/>
          <w:marBottom w:val="0"/>
          <w:divBdr>
            <w:top w:val="none" w:sz="0" w:space="0" w:color="auto"/>
            <w:left w:val="none" w:sz="0" w:space="0" w:color="auto"/>
            <w:bottom w:val="none" w:sz="0" w:space="0" w:color="auto"/>
            <w:right w:val="none" w:sz="0" w:space="0" w:color="auto"/>
          </w:divBdr>
        </w:div>
        <w:div w:id="1275820589">
          <w:marLeft w:val="1166"/>
          <w:marRight w:val="0"/>
          <w:marTop w:val="72"/>
          <w:marBottom w:val="0"/>
          <w:divBdr>
            <w:top w:val="none" w:sz="0" w:space="0" w:color="auto"/>
            <w:left w:val="none" w:sz="0" w:space="0" w:color="auto"/>
            <w:bottom w:val="none" w:sz="0" w:space="0" w:color="auto"/>
            <w:right w:val="none" w:sz="0" w:space="0" w:color="auto"/>
          </w:divBdr>
        </w:div>
        <w:div w:id="1190803510">
          <w:marLeft w:val="1166"/>
          <w:marRight w:val="0"/>
          <w:marTop w:val="72"/>
          <w:marBottom w:val="0"/>
          <w:divBdr>
            <w:top w:val="none" w:sz="0" w:space="0" w:color="auto"/>
            <w:left w:val="none" w:sz="0" w:space="0" w:color="auto"/>
            <w:bottom w:val="none" w:sz="0" w:space="0" w:color="auto"/>
            <w:right w:val="none" w:sz="0" w:space="0" w:color="auto"/>
          </w:divBdr>
        </w:div>
        <w:div w:id="884636238">
          <w:marLeft w:val="547"/>
          <w:marRight w:val="0"/>
          <w:marTop w:val="91"/>
          <w:marBottom w:val="0"/>
          <w:divBdr>
            <w:top w:val="none" w:sz="0" w:space="0" w:color="auto"/>
            <w:left w:val="none" w:sz="0" w:space="0" w:color="auto"/>
            <w:bottom w:val="none" w:sz="0" w:space="0" w:color="auto"/>
            <w:right w:val="none" w:sz="0" w:space="0" w:color="auto"/>
          </w:divBdr>
        </w:div>
        <w:div w:id="912079462">
          <w:marLeft w:val="1166"/>
          <w:marRight w:val="0"/>
          <w:marTop w:val="72"/>
          <w:marBottom w:val="0"/>
          <w:divBdr>
            <w:top w:val="none" w:sz="0" w:space="0" w:color="auto"/>
            <w:left w:val="none" w:sz="0" w:space="0" w:color="auto"/>
            <w:bottom w:val="none" w:sz="0" w:space="0" w:color="auto"/>
            <w:right w:val="none" w:sz="0" w:space="0" w:color="auto"/>
          </w:divBdr>
        </w:div>
        <w:div w:id="901913644">
          <w:marLeft w:val="1166"/>
          <w:marRight w:val="0"/>
          <w:marTop w:val="72"/>
          <w:marBottom w:val="0"/>
          <w:divBdr>
            <w:top w:val="none" w:sz="0" w:space="0" w:color="auto"/>
            <w:left w:val="none" w:sz="0" w:space="0" w:color="auto"/>
            <w:bottom w:val="none" w:sz="0" w:space="0" w:color="auto"/>
            <w:right w:val="none" w:sz="0" w:space="0" w:color="auto"/>
          </w:divBdr>
        </w:div>
        <w:div w:id="1677880671">
          <w:marLeft w:val="547"/>
          <w:marRight w:val="0"/>
          <w:marTop w:val="91"/>
          <w:marBottom w:val="0"/>
          <w:divBdr>
            <w:top w:val="none" w:sz="0" w:space="0" w:color="auto"/>
            <w:left w:val="none" w:sz="0" w:space="0" w:color="auto"/>
            <w:bottom w:val="none" w:sz="0" w:space="0" w:color="auto"/>
            <w:right w:val="none" w:sz="0" w:space="0" w:color="auto"/>
          </w:divBdr>
        </w:div>
        <w:div w:id="2056588204">
          <w:marLeft w:val="1166"/>
          <w:marRight w:val="0"/>
          <w:marTop w:val="72"/>
          <w:marBottom w:val="0"/>
          <w:divBdr>
            <w:top w:val="none" w:sz="0" w:space="0" w:color="auto"/>
            <w:left w:val="none" w:sz="0" w:space="0" w:color="auto"/>
            <w:bottom w:val="none" w:sz="0" w:space="0" w:color="auto"/>
            <w:right w:val="none" w:sz="0" w:space="0" w:color="auto"/>
          </w:divBdr>
        </w:div>
        <w:div w:id="145171980">
          <w:marLeft w:val="1166"/>
          <w:marRight w:val="0"/>
          <w:marTop w:val="72"/>
          <w:marBottom w:val="0"/>
          <w:divBdr>
            <w:top w:val="none" w:sz="0" w:space="0" w:color="auto"/>
            <w:left w:val="none" w:sz="0" w:space="0" w:color="auto"/>
            <w:bottom w:val="none" w:sz="0" w:space="0" w:color="auto"/>
            <w:right w:val="none" w:sz="0" w:space="0" w:color="auto"/>
          </w:divBdr>
        </w:div>
        <w:div w:id="1223564044">
          <w:marLeft w:val="547"/>
          <w:marRight w:val="0"/>
          <w:marTop w:val="91"/>
          <w:marBottom w:val="0"/>
          <w:divBdr>
            <w:top w:val="none" w:sz="0" w:space="0" w:color="auto"/>
            <w:left w:val="none" w:sz="0" w:space="0" w:color="auto"/>
            <w:bottom w:val="none" w:sz="0" w:space="0" w:color="auto"/>
            <w:right w:val="none" w:sz="0" w:space="0" w:color="auto"/>
          </w:divBdr>
        </w:div>
        <w:div w:id="1988048295">
          <w:marLeft w:val="1166"/>
          <w:marRight w:val="0"/>
          <w:marTop w:val="72"/>
          <w:marBottom w:val="0"/>
          <w:divBdr>
            <w:top w:val="none" w:sz="0" w:space="0" w:color="auto"/>
            <w:left w:val="none" w:sz="0" w:space="0" w:color="auto"/>
            <w:bottom w:val="none" w:sz="0" w:space="0" w:color="auto"/>
            <w:right w:val="none" w:sz="0" w:space="0" w:color="auto"/>
          </w:divBdr>
        </w:div>
        <w:div w:id="1714618443">
          <w:marLeft w:val="547"/>
          <w:marRight w:val="0"/>
          <w:marTop w:val="154"/>
          <w:marBottom w:val="0"/>
          <w:divBdr>
            <w:top w:val="none" w:sz="0" w:space="0" w:color="auto"/>
            <w:left w:val="none" w:sz="0" w:space="0" w:color="auto"/>
            <w:bottom w:val="none" w:sz="0" w:space="0" w:color="auto"/>
            <w:right w:val="none" w:sz="0" w:space="0" w:color="auto"/>
          </w:divBdr>
        </w:div>
        <w:div w:id="640502101">
          <w:marLeft w:val="547"/>
          <w:marRight w:val="0"/>
          <w:marTop w:val="96"/>
          <w:marBottom w:val="0"/>
          <w:divBdr>
            <w:top w:val="none" w:sz="0" w:space="0" w:color="auto"/>
            <w:left w:val="none" w:sz="0" w:space="0" w:color="auto"/>
            <w:bottom w:val="none" w:sz="0" w:space="0" w:color="auto"/>
            <w:right w:val="none" w:sz="0" w:space="0" w:color="auto"/>
          </w:divBdr>
        </w:div>
        <w:div w:id="612640016">
          <w:marLeft w:val="547"/>
          <w:marRight w:val="0"/>
          <w:marTop w:val="96"/>
          <w:marBottom w:val="0"/>
          <w:divBdr>
            <w:top w:val="none" w:sz="0" w:space="0" w:color="auto"/>
            <w:left w:val="none" w:sz="0" w:space="0" w:color="auto"/>
            <w:bottom w:val="none" w:sz="0" w:space="0" w:color="auto"/>
            <w:right w:val="none" w:sz="0" w:space="0" w:color="auto"/>
          </w:divBdr>
        </w:div>
        <w:div w:id="1637372295">
          <w:marLeft w:val="1166"/>
          <w:marRight w:val="0"/>
          <w:marTop w:val="77"/>
          <w:marBottom w:val="0"/>
          <w:divBdr>
            <w:top w:val="none" w:sz="0" w:space="0" w:color="auto"/>
            <w:left w:val="none" w:sz="0" w:space="0" w:color="auto"/>
            <w:bottom w:val="none" w:sz="0" w:space="0" w:color="auto"/>
            <w:right w:val="none" w:sz="0" w:space="0" w:color="auto"/>
          </w:divBdr>
        </w:div>
        <w:div w:id="591470684">
          <w:marLeft w:val="547"/>
          <w:marRight w:val="0"/>
          <w:marTop w:val="96"/>
          <w:marBottom w:val="0"/>
          <w:divBdr>
            <w:top w:val="none" w:sz="0" w:space="0" w:color="auto"/>
            <w:left w:val="none" w:sz="0" w:space="0" w:color="auto"/>
            <w:bottom w:val="none" w:sz="0" w:space="0" w:color="auto"/>
            <w:right w:val="none" w:sz="0" w:space="0" w:color="auto"/>
          </w:divBdr>
        </w:div>
        <w:div w:id="1170829260">
          <w:marLeft w:val="1166"/>
          <w:marRight w:val="0"/>
          <w:marTop w:val="77"/>
          <w:marBottom w:val="0"/>
          <w:divBdr>
            <w:top w:val="none" w:sz="0" w:space="0" w:color="auto"/>
            <w:left w:val="none" w:sz="0" w:space="0" w:color="auto"/>
            <w:bottom w:val="none" w:sz="0" w:space="0" w:color="auto"/>
            <w:right w:val="none" w:sz="0" w:space="0" w:color="auto"/>
          </w:divBdr>
        </w:div>
        <w:div w:id="1094865813">
          <w:marLeft w:val="547"/>
          <w:marRight w:val="0"/>
          <w:marTop w:val="96"/>
          <w:marBottom w:val="0"/>
          <w:divBdr>
            <w:top w:val="none" w:sz="0" w:space="0" w:color="auto"/>
            <w:left w:val="none" w:sz="0" w:space="0" w:color="auto"/>
            <w:bottom w:val="none" w:sz="0" w:space="0" w:color="auto"/>
            <w:right w:val="none" w:sz="0" w:space="0" w:color="auto"/>
          </w:divBdr>
        </w:div>
        <w:div w:id="423108871">
          <w:marLeft w:val="1166"/>
          <w:marRight w:val="0"/>
          <w:marTop w:val="77"/>
          <w:marBottom w:val="0"/>
          <w:divBdr>
            <w:top w:val="none" w:sz="0" w:space="0" w:color="auto"/>
            <w:left w:val="none" w:sz="0" w:space="0" w:color="auto"/>
            <w:bottom w:val="none" w:sz="0" w:space="0" w:color="auto"/>
            <w:right w:val="none" w:sz="0" w:space="0" w:color="auto"/>
          </w:divBdr>
        </w:div>
        <w:div w:id="1592278662">
          <w:marLeft w:val="547"/>
          <w:marRight w:val="0"/>
          <w:marTop w:val="96"/>
          <w:marBottom w:val="0"/>
          <w:divBdr>
            <w:top w:val="none" w:sz="0" w:space="0" w:color="auto"/>
            <w:left w:val="none" w:sz="0" w:space="0" w:color="auto"/>
            <w:bottom w:val="none" w:sz="0" w:space="0" w:color="auto"/>
            <w:right w:val="none" w:sz="0" w:space="0" w:color="auto"/>
          </w:divBdr>
        </w:div>
        <w:div w:id="1420128918">
          <w:marLeft w:val="1166"/>
          <w:marRight w:val="0"/>
          <w:marTop w:val="77"/>
          <w:marBottom w:val="0"/>
          <w:divBdr>
            <w:top w:val="none" w:sz="0" w:space="0" w:color="auto"/>
            <w:left w:val="none" w:sz="0" w:space="0" w:color="auto"/>
            <w:bottom w:val="none" w:sz="0" w:space="0" w:color="auto"/>
            <w:right w:val="none" w:sz="0" w:space="0" w:color="auto"/>
          </w:divBdr>
        </w:div>
        <w:div w:id="1696349107">
          <w:marLeft w:val="1166"/>
          <w:marRight w:val="0"/>
          <w:marTop w:val="77"/>
          <w:marBottom w:val="0"/>
          <w:divBdr>
            <w:top w:val="none" w:sz="0" w:space="0" w:color="auto"/>
            <w:left w:val="none" w:sz="0" w:space="0" w:color="auto"/>
            <w:bottom w:val="none" w:sz="0" w:space="0" w:color="auto"/>
            <w:right w:val="none" w:sz="0" w:space="0" w:color="auto"/>
          </w:divBdr>
        </w:div>
        <w:div w:id="1896040978">
          <w:marLeft w:val="547"/>
          <w:marRight w:val="0"/>
          <w:marTop w:val="154"/>
          <w:marBottom w:val="0"/>
          <w:divBdr>
            <w:top w:val="none" w:sz="0" w:space="0" w:color="auto"/>
            <w:left w:val="none" w:sz="0" w:space="0" w:color="auto"/>
            <w:bottom w:val="none" w:sz="0" w:space="0" w:color="auto"/>
            <w:right w:val="none" w:sz="0" w:space="0" w:color="auto"/>
          </w:divBdr>
        </w:div>
        <w:div w:id="1447194792">
          <w:marLeft w:val="547"/>
          <w:marRight w:val="0"/>
          <w:marTop w:val="106"/>
          <w:marBottom w:val="0"/>
          <w:divBdr>
            <w:top w:val="none" w:sz="0" w:space="0" w:color="auto"/>
            <w:left w:val="none" w:sz="0" w:space="0" w:color="auto"/>
            <w:bottom w:val="none" w:sz="0" w:space="0" w:color="auto"/>
            <w:right w:val="none" w:sz="0" w:space="0" w:color="auto"/>
          </w:divBdr>
        </w:div>
        <w:div w:id="1525434457">
          <w:marLeft w:val="547"/>
          <w:marRight w:val="0"/>
          <w:marTop w:val="106"/>
          <w:marBottom w:val="0"/>
          <w:divBdr>
            <w:top w:val="none" w:sz="0" w:space="0" w:color="auto"/>
            <w:left w:val="none" w:sz="0" w:space="0" w:color="auto"/>
            <w:bottom w:val="none" w:sz="0" w:space="0" w:color="auto"/>
            <w:right w:val="none" w:sz="0" w:space="0" w:color="auto"/>
          </w:divBdr>
        </w:div>
        <w:div w:id="52388414">
          <w:marLeft w:val="547"/>
          <w:marRight w:val="0"/>
          <w:marTop w:val="106"/>
          <w:marBottom w:val="0"/>
          <w:divBdr>
            <w:top w:val="none" w:sz="0" w:space="0" w:color="auto"/>
            <w:left w:val="none" w:sz="0" w:space="0" w:color="auto"/>
            <w:bottom w:val="none" w:sz="0" w:space="0" w:color="auto"/>
            <w:right w:val="none" w:sz="0" w:space="0" w:color="auto"/>
          </w:divBdr>
        </w:div>
        <w:div w:id="1120999788">
          <w:marLeft w:val="547"/>
          <w:marRight w:val="0"/>
          <w:marTop w:val="106"/>
          <w:marBottom w:val="0"/>
          <w:divBdr>
            <w:top w:val="none" w:sz="0" w:space="0" w:color="auto"/>
            <w:left w:val="none" w:sz="0" w:space="0" w:color="auto"/>
            <w:bottom w:val="none" w:sz="0" w:space="0" w:color="auto"/>
            <w:right w:val="none" w:sz="0" w:space="0" w:color="auto"/>
          </w:divBdr>
        </w:div>
        <w:div w:id="1060059170">
          <w:marLeft w:val="547"/>
          <w:marRight w:val="0"/>
          <w:marTop w:val="106"/>
          <w:marBottom w:val="0"/>
          <w:divBdr>
            <w:top w:val="none" w:sz="0" w:space="0" w:color="auto"/>
            <w:left w:val="none" w:sz="0" w:space="0" w:color="auto"/>
            <w:bottom w:val="none" w:sz="0" w:space="0" w:color="auto"/>
            <w:right w:val="none" w:sz="0" w:space="0" w:color="auto"/>
          </w:divBdr>
        </w:div>
        <w:div w:id="351692790">
          <w:marLeft w:val="547"/>
          <w:marRight w:val="0"/>
          <w:marTop w:val="96"/>
          <w:marBottom w:val="0"/>
          <w:divBdr>
            <w:top w:val="none" w:sz="0" w:space="0" w:color="auto"/>
            <w:left w:val="none" w:sz="0" w:space="0" w:color="auto"/>
            <w:bottom w:val="none" w:sz="0" w:space="0" w:color="auto"/>
            <w:right w:val="none" w:sz="0" w:space="0" w:color="auto"/>
          </w:divBdr>
        </w:div>
        <w:div w:id="121461338">
          <w:marLeft w:val="547"/>
          <w:marRight w:val="0"/>
          <w:marTop w:val="154"/>
          <w:marBottom w:val="0"/>
          <w:divBdr>
            <w:top w:val="none" w:sz="0" w:space="0" w:color="auto"/>
            <w:left w:val="none" w:sz="0" w:space="0" w:color="auto"/>
            <w:bottom w:val="none" w:sz="0" w:space="0" w:color="auto"/>
            <w:right w:val="none" w:sz="0" w:space="0" w:color="auto"/>
          </w:divBdr>
        </w:div>
      </w:divsChild>
    </w:div>
    <w:div w:id="1124469123">
      <w:bodyDiv w:val="1"/>
      <w:marLeft w:val="0"/>
      <w:marRight w:val="0"/>
      <w:marTop w:val="0"/>
      <w:marBottom w:val="0"/>
      <w:divBdr>
        <w:top w:val="none" w:sz="0" w:space="0" w:color="auto"/>
        <w:left w:val="none" w:sz="0" w:space="0" w:color="auto"/>
        <w:bottom w:val="none" w:sz="0" w:space="0" w:color="auto"/>
        <w:right w:val="none" w:sz="0" w:space="0" w:color="auto"/>
      </w:divBdr>
    </w:div>
    <w:div w:id="130077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erkins@vanderbilt.edu" TargetMode="External"/><Relationship Id="rId13" Type="http://schemas.openxmlformats.org/officeDocument/2006/relationships/hyperlink" Target="https://www.aap.org/en-us/advocacy-and-policy/state-advocacy/Documents/AdvocacyGuide.pdf" TargetMode="External"/><Relationship Id="rId18" Type="http://schemas.openxmlformats.org/officeDocument/2006/relationships/hyperlink" Target="http://www.gjcpp.org/en/index.php?issue=21" TargetMode="Externa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yperlink" Target="http://vu.edu/cra" TargetMode="External"/><Relationship Id="rId12" Type="http://schemas.openxmlformats.org/officeDocument/2006/relationships/hyperlink" Target="https://www.unicef.org/evaluation/files/Advocacy_Toolkit_Companion.pdf" TargetMode="External"/><Relationship Id="rId17" Type="http://schemas.openxmlformats.org/officeDocument/2006/relationships/hyperlink" Target="http://www.gjcpp.org/en/" TargetMode="External"/><Relationship Id="rId2" Type="http://schemas.openxmlformats.org/officeDocument/2006/relationships/styles" Target="styles.xml"/><Relationship Id="rId16" Type="http://schemas.openxmlformats.org/officeDocument/2006/relationships/hyperlink" Target="http://www.gjcpp.org/en/index.php?issue=21" TargetMode="Externa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cef.org/evaluation/files/Advocacy_Toolkit.pdf" TargetMode="External"/><Relationship Id="rId5" Type="http://schemas.openxmlformats.org/officeDocument/2006/relationships/footnotes" Target="footnotes.xml"/><Relationship Id="rId15" Type="http://schemas.openxmlformats.org/officeDocument/2006/relationships/hyperlink" Target="https://www.communitypsychology.com/wp-content/uploads/2019/06/2019_Community_Advocacy_A_Psychologist_Toolkit.pdf" TargetMode="External"/><Relationship Id="rId23" Type="http://schemas.openxmlformats.org/officeDocument/2006/relationships/theme" Target="theme/theme1.xml"/><Relationship Id="rId10" Type="http://schemas.openxmlformats.org/officeDocument/2006/relationships/hyperlink" Target="https://www.cpa.ca/documents/advocacy_toc.htm" TargetMode="External"/><Relationship Id="rId19" Type="http://schemas.openxmlformats.org/officeDocument/2006/relationships/hyperlink" Target="http://www.scra27.org/what-we-do/policy/" TargetMode="External"/><Relationship Id="rId4" Type="http://schemas.openxmlformats.org/officeDocument/2006/relationships/webSettings" Target="webSettings.xml"/><Relationship Id="rId9" Type="http://schemas.openxmlformats.org/officeDocument/2006/relationships/hyperlink" Target="http://www.apa.org/advocacy/guide/federal-guide.pdf" TargetMode="External"/><Relationship Id="rId14" Type="http://schemas.openxmlformats.org/officeDocument/2006/relationships/hyperlink" Target="https://ctb.ku.edu/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637</TotalTime>
  <Pages>22</Pages>
  <Words>5542</Words>
  <Characters>31596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Perkins</dc:creator>
  <cp:keywords/>
  <dc:description/>
  <cp:lastModifiedBy>Doug Perkins</cp:lastModifiedBy>
  <cp:revision>91</cp:revision>
  <dcterms:created xsi:type="dcterms:W3CDTF">2019-07-09T22:16:00Z</dcterms:created>
  <dcterms:modified xsi:type="dcterms:W3CDTF">2019-09-06T23:23:00Z</dcterms:modified>
</cp:coreProperties>
</file>