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C8738" w14:textId="77777777" w:rsidR="007A3375" w:rsidRPr="007A3375" w:rsidRDefault="007A3375" w:rsidP="007A3375">
      <w:pPr>
        <w:spacing w:line="480" w:lineRule="auto"/>
        <w:rPr>
          <w:rFonts w:ascii="Times New Roman" w:eastAsia="Times New Roman" w:hAnsi="Times New Roman" w:cs="Times New Roman"/>
        </w:rPr>
      </w:pPr>
      <w:r w:rsidRPr="007A3375">
        <w:rPr>
          <w:rFonts w:ascii="Times New Roman" w:eastAsia="Times New Roman" w:hAnsi="Times New Roman" w:cs="Times New Roman"/>
          <w:color w:val="222222"/>
          <w:shd w:val="clear" w:color="auto" w:fill="FFFFFF"/>
        </w:rPr>
        <w:t> 1. </w:t>
      </w:r>
      <w:r w:rsidRPr="007A3375">
        <w:rPr>
          <w:rFonts w:ascii="Times New Roman" w:eastAsia="Times New Roman" w:hAnsi="Times New Roman" w:cs="Times New Roman"/>
          <w:i/>
          <w:iCs/>
          <w:color w:val="222222"/>
          <w:shd w:val="clear" w:color="auto" w:fill="FFFFFF"/>
        </w:rPr>
        <w:t>Background on the project itself. </w:t>
      </w:r>
    </w:p>
    <w:p w14:paraId="4A7C6249" w14:textId="77777777" w:rsidR="007A3375" w:rsidRPr="007A3375" w:rsidRDefault="007A3375" w:rsidP="007A3375">
      <w:pPr>
        <w:shd w:val="clear" w:color="auto" w:fill="FFFFFF"/>
        <w:spacing w:line="480" w:lineRule="auto"/>
        <w:ind w:firstLine="360"/>
        <w:rPr>
          <w:rFonts w:ascii="Times New Roman" w:eastAsia="Times New Roman" w:hAnsi="Times New Roman" w:cs="Times New Roman"/>
          <w:color w:val="222222"/>
        </w:rPr>
      </w:pPr>
      <w:r w:rsidRPr="007A3375">
        <w:rPr>
          <w:rFonts w:ascii="Times New Roman" w:eastAsia="Times New Roman" w:hAnsi="Times New Roman" w:cs="Times New Roman"/>
          <w:color w:val="222222"/>
        </w:rPr>
        <w:t>The main obje</w:t>
      </w:r>
      <w:bookmarkStart w:id="0" w:name="_GoBack"/>
      <w:bookmarkEnd w:id="0"/>
      <w:r w:rsidRPr="007A3375">
        <w:rPr>
          <w:rFonts w:ascii="Times New Roman" w:eastAsia="Times New Roman" w:hAnsi="Times New Roman" w:cs="Times New Roman"/>
          <w:color w:val="222222"/>
        </w:rPr>
        <w:t>ctive of our product is to improve the delivery of a MAP kinase 2 (MK2) inhibitor into the wall of a vessel used in vascular bypass graft surgery. In order to do this, we aim to create a pressure gradient between the vessel lumen and the exterior solution.  This will all for convective flow of the drug solution through the vessel wall.   It is important to show that the molecules can be delivered deeper into the vessel than the current standard.  It is also necessary to demonstrate that our method causes no irreparable damage to the vessel, while also decreasing the incidence of vascular bypass graft failure.</w:t>
      </w:r>
    </w:p>
    <w:p w14:paraId="543924FF" w14:textId="77777777" w:rsidR="007A3375" w:rsidRDefault="00B67E84" w:rsidP="007A3375">
      <w:pPr>
        <w:pStyle w:val="ListParagraph"/>
        <w:numPr>
          <w:ilvl w:val="0"/>
          <w:numId w:val="8"/>
        </w:numPr>
        <w:spacing w:line="480" w:lineRule="auto"/>
        <w:ind w:left="360"/>
        <w:textAlignment w:val="baseline"/>
        <w:rPr>
          <w:rFonts w:ascii="Times New Roman" w:hAnsi="Times New Roman" w:cs="Times New Roman"/>
          <w:i/>
          <w:iCs/>
          <w:color w:val="000000"/>
        </w:rPr>
      </w:pPr>
      <w:r w:rsidRPr="007A3375">
        <w:rPr>
          <w:rFonts w:ascii="Times New Roman" w:hAnsi="Times New Roman" w:cs="Times New Roman"/>
          <w:i/>
          <w:iCs/>
          <w:color w:val="000000"/>
        </w:rPr>
        <w:t>Discussion of achievements since last reporting.</w:t>
      </w:r>
    </w:p>
    <w:p w14:paraId="5256E831" w14:textId="654647B0" w:rsidR="00B67E84" w:rsidRPr="007A3375" w:rsidRDefault="008E667B" w:rsidP="007A3375">
      <w:pPr>
        <w:spacing w:line="480" w:lineRule="auto"/>
        <w:ind w:firstLine="360"/>
        <w:textAlignment w:val="baseline"/>
        <w:rPr>
          <w:rFonts w:ascii="Times New Roman" w:hAnsi="Times New Roman" w:cs="Times New Roman"/>
          <w:i/>
          <w:iCs/>
          <w:color w:val="000000"/>
        </w:rPr>
      </w:pPr>
      <w:r w:rsidRPr="007A3375">
        <w:rPr>
          <w:rFonts w:ascii="Times New Roman" w:hAnsi="Times New Roman" w:cs="Times New Roman"/>
        </w:rPr>
        <w:t>This week we were able to get a large segment of saphenous vein from two different patients who underwent bypass surgery. The vein had been previously distended, so we could not do a tissue damage assay, so instead we decided to use it for a drug delivery assay. By pressurizing the vein segments using FITC labeled BSA, we would be able to visualize the permeation of the molecule into the target tissue. Due to the similarity of molecular weight between the FITC labeled BSA and our MK2 inhibitor peptide, we will be able to use it as a fluorescent model to determine drug kinetics and penetration. We divided our two vessels into five total segments. The following are the trials we ran:</w:t>
      </w:r>
    </w:p>
    <w:p w14:paraId="7DD6DAFA" w14:textId="46F8967F" w:rsidR="008E667B" w:rsidRPr="007A3375" w:rsidRDefault="008E667B" w:rsidP="007A3375">
      <w:pPr>
        <w:pStyle w:val="ListParagraph"/>
        <w:numPr>
          <w:ilvl w:val="0"/>
          <w:numId w:val="9"/>
        </w:numPr>
        <w:spacing w:line="480" w:lineRule="auto"/>
        <w:ind w:left="720"/>
        <w:rPr>
          <w:rFonts w:ascii="Times New Roman" w:hAnsi="Times New Roman" w:cs="Times New Roman"/>
        </w:rPr>
      </w:pPr>
      <w:r w:rsidRPr="007A3375">
        <w:rPr>
          <w:rFonts w:ascii="Times New Roman" w:hAnsi="Times New Roman" w:cs="Times New Roman"/>
        </w:rPr>
        <w:t>Trial 1 – Negative Control – The vessel segment was placed in a bath of PBS++ for ten minutes.</w:t>
      </w:r>
    </w:p>
    <w:p w14:paraId="49B27362" w14:textId="2E3A7D2D" w:rsidR="008E667B" w:rsidRPr="007A3375" w:rsidRDefault="008E667B" w:rsidP="007A3375">
      <w:pPr>
        <w:pStyle w:val="ListParagraph"/>
        <w:numPr>
          <w:ilvl w:val="0"/>
          <w:numId w:val="9"/>
        </w:numPr>
        <w:spacing w:line="480" w:lineRule="auto"/>
        <w:ind w:left="720"/>
        <w:rPr>
          <w:rStyle w:val="tgc"/>
          <w:rFonts w:ascii="Times New Roman" w:hAnsi="Times New Roman" w:cs="Times New Roman"/>
        </w:rPr>
      </w:pPr>
      <w:r w:rsidRPr="007A3375">
        <w:rPr>
          <w:rFonts w:ascii="Times New Roman" w:hAnsi="Times New Roman" w:cs="Times New Roman"/>
        </w:rPr>
        <w:t xml:space="preserve">Trial 2 – Positive Control – The lumen of the vessel was filled with a 40 </w:t>
      </w:r>
      <w:r w:rsidR="0012443B" w:rsidRPr="007A3375">
        <w:rPr>
          <w:rStyle w:val="tgc"/>
          <w:rFonts w:ascii="Times New Roman" w:hAnsi="Times New Roman" w:cs="Times New Roman"/>
        </w:rPr>
        <w:t>µg/ml FITC-BSA solution and allowed to sit with static pressure for ten minutes.</w:t>
      </w:r>
    </w:p>
    <w:p w14:paraId="14E0F43A" w14:textId="7CA6EE56" w:rsidR="0012443B" w:rsidRPr="007A3375" w:rsidRDefault="0012443B" w:rsidP="007A3375">
      <w:pPr>
        <w:pStyle w:val="ListParagraph"/>
        <w:numPr>
          <w:ilvl w:val="0"/>
          <w:numId w:val="9"/>
        </w:numPr>
        <w:spacing w:line="480" w:lineRule="auto"/>
        <w:ind w:left="720"/>
        <w:rPr>
          <w:rStyle w:val="tgc"/>
          <w:rFonts w:ascii="Times New Roman" w:hAnsi="Times New Roman" w:cs="Times New Roman"/>
        </w:rPr>
      </w:pPr>
      <w:r w:rsidRPr="007A3375">
        <w:rPr>
          <w:rStyle w:val="tgc"/>
          <w:rFonts w:ascii="Times New Roman" w:hAnsi="Times New Roman" w:cs="Times New Roman"/>
        </w:rPr>
        <w:lastRenderedPageBreak/>
        <w:t xml:space="preserve">Trial 3 – 132 </w:t>
      </w:r>
      <w:proofErr w:type="spellStart"/>
      <w:r w:rsidRPr="007A3375">
        <w:rPr>
          <w:rStyle w:val="tgc"/>
          <w:rFonts w:ascii="Times New Roman" w:hAnsi="Times New Roman" w:cs="Times New Roman"/>
        </w:rPr>
        <w:t>mmHG</w:t>
      </w:r>
      <w:proofErr w:type="spellEnd"/>
      <w:r w:rsidRPr="007A3375">
        <w:rPr>
          <w:rStyle w:val="tgc"/>
          <w:rFonts w:ascii="Times New Roman" w:hAnsi="Times New Roman" w:cs="Times New Roman"/>
        </w:rPr>
        <w:t xml:space="preserve"> – The vessel segment was hooked up to our device, and the lumen was filled with </w:t>
      </w:r>
      <w:r w:rsidRPr="007A3375">
        <w:rPr>
          <w:rFonts w:ascii="Times New Roman" w:hAnsi="Times New Roman" w:cs="Times New Roman"/>
        </w:rPr>
        <w:t xml:space="preserve">40 </w:t>
      </w:r>
      <w:r w:rsidRPr="007A3375">
        <w:rPr>
          <w:rStyle w:val="tgc"/>
          <w:rFonts w:ascii="Times New Roman" w:hAnsi="Times New Roman" w:cs="Times New Roman"/>
        </w:rPr>
        <w:t>µg/ml FITC-BSA solution and pressurized to 132 mmHg for 10 minutes.</w:t>
      </w:r>
    </w:p>
    <w:p w14:paraId="595A86FD" w14:textId="6F0295CD" w:rsidR="0012443B" w:rsidRPr="007A3375" w:rsidRDefault="0012443B" w:rsidP="007A3375">
      <w:pPr>
        <w:pStyle w:val="ListParagraph"/>
        <w:numPr>
          <w:ilvl w:val="0"/>
          <w:numId w:val="9"/>
        </w:numPr>
        <w:spacing w:line="480" w:lineRule="auto"/>
        <w:ind w:left="720"/>
        <w:rPr>
          <w:rStyle w:val="tgc"/>
          <w:rFonts w:ascii="Times New Roman" w:hAnsi="Times New Roman" w:cs="Times New Roman"/>
        </w:rPr>
      </w:pPr>
      <w:r w:rsidRPr="007A3375">
        <w:rPr>
          <w:rStyle w:val="tgc"/>
          <w:rFonts w:ascii="Times New Roman" w:hAnsi="Times New Roman" w:cs="Times New Roman"/>
        </w:rPr>
        <w:t xml:space="preserve">Trial 4 – 300 mmHg – The vessel segment was hooked up to our device, and the lumen was filled with </w:t>
      </w:r>
      <w:r w:rsidRPr="007A3375">
        <w:rPr>
          <w:rFonts w:ascii="Times New Roman" w:hAnsi="Times New Roman" w:cs="Times New Roman"/>
        </w:rPr>
        <w:t xml:space="preserve">40 </w:t>
      </w:r>
      <w:r w:rsidRPr="007A3375">
        <w:rPr>
          <w:rStyle w:val="tgc"/>
          <w:rFonts w:ascii="Times New Roman" w:hAnsi="Times New Roman" w:cs="Times New Roman"/>
        </w:rPr>
        <w:t>µg/ml FITC-BSA solution and pressurized to 300 mmHg for 10 minutes.</w:t>
      </w:r>
    </w:p>
    <w:p w14:paraId="4E0D5690" w14:textId="50CE9D56" w:rsidR="0012443B" w:rsidRPr="007A3375" w:rsidRDefault="0012443B" w:rsidP="007A3375">
      <w:pPr>
        <w:pStyle w:val="ListParagraph"/>
        <w:numPr>
          <w:ilvl w:val="0"/>
          <w:numId w:val="9"/>
        </w:numPr>
        <w:spacing w:line="480" w:lineRule="auto"/>
        <w:ind w:left="720"/>
        <w:rPr>
          <w:rStyle w:val="tgc"/>
          <w:rFonts w:ascii="Times New Roman" w:hAnsi="Times New Roman" w:cs="Times New Roman"/>
        </w:rPr>
      </w:pPr>
      <w:r w:rsidRPr="007A3375">
        <w:rPr>
          <w:rFonts w:ascii="Times New Roman" w:hAnsi="Times New Roman" w:cs="Times New Roman"/>
        </w:rPr>
        <w:t xml:space="preserve">Trial 5 – 600 mmHg – The </w:t>
      </w:r>
      <w:r w:rsidRPr="007A3375">
        <w:rPr>
          <w:rStyle w:val="tgc"/>
          <w:rFonts w:ascii="Times New Roman" w:hAnsi="Times New Roman" w:cs="Times New Roman"/>
        </w:rPr>
        <w:t xml:space="preserve">vessel segment was hooked up to our device, and the lumen was filled with </w:t>
      </w:r>
      <w:r w:rsidRPr="007A3375">
        <w:rPr>
          <w:rFonts w:ascii="Times New Roman" w:hAnsi="Times New Roman" w:cs="Times New Roman"/>
        </w:rPr>
        <w:t xml:space="preserve">40 </w:t>
      </w:r>
      <w:r w:rsidRPr="007A3375">
        <w:rPr>
          <w:rStyle w:val="tgc"/>
          <w:rFonts w:ascii="Times New Roman" w:hAnsi="Times New Roman" w:cs="Times New Roman"/>
        </w:rPr>
        <w:t>µg/ml FITC-BSA solution and pressurized to 600 mmHg for 10 minutes.</w:t>
      </w:r>
    </w:p>
    <w:p w14:paraId="791889F9" w14:textId="41D147AF" w:rsidR="0012443B" w:rsidRPr="007A3375" w:rsidRDefault="0012443B" w:rsidP="007A3375">
      <w:pPr>
        <w:spacing w:line="480" w:lineRule="auto"/>
        <w:ind w:firstLine="360"/>
        <w:rPr>
          <w:rFonts w:ascii="Times New Roman" w:hAnsi="Times New Roman" w:cs="Times New Roman"/>
        </w:rPr>
      </w:pPr>
      <w:r w:rsidRPr="007A3375">
        <w:rPr>
          <w:rFonts w:ascii="Times New Roman" w:hAnsi="Times New Roman" w:cs="Times New Roman"/>
        </w:rPr>
        <w:t xml:space="preserve">After each of the trials was completed, a cross section was removed from the center of the vessel segment, embedded in OCT, and frozen on dry ice. In a few weeks, these samples will be </w:t>
      </w:r>
      <w:proofErr w:type="spellStart"/>
      <w:r w:rsidRPr="007A3375">
        <w:rPr>
          <w:rFonts w:ascii="Times New Roman" w:hAnsi="Times New Roman" w:cs="Times New Roman"/>
        </w:rPr>
        <w:t>cryosectioned</w:t>
      </w:r>
      <w:proofErr w:type="spellEnd"/>
      <w:r w:rsidRPr="007A3375">
        <w:rPr>
          <w:rFonts w:ascii="Times New Roman" w:hAnsi="Times New Roman" w:cs="Times New Roman"/>
        </w:rPr>
        <w:t xml:space="preserve"> and imaged to determine the penetration of the FITC labeled BSA. We are hoping that this experiment will show that our method of dynamic pressurized delivery will allow for deeper drug penetration into the target tissue than the current standard of care (static pressure). Using the results from this experiment, we will be able to optimize the pressure and time at which we will run our device in order to deliver the MK2 inhibitor peptide into the target tissue of the vascular bypass grafts. </w:t>
      </w:r>
    </w:p>
    <w:p w14:paraId="6B167C09" w14:textId="77777777" w:rsidR="00B67E84" w:rsidRPr="007A3375" w:rsidRDefault="00B67E84" w:rsidP="007A3375">
      <w:pPr>
        <w:pStyle w:val="ListParagraph"/>
        <w:numPr>
          <w:ilvl w:val="0"/>
          <w:numId w:val="8"/>
        </w:numPr>
        <w:spacing w:line="480" w:lineRule="auto"/>
        <w:ind w:left="360"/>
        <w:textAlignment w:val="baseline"/>
        <w:rPr>
          <w:rFonts w:ascii="Times New Roman" w:hAnsi="Times New Roman" w:cs="Times New Roman"/>
          <w:i/>
          <w:iCs/>
          <w:color w:val="000000"/>
        </w:rPr>
      </w:pPr>
      <w:r w:rsidRPr="007A3375">
        <w:rPr>
          <w:rFonts w:ascii="Times New Roman" w:hAnsi="Times New Roman" w:cs="Times New Roman"/>
          <w:i/>
          <w:iCs/>
          <w:color w:val="000000"/>
        </w:rPr>
        <w:t>Discussion of problems that have arisen.</w:t>
      </w:r>
    </w:p>
    <w:p w14:paraId="42292B6E" w14:textId="53EE7B76" w:rsidR="00B67E84" w:rsidRPr="007A3375" w:rsidRDefault="0012443B" w:rsidP="007A3375">
      <w:pPr>
        <w:spacing w:line="480" w:lineRule="auto"/>
        <w:ind w:firstLine="360"/>
        <w:rPr>
          <w:rFonts w:ascii="Times New Roman" w:hAnsi="Times New Roman" w:cs="Times New Roman"/>
        </w:rPr>
      </w:pPr>
      <w:r w:rsidRPr="007A3375">
        <w:rPr>
          <w:rFonts w:ascii="Times New Roman" w:hAnsi="Times New Roman" w:cs="Times New Roman"/>
          <w:color w:val="000000"/>
        </w:rPr>
        <w:t>During vascular bypass procedures, doctors remove the entire saphenous vein, distend it to blow out valves and prevent vasospasm, and then cut it down to the appropriate size for the procedure. Thus, the leftover vessels that are given to our advisor</w:t>
      </w:r>
      <w:r w:rsidR="00066552" w:rsidRPr="007A3375">
        <w:rPr>
          <w:rFonts w:ascii="Times New Roman" w:hAnsi="Times New Roman" w:cs="Times New Roman"/>
          <w:color w:val="000000"/>
        </w:rPr>
        <w:t xml:space="preserve">s have almost always previously been distended which means the endothelial tissue is already damaged. This makes it </w:t>
      </w:r>
      <w:r w:rsidR="00066552" w:rsidRPr="007A3375">
        <w:rPr>
          <w:rFonts w:ascii="Times New Roman" w:hAnsi="Times New Roman" w:cs="Times New Roman"/>
          <w:color w:val="000000"/>
        </w:rPr>
        <w:lastRenderedPageBreak/>
        <w:t>very difficult to perform a tissue damage assay. We have been brainstorming how to overcome this obstacle and we think we may have come up with a solution.</w:t>
      </w:r>
    </w:p>
    <w:p w14:paraId="46E377A2" w14:textId="285CB0F0" w:rsidR="00B67E84" w:rsidRPr="007A3375" w:rsidRDefault="00B67E84" w:rsidP="007A3375">
      <w:pPr>
        <w:pStyle w:val="ListParagraph"/>
        <w:numPr>
          <w:ilvl w:val="0"/>
          <w:numId w:val="8"/>
        </w:numPr>
        <w:spacing w:line="480" w:lineRule="auto"/>
        <w:ind w:left="360"/>
        <w:textAlignment w:val="baseline"/>
        <w:rPr>
          <w:rFonts w:ascii="Times New Roman" w:hAnsi="Times New Roman" w:cs="Times New Roman"/>
          <w:i/>
          <w:iCs/>
          <w:color w:val="000000"/>
        </w:rPr>
      </w:pPr>
      <w:r w:rsidRPr="007A3375">
        <w:rPr>
          <w:rFonts w:ascii="Times New Roman" w:hAnsi="Times New Roman" w:cs="Times New Roman"/>
          <w:i/>
          <w:iCs/>
          <w:color w:val="000000"/>
        </w:rPr>
        <w:t>Dis</w:t>
      </w:r>
      <w:r w:rsidR="00066552" w:rsidRPr="007A3375">
        <w:rPr>
          <w:rFonts w:ascii="Times New Roman" w:hAnsi="Times New Roman" w:cs="Times New Roman"/>
          <w:i/>
          <w:iCs/>
          <w:color w:val="000000"/>
        </w:rPr>
        <w:t>cussion of work that lies ahead.</w:t>
      </w:r>
    </w:p>
    <w:p w14:paraId="06FCBA10" w14:textId="6F4EEF9C" w:rsidR="00066552" w:rsidRPr="007A3375" w:rsidRDefault="007A3375" w:rsidP="007A3375">
      <w:pPr>
        <w:pStyle w:val="ListParagraph"/>
        <w:spacing w:line="480" w:lineRule="auto"/>
        <w:ind w:left="0" w:firstLine="360"/>
        <w:textAlignment w:val="baseline"/>
        <w:rPr>
          <w:rFonts w:ascii="Times New Roman" w:hAnsi="Times New Roman" w:cs="Times New Roman"/>
          <w:iCs/>
          <w:color w:val="000000"/>
        </w:rPr>
      </w:pPr>
      <w:r>
        <w:rPr>
          <w:rFonts w:ascii="Times New Roman" w:hAnsi="Times New Roman" w:cs="Times New Roman"/>
          <w:iCs/>
          <w:color w:val="000000"/>
        </w:rPr>
        <w:t xml:space="preserve">      </w:t>
      </w:r>
      <w:r w:rsidR="00066552" w:rsidRPr="007A3375">
        <w:rPr>
          <w:rFonts w:ascii="Times New Roman" w:hAnsi="Times New Roman" w:cs="Times New Roman"/>
          <w:iCs/>
          <w:color w:val="000000"/>
        </w:rPr>
        <w:t xml:space="preserve">A friend of one of our advisors just happens to do a lot of cardiovascular work on pigs, and guaranteed us that he could donate a carotid pig artery to our cause! We will be using this </w:t>
      </w:r>
      <w:proofErr w:type="spellStart"/>
      <w:r w:rsidR="00066552" w:rsidRPr="007A3375">
        <w:rPr>
          <w:rFonts w:ascii="Times New Roman" w:hAnsi="Times New Roman" w:cs="Times New Roman"/>
          <w:iCs/>
          <w:color w:val="000000"/>
        </w:rPr>
        <w:t>undistended</w:t>
      </w:r>
      <w:proofErr w:type="spellEnd"/>
      <w:r w:rsidR="00066552" w:rsidRPr="007A3375">
        <w:rPr>
          <w:rFonts w:ascii="Times New Roman" w:hAnsi="Times New Roman" w:cs="Times New Roman"/>
          <w:iCs/>
          <w:color w:val="000000"/>
        </w:rPr>
        <w:t>, undamaged pig artery to run a tissue damage assay to determine whether our dialysis tubing acts as a protective sheath to prevent vessel distension and subsequent endothelial damage. We will also be running trials at the three pressures (132, 300, and 600 mmHg) to determine the threshold at which we begin to cause tissue damage. This assay will be used to show proof of concept that the dialysis tubing is a beneficial component of our design. It will also allow us to better optimize the pressures at which we set our device.</w:t>
      </w:r>
    </w:p>
    <w:p w14:paraId="49B06C16" w14:textId="77777777" w:rsidR="007A3375" w:rsidRPr="00972516" w:rsidRDefault="007A3375" w:rsidP="007A3375">
      <w:pPr>
        <w:spacing w:line="480" w:lineRule="auto"/>
        <w:rPr>
          <w:rFonts w:ascii="Times New Roman" w:eastAsia="Times New Roman" w:hAnsi="Times New Roman" w:cs="Times New Roman"/>
        </w:rPr>
      </w:pPr>
      <w:r w:rsidRPr="00972516">
        <w:rPr>
          <w:rFonts w:ascii="Times New Roman" w:eastAsia="Times New Roman" w:hAnsi="Times New Roman" w:cs="Times New Roman"/>
          <w:i/>
          <w:color w:val="222222"/>
          <w:shd w:val="clear" w:color="auto" w:fill="FFFFFF"/>
        </w:rPr>
        <w:t>5.</w:t>
      </w:r>
      <w:r w:rsidRPr="00972516">
        <w:rPr>
          <w:rFonts w:ascii="Times New Roman" w:eastAsia="Times New Roman" w:hAnsi="Times New Roman" w:cs="Times New Roman"/>
          <w:color w:val="222222"/>
          <w:shd w:val="clear" w:color="auto" w:fill="FFFFFF"/>
        </w:rPr>
        <w:t xml:space="preserve"> </w:t>
      </w:r>
      <w:r w:rsidRPr="00972516">
        <w:rPr>
          <w:rFonts w:ascii="Times New Roman" w:eastAsia="Times New Roman" w:hAnsi="Times New Roman" w:cs="Times New Roman"/>
          <w:i/>
          <w:color w:val="222222"/>
          <w:shd w:val="clear" w:color="auto" w:fill="FFFFFF"/>
        </w:rPr>
        <w:t>Whether we are staying on schedule and budget</w:t>
      </w:r>
    </w:p>
    <w:p w14:paraId="07CB5765" w14:textId="77777777" w:rsidR="007A3375" w:rsidRPr="00972516" w:rsidRDefault="007A3375" w:rsidP="007A3375">
      <w:pPr>
        <w:shd w:val="clear" w:color="auto" w:fill="FFFFFF"/>
        <w:spacing w:line="480" w:lineRule="auto"/>
        <w:ind w:firstLine="720"/>
        <w:rPr>
          <w:rFonts w:ascii="Times New Roman" w:eastAsia="Times New Roman" w:hAnsi="Times New Roman" w:cs="Times New Roman"/>
          <w:color w:val="222222"/>
        </w:rPr>
      </w:pPr>
      <w:r w:rsidRPr="00972516">
        <w:rPr>
          <w:rFonts w:ascii="Times New Roman" w:eastAsia="Times New Roman" w:hAnsi="Times New Roman" w:cs="Times New Roman"/>
          <w:color w:val="222222"/>
        </w:rPr>
        <w:t xml:space="preserve">We are putting forth all possible efforts to stay on schedule. However, it is difficult to plan a timeline for our testing because we are strongly tied to the Vanderbilt Medical Center's operating schedule. All of our testing requires that we obtain saphenous veins, which requires that an operation is scheduled and that the patient gives consent. We have been staying in continuous contact with our advisors to ensure that we run tests whenever veins are available. Another issue that has affected our timeline is our need for </w:t>
      </w:r>
      <w:proofErr w:type="spellStart"/>
      <w:r w:rsidRPr="00972516">
        <w:rPr>
          <w:rFonts w:ascii="Times New Roman" w:eastAsia="Times New Roman" w:hAnsi="Times New Roman" w:cs="Times New Roman"/>
          <w:color w:val="222222"/>
        </w:rPr>
        <w:t>nondistended</w:t>
      </w:r>
      <w:proofErr w:type="spellEnd"/>
      <w:r w:rsidRPr="00972516">
        <w:rPr>
          <w:rFonts w:ascii="Times New Roman" w:eastAsia="Times New Roman" w:hAnsi="Times New Roman" w:cs="Times New Roman"/>
          <w:color w:val="222222"/>
        </w:rPr>
        <w:t xml:space="preserve"> veins. All veins we receive from the Medical Center are already distended. We are solving this problem by turning to porcine arteries, which have similar properties. We have not faced any issues with budget as our project requires very few purchases. </w:t>
      </w:r>
    </w:p>
    <w:p w14:paraId="1F716CB4" w14:textId="77777777" w:rsidR="00BA5D5D" w:rsidRDefault="007A3375" w:rsidP="00B67E84">
      <w:pPr>
        <w:spacing w:line="480" w:lineRule="auto"/>
      </w:pPr>
    </w:p>
    <w:sectPr w:rsidR="00BA5D5D" w:rsidSect="004A2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17A3"/>
    <w:multiLevelType w:val="multilevel"/>
    <w:tmpl w:val="00EC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C2854"/>
    <w:multiLevelType w:val="multilevel"/>
    <w:tmpl w:val="D1B23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47064"/>
    <w:multiLevelType w:val="hybridMultilevel"/>
    <w:tmpl w:val="744CE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E26E0"/>
    <w:multiLevelType w:val="hybridMultilevel"/>
    <w:tmpl w:val="8DB8738C"/>
    <w:lvl w:ilvl="0" w:tplc="5900D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06CE1"/>
    <w:multiLevelType w:val="hybridMultilevel"/>
    <w:tmpl w:val="D4764BB2"/>
    <w:lvl w:ilvl="0" w:tplc="475030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BF37BB"/>
    <w:multiLevelType w:val="hybridMultilevel"/>
    <w:tmpl w:val="BE7AF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84E8E"/>
    <w:multiLevelType w:val="multilevel"/>
    <w:tmpl w:val="B94E9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E44B1"/>
    <w:multiLevelType w:val="multilevel"/>
    <w:tmpl w:val="1FF67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4430A7"/>
    <w:multiLevelType w:val="multilevel"/>
    <w:tmpl w:val="89DAF4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lvlOverride w:ilvl="0">
      <w:lvl w:ilvl="0">
        <w:numFmt w:val="decimal"/>
        <w:lvlText w:val="%1."/>
        <w:lvlJc w:val="left"/>
      </w:lvl>
    </w:lvlOverride>
  </w:num>
  <w:num w:numId="3">
    <w:abstractNumId w:val="8"/>
    <w:lvlOverride w:ilvl="0">
      <w:lvl w:ilvl="0">
        <w:numFmt w:val="decimal"/>
        <w:lvlText w:val="%1."/>
        <w:lvlJc w:val="left"/>
      </w:lvl>
    </w:lvlOverride>
  </w:num>
  <w:num w:numId="4">
    <w:abstractNumId w:val="7"/>
    <w:lvlOverride w:ilvl="0">
      <w:lvl w:ilvl="0">
        <w:numFmt w:val="decimal"/>
        <w:lvlText w:val="%1."/>
        <w:lvlJc w:val="left"/>
      </w:lvl>
    </w:lvlOverride>
  </w:num>
  <w:num w:numId="5">
    <w:abstractNumId w:val="1"/>
    <w:lvlOverride w:ilvl="0">
      <w:lvl w:ilvl="0">
        <w:numFmt w:val="decimal"/>
        <w:lvlText w:val="%1."/>
        <w:lvlJc w:val="left"/>
      </w:lvl>
    </w:lvlOverride>
  </w:num>
  <w:num w:numId="6">
    <w:abstractNumId w:val="2"/>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84"/>
    <w:rsid w:val="000503D9"/>
    <w:rsid w:val="00066552"/>
    <w:rsid w:val="0012443B"/>
    <w:rsid w:val="001F3309"/>
    <w:rsid w:val="001F5DE3"/>
    <w:rsid w:val="002A727A"/>
    <w:rsid w:val="00467FA6"/>
    <w:rsid w:val="004A28DF"/>
    <w:rsid w:val="004C18E3"/>
    <w:rsid w:val="00506020"/>
    <w:rsid w:val="00507D42"/>
    <w:rsid w:val="00793ABC"/>
    <w:rsid w:val="007A3375"/>
    <w:rsid w:val="007C11CD"/>
    <w:rsid w:val="008E667B"/>
    <w:rsid w:val="00935994"/>
    <w:rsid w:val="00A1066F"/>
    <w:rsid w:val="00A31B11"/>
    <w:rsid w:val="00A93891"/>
    <w:rsid w:val="00B5163F"/>
    <w:rsid w:val="00B67E84"/>
    <w:rsid w:val="00E50644"/>
    <w:rsid w:val="00F7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2C5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E84"/>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B67E84"/>
    <w:pPr>
      <w:ind w:left="720"/>
      <w:contextualSpacing/>
    </w:pPr>
  </w:style>
  <w:style w:type="character" w:customStyle="1" w:styleId="tgc">
    <w:name w:val="_tgc"/>
    <w:basedOn w:val="DefaultParagraphFont"/>
    <w:rsid w:val="0012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76672">
      <w:bodyDiv w:val="1"/>
      <w:marLeft w:val="0"/>
      <w:marRight w:val="0"/>
      <w:marTop w:val="0"/>
      <w:marBottom w:val="0"/>
      <w:divBdr>
        <w:top w:val="none" w:sz="0" w:space="0" w:color="auto"/>
        <w:left w:val="none" w:sz="0" w:space="0" w:color="auto"/>
        <w:bottom w:val="none" w:sz="0" w:space="0" w:color="auto"/>
        <w:right w:val="none" w:sz="0" w:space="0" w:color="auto"/>
      </w:divBdr>
    </w:div>
    <w:div w:id="1368406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Morgan Satterlee</cp:lastModifiedBy>
  <cp:revision>2</cp:revision>
  <dcterms:created xsi:type="dcterms:W3CDTF">2016-03-04T22:16:00Z</dcterms:created>
  <dcterms:modified xsi:type="dcterms:W3CDTF">2016-03-04T22:16:00Z</dcterms:modified>
</cp:coreProperties>
</file>