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2FFF2" w14:textId="37D07EB6" w:rsidR="002324DB" w:rsidRPr="0057208C" w:rsidRDefault="00A971D5" w:rsidP="0057208C">
      <w:pPr>
        <w:pStyle w:val="Title"/>
        <w:rPr>
          <w:rFonts w:ascii="Calibri" w:hAnsi="Calibri"/>
          <w:iCs/>
          <w:color w:val="262626"/>
          <w:sz w:val="28"/>
          <w:szCs w:val="32"/>
        </w:rPr>
      </w:pPr>
      <w:r>
        <w:rPr>
          <w:rFonts w:ascii="Calibri" w:hAnsi="Calibri"/>
          <w:iCs/>
          <w:color w:val="262626"/>
          <w:sz w:val="28"/>
          <w:szCs w:val="32"/>
        </w:rPr>
        <w:t xml:space="preserve">FIRST LAST </w:t>
      </w:r>
      <w:r w:rsidRPr="0057208C">
        <w:rPr>
          <w:rFonts w:ascii="Calibri" w:hAnsi="Calibri"/>
          <w:iCs/>
          <w:color w:val="262626"/>
          <w:sz w:val="28"/>
          <w:szCs w:val="32"/>
        </w:rPr>
        <w:t>NAME</w:t>
      </w:r>
    </w:p>
    <w:p w14:paraId="6CB76ED5" w14:textId="5423D165" w:rsidR="0057208C" w:rsidRDefault="0057208C" w:rsidP="0057208C">
      <w:pPr>
        <w:pStyle w:val="Title"/>
        <w:rPr>
          <w:rFonts w:ascii="Calibri" w:hAnsi="Calibri"/>
          <w:b w:val="0"/>
          <w:bCs w:val="0"/>
          <w:color w:val="262626"/>
          <w:sz w:val="20"/>
          <w:szCs w:val="20"/>
        </w:rPr>
      </w:pPr>
      <w:r>
        <w:rPr>
          <w:rFonts w:ascii="Calibri" w:hAnsi="Calibri"/>
          <w:b w:val="0"/>
          <w:bCs w:val="0"/>
          <w:color w:val="262626"/>
          <w:sz w:val="20"/>
          <w:szCs w:val="20"/>
        </w:rPr>
        <w:t>555</w:t>
      </w:r>
      <w:r w:rsidR="00FD6A55" w:rsidRPr="0057208C">
        <w:rPr>
          <w:rFonts w:ascii="Calibri" w:hAnsi="Calibri"/>
          <w:b w:val="0"/>
          <w:bCs w:val="0"/>
          <w:color w:val="262626"/>
          <w:sz w:val="20"/>
          <w:szCs w:val="20"/>
        </w:rPr>
        <w:t>-</w:t>
      </w:r>
      <w:r>
        <w:rPr>
          <w:rFonts w:ascii="Calibri" w:hAnsi="Calibri"/>
          <w:b w:val="0"/>
          <w:bCs w:val="0"/>
          <w:color w:val="262626"/>
          <w:sz w:val="20"/>
          <w:szCs w:val="20"/>
        </w:rPr>
        <w:t>555</w:t>
      </w:r>
      <w:r w:rsidR="00FD6A55" w:rsidRPr="0057208C">
        <w:rPr>
          <w:rFonts w:ascii="Calibri" w:hAnsi="Calibri"/>
          <w:b w:val="0"/>
          <w:bCs w:val="0"/>
          <w:color w:val="262626"/>
          <w:sz w:val="20"/>
          <w:szCs w:val="20"/>
        </w:rPr>
        <w:t>-</w:t>
      </w:r>
      <w:r>
        <w:rPr>
          <w:rFonts w:ascii="Calibri" w:hAnsi="Calibri"/>
          <w:b w:val="0"/>
          <w:bCs w:val="0"/>
          <w:color w:val="262626"/>
          <w:sz w:val="20"/>
          <w:szCs w:val="20"/>
        </w:rPr>
        <w:t xml:space="preserve">5555 </w:t>
      </w:r>
      <w:r>
        <w:rPr>
          <w:rFonts w:ascii="Calibri" w:hAnsi="Calibri"/>
          <w:b w:val="0"/>
          <w:bCs w:val="0"/>
          <w:color w:val="262626"/>
          <w:sz w:val="20"/>
          <w:szCs w:val="20"/>
        </w:rPr>
        <w:sym w:font="Wingdings 2" w:char="F0A0"/>
      </w:r>
      <w:r>
        <w:rPr>
          <w:rFonts w:ascii="Calibri" w:hAnsi="Calibri"/>
          <w:b w:val="0"/>
          <w:bCs w:val="0"/>
          <w:color w:val="262626"/>
          <w:sz w:val="20"/>
          <w:szCs w:val="20"/>
        </w:rPr>
        <w:t xml:space="preserve"> </w:t>
      </w:r>
      <w:hyperlink r:id="rId7" w:history="1">
        <w:r w:rsidRPr="0053538D">
          <w:rPr>
            <w:rStyle w:val="Hyperlink"/>
            <w:rFonts w:ascii="Calibri" w:hAnsi="Calibri"/>
            <w:b w:val="0"/>
            <w:bCs w:val="0"/>
            <w:sz w:val="20"/>
            <w:szCs w:val="20"/>
          </w:rPr>
          <w:t>name@gmail.com</w:t>
        </w:r>
      </w:hyperlink>
      <w:r>
        <w:rPr>
          <w:rFonts w:ascii="Calibri" w:hAnsi="Calibri"/>
          <w:b w:val="0"/>
          <w:bCs w:val="0"/>
          <w:color w:val="262626"/>
          <w:sz w:val="20"/>
          <w:szCs w:val="20"/>
        </w:rPr>
        <w:t xml:space="preserve"> </w:t>
      </w:r>
      <w:r>
        <w:rPr>
          <w:rFonts w:ascii="Calibri" w:hAnsi="Calibri"/>
          <w:b w:val="0"/>
          <w:bCs w:val="0"/>
          <w:color w:val="262626"/>
          <w:sz w:val="20"/>
          <w:szCs w:val="20"/>
        </w:rPr>
        <w:sym w:font="Wingdings 2" w:char="F0A0"/>
      </w:r>
      <w:r>
        <w:rPr>
          <w:rFonts w:ascii="Calibri" w:hAnsi="Calibri"/>
          <w:b w:val="0"/>
          <w:bCs w:val="0"/>
          <w:color w:val="262626"/>
          <w:sz w:val="20"/>
          <w:szCs w:val="20"/>
        </w:rPr>
        <w:t xml:space="preserve"> linkedin.com/in/name</w:t>
      </w:r>
    </w:p>
    <w:p w14:paraId="7D24FECF" w14:textId="0F50335A" w:rsidR="0057208C" w:rsidRDefault="0057208C" w:rsidP="0057208C">
      <w:pPr>
        <w:pStyle w:val="Title"/>
        <w:rPr>
          <w:rFonts w:ascii="Calibri" w:hAnsi="Calibri"/>
          <w:b w:val="0"/>
          <w:bCs w:val="0"/>
          <w:color w:val="262626"/>
          <w:sz w:val="20"/>
          <w:szCs w:val="20"/>
        </w:rPr>
      </w:pPr>
    </w:p>
    <w:p w14:paraId="12CEC9C2" w14:textId="6D1D1B58" w:rsidR="0057208C" w:rsidRPr="0057208C" w:rsidRDefault="0057208C" w:rsidP="0057208C">
      <w:pPr>
        <w:pStyle w:val="Title"/>
        <w:rPr>
          <w:rFonts w:ascii="Calibri" w:hAnsi="Calibri"/>
          <w:color w:val="262626"/>
          <w:u w:val="single"/>
        </w:rPr>
      </w:pPr>
      <w:r w:rsidRPr="0057208C">
        <w:rPr>
          <w:rFonts w:ascii="Calibri" w:hAnsi="Calibri"/>
          <w:color w:val="262626"/>
        </w:rPr>
        <w:t xml:space="preserve">MARKETING &amp; BRAND LEADER </w:t>
      </w:r>
      <w:r w:rsidRPr="0057208C">
        <w:rPr>
          <w:rFonts w:ascii="Calibri" w:hAnsi="Calibri"/>
          <w:color w:val="262626"/>
        </w:rPr>
        <w:sym w:font="Wingdings 2" w:char="F0A0"/>
      </w:r>
      <w:r w:rsidRPr="0057208C">
        <w:rPr>
          <w:rFonts w:ascii="Calibri" w:hAnsi="Calibri"/>
          <w:color w:val="262626"/>
        </w:rPr>
        <w:t xml:space="preserve"> INNOVATIVE PROMOTIONAL CAMPAIGNS &amp; REVENUE GROWTH</w:t>
      </w:r>
    </w:p>
    <w:p w14:paraId="232C1160" w14:textId="77777777" w:rsidR="0057208C" w:rsidRPr="0057208C" w:rsidRDefault="0057208C" w:rsidP="0057208C">
      <w:pPr>
        <w:pStyle w:val="Title"/>
        <w:jc w:val="left"/>
        <w:rPr>
          <w:rFonts w:ascii="Calibri" w:hAnsi="Calibri"/>
          <w:b w:val="0"/>
          <w:bCs w:val="0"/>
          <w:iCs/>
          <w:color w:val="262626"/>
          <w:sz w:val="10"/>
          <w:szCs w:val="10"/>
        </w:rPr>
      </w:pPr>
    </w:p>
    <w:p w14:paraId="1B9AD8EE" w14:textId="6FD16144" w:rsidR="00FD6A55" w:rsidRPr="0057208C" w:rsidRDefault="002D44CD" w:rsidP="0057208C">
      <w:pPr>
        <w:pStyle w:val="Title"/>
        <w:jc w:val="left"/>
        <w:rPr>
          <w:rFonts w:ascii="Calibri" w:hAnsi="Calibri"/>
          <w:bCs w:val="0"/>
          <w:i/>
          <w:iCs/>
          <w:color w:val="262626"/>
          <w:sz w:val="22"/>
          <w:szCs w:val="22"/>
        </w:rPr>
      </w:pPr>
      <w:r w:rsidRPr="0057208C">
        <w:rPr>
          <w:rFonts w:ascii="Calibri" w:hAnsi="Calibri"/>
          <w:b w:val="0"/>
          <w:bCs w:val="0"/>
          <w:iCs/>
          <w:color w:val="262626"/>
          <w:sz w:val="22"/>
          <w:szCs w:val="22"/>
        </w:rPr>
        <w:t xml:space="preserve">Versatile marketing </w:t>
      </w:r>
      <w:r w:rsidR="0057208C">
        <w:rPr>
          <w:rFonts w:ascii="Calibri" w:hAnsi="Calibri"/>
          <w:b w:val="0"/>
          <w:bCs w:val="0"/>
          <w:iCs/>
          <w:color w:val="262626"/>
          <w:sz w:val="22"/>
          <w:szCs w:val="22"/>
        </w:rPr>
        <w:t>executive</w:t>
      </w:r>
      <w:r w:rsidRPr="0057208C">
        <w:rPr>
          <w:rFonts w:ascii="Calibri" w:hAnsi="Calibri"/>
          <w:b w:val="0"/>
          <w:bCs w:val="0"/>
          <w:iCs/>
          <w:color w:val="262626"/>
          <w:sz w:val="22"/>
          <w:szCs w:val="22"/>
        </w:rPr>
        <w:t xml:space="preserve"> </w:t>
      </w:r>
      <w:r w:rsidRPr="0057208C">
        <w:rPr>
          <w:rFonts w:ascii="Calibri" w:hAnsi="Calibri"/>
          <w:b w:val="0"/>
          <w:iCs/>
          <w:color w:val="262626"/>
          <w:sz w:val="22"/>
          <w:szCs w:val="22"/>
        </w:rPr>
        <w:t xml:space="preserve">who </w:t>
      </w:r>
      <w:r w:rsidR="004E11AA" w:rsidRPr="0057208C">
        <w:rPr>
          <w:rFonts w:ascii="Calibri" w:hAnsi="Calibri"/>
          <w:b w:val="0"/>
          <w:iCs/>
          <w:color w:val="262626"/>
          <w:sz w:val="22"/>
          <w:szCs w:val="22"/>
        </w:rPr>
        <w:t>builds brand positioning and advertising</w:t>
      </w:r>
      <w:r w:rsidRPr="0057208C">
        <w:rPr>
          <w:rFonts w:ascii="Calibri" w:hAnsi="Calibri"/>
          <w:b w:val="0"/>
          <w:iCs/>
          <w:color w:val="262626"/>
          <w:sz w:val="22"/>
          <w:szCs w:val="22"/>
        </w:rPr>
        <w:t xml:space="preserve"> for consumer products and </w:t>
      </w:r>
      <w:r w:rsidR="004E11AA" w:rsidRPr="0057208C">
        <w:rPr>
          <w:rFonts w:ascii="Calibri" w:hAnsi="Calibri"/>
          <w:b w:val="0"/>
          <w:iCs/>
          <w:color w:val="262626"/>
          <w:sz w:val="22"/>
          <w:szCs w:val="22"/>
        </w:rPr>
        <w:t>services for</w:t>
      </w:r>
      <w:r w:rsidR="004E11AA" w:rsidRPr="00F314D3">
        <w:rPr>
          <w:rFonts w:ascii="Calibri" w:hAnsi="Calibri"/>
          <w:b w:val="0"/>
          <w:color w:val="262626"/>
          <w:sz w:val="22"/>
          <w:szCs w:val="22"/>
        </w:rPr>
        <w:t xml:space="preserve"> </w:t>
      </w:r>
      <w:r w:rsidR="00FD6A55" w:rsidRPr="00F314D3">
        <w:rPr>
          <w:rFonts w:ascii="Calibri" w:hAnsi="Calibri"/>
          <w:b w:val="0"/>
          <w:color w:val="262626"/>
          <w:sz w:val="22"/>
          <w:szCs w:val="22"/>
        </w:rPr>
        <w:t>premier gl</w:t>
      </w:r>
      <w:r w:rsidR="004E11AA" w:rsidRPr="00F314D3">
        <w:rPr>
          <w:rFonts w:ascii="Calibri" w:hAnsi="Calibri"/>
          <w:b w:val="0"/>
          <w:color w:val="262626"/>
          <w:sz w:val="22"/>
          <w:szCs w:val="22"/>
        </w:rPr>
        <w:t xml:space="preserve">obal brands in a broad range of </w:t>
      </w:r>
      <w:r w:rsidR="00FD6A55" w:rsidRPr="00F314D3">
        <w:rPr>
          <w:rFonts w:ascii="Calibri" w:hAnsi="Calibri"/>
          <w:b w:val="0"/>
          <w:color w:val="262626"/>
          <w:sz w:val="22"/>
          <w:szCs w:val="22"/>
        </w:rPr>
        <w:t xml:space="preserve">industries. </w:t>
      </w:r>
      <w:r w:rsidR="004E11AA" w:rsidRPr="00F314D3">
        <w:rPr>
          <w:rFonts w:ascii="Calibri" w:hAnsi="Calibri"/>
          <w:b w:val="0"/>
          <w:color w:val="262626"/>
          <w:sz w:val="22"/>
          <w:szCs w:val="22"/>
        </w:rPr>
        <w:t>Takes an innovative approach</w:t>
      </w:r>
      <w:r w:rsidR="00992BD7" w:rsidRPr="00F314D3">
        <w:rPr>
          <w:rFonts w:ascii="Calibri" w:hAnsi="Calibri"/>
          <w:b w:val="0"/>
          <w:color w:val="262626"/>
          <w:sz w:val="22"/>
          <w:szCs w:val="22"/>
        </w:rPr>
        <w:t xml:space="preserve">, </w:t>
      </w:r>
      <w:r w:rsidR="004E11AA" w:rsidRPr="00F314D3">
        <w:rPr>
          <w:rFonts w:ascii="Calibri" w:hAnsi="Calibri"/>
          <w:b w:val="0"/>
          <w:color w:val="262626"/>
          <w:sz w:val="22"/>
          <w:szCs w:val="22"/>
        </w:rPr>
        <w:t>dive</w:t>
      </w:r>
      <w:r w:rsidR="0057208C">
        <w:rPr>
          <w:rFonts w:ascii="Calibri" w:hAnsi="Calibri"/>
          <w:b w:val="0"/>
          <w:color w:val="262626"/>
          <w:sz w:val="22"/>
          <w:szCs w:val="22"/>
        </w:rPr>
        <w:t>s</w:t>
      </w:r>
      <w:r w:rsidR="004E11AA" w:rsidRPr="00F314D3">
        <w:rPr>
          <w:rFonts w:ascii="Calibri" w:hAnsi="Calibri"/>
          <w:b w:val="0"/>
          <w:color w:val="262626"/>
          <w:sz w:val="22"/>
          <w:szCs w:val="22"/>
        </w:rPr>
        <w:t xml:space="preserve"> deeply into consumer expectations to create salient marketing strategies and campaigns. A</w:t>
      </w:r>
      <w:r w:rsidR="00FD6A55" w:rsidRPr="00F314D3">
        <w:rPr>
          <w:rFonts w:ascii="Calibri" w:hAnsi="Calibri"/>
          <w:b w:val="0"/>
          <w:color w:val="262626"/>
          <w:sz w:val="22"/>
          <w:szCs w:val="22"/>
        </w:rPr>
        <w:t xml:space="preserve">n excellent strategic thinker and creative problem-solver </w:t>
      </w:r>
      <w:r w:rsidR="004E11AA" w:rsidRPr="00F314D3">
        <w:rPr>
          <w:rFonts w:ascii="Calibri" w:hAnsi="Calibri"/>
          <w:b w:val="0"/>
          <w:color w:val="262626"/>
          <w:sz w:val="22"/>
          <w:szCs w:val="22"/>
        </w:rPr>
        <w:t xml:space="preserve">who deftly </w:t>
      </w:r>
      <w:r w:rsidR="00FD6A55" w:rsidRPr="00F314D3">
        <w:rPr>
          <w:rFonts w:ascii="Calibri" w:hAnsi="Calibri"/>
          <w:b w:val="0"/>
          <w:color w:val="262626"/>
          <w:sz w:val="22"/>
          <w:szCs w:val="22"/>
        </w:rPr>
        <w:t>frame</w:t>
      </w:r>
      <w:r w:rsidR="004E11AA" w:rsidRPr="00F314D3">
        <w:rPr>
          <w:rFonts w:ascii="Calibri" w:hAnsi="Calibri"/>
          <w:b w:val="0"/>
          <w:color w:val="262626"/>
          <w:sz w:val="22"/>
          <w:szCs w:val="22"/>
        </w:rPr>
        <w:t>s</w:t>
      </w:r>
      <w:r w:rsidR="00FD6A55" w:rsidRPr="00F314D3">
        <w:rPr>
          <w:rFonts w:ascii="Calibri" w:hAnsi="Calibri"/>
          <w:b w:val="0"/>
          <w:color w:val="262626"/>
          <w:sz w:val="22"/>
          <w:szCs w:val="22"/>
        </w:rPr>
        <w:t xml:space="preserve"> comp</w:t>
      </w:r>
      <w:r w:rsidR="004E11AA" w:rsidRPr="00F314D3">
        <w:rPr>
          <w:rFonts w:ascii="Calibri" w:hAnsi="Calibri"/>
          <w:b w:val="0"/>
          <w:color w:val="262626"/>
          <w:sz w:val="22"/>
          <w:szCs w:val="22"/>
        </w:rPr>
        <w:t>lex issues while</w:t>
      </w:r>
      <w:r w:rsidR="00FD6A55" w:rsidRPr="00F314D3">
        <w:rPr>
          <w:rFonts w:ascii="Calibri" w:hAnsi="Calibri"/>
          <w:b w:val="0"/>
          <w:color w:val="262626"/>
          <w:sz w:val="22"/>
          <w:szCs w:val="22"/>
        </w:rPr>
        <w:t xml:space="preserve"> driving break-through ideas and tangible </w:t>
      </w:r>
      <w:r w:rsidR="00FD6A55" w:rsidRPr="00FF6F30">
        <w:rPr>
          <w:rFonts w:ascii="Calibri" w:hAnsi="Calibri"/>
          <w:b w:val="0"/>
          <w:color w:val="262626"/>
          <w:sz w:val="22"/>
          <w:szCs w:val="22"/>
        </w:rPr>
        <w:t xml:space="preserve">business results. </w:t>
      </w:r>
      <w:r w:rsidR="004E11AA" w:rsidRPr="00FF6F30">
        <w:rPr>
          <w:rFonts w:ascii="Calibri" w:hAnsi="Calibri"/>
          <w:b w:val="0"/>
          <w:color w:val="262626"/>
          <w:sz w:val="22"/>
          <w:szCs w:val="22"/>
        </w:rPr>
        <w:t>Takes products and services from ideation to launch by closely collaborating cross-functionally</w:t>
      </w:r>
      <w:r w:rsidR="00920BE4" w:rsidRPr="00FF6F30">
        <w:rPr>
          <w:rFonts w:ascii="Calibri" w:hAnsi="Calibri"/>
          <w:b w:val="0"/>
          <w:color w:val="262626"/>
          <w:sz w:val="22"/>
          <w:szCs w:val="22"/>
        </w:rPr>
        <w:t>.</w:t>
      </w:r>
      <w:r w:rsidR="004E11AA" w:rsidRPr="00FF6F30">
        <w:rPr>
          <w:rFonts w:ascii="Calibri" w:hAnsi="Calibri"/>
          <w:b w:val="0"/>
          <w:color w:val="262626"/>
          <w:sz w:val="22"/>
          <w:szCs w:val="22"/>
        </w:rPr>
        <w:t xml:space="preserve"> </w:t>
      </w:r>
      <w:r w:rsidR="0057208C">
        <w:rPr>
          <w:rFonts w:ascii="Calibri" w:hAnsi="Calibri"/>
          <w:bCs w:val="0"/>
          <w:i/>
          <w:iCs/>
          <w:color w:val="262626"/>
          <w:sz w:val="22"/>
          <w:szCs w:val="22"/>
        </w:rPr>
        <w:t>MBA degree.</w:t>
      </w:r>
    </w:p>
    <w:p w14:paraId="415D840F" w14:textId="77777777" w:rsidR="00B6419F" w:rsidRPr="0057208C" w:rsidRDefault="00B6419F" w:rsidP="00FD6A55">
      <w:pPr>
        <w:pStyle w:val="BodyText"/>
        <w:jc w:val="center"/>
        <w:rPr>
          <w:rFonts w:ascii="Calibri" w:hAnsi="Calibri"/>
          <w:b w:val="0"/>
          <w:bCs w:val="0"/>
          <w:color w:val="262626"/>
          <w:sz w:val="10"/>
          <w:szCs w:val="10"/>
          <w:lang w:val="en-US"/>
        </w:rPr>
      </w:pPr>
    </w:p>
    <w:p w14:paraId="3BA01D19" w14:textId="77777777" w:rsidR="00B6419F" w:rsidRPr="0057208C" w:rsidRDefault="00B6419F" w:rsidP="00B6419F">
      <w:pPr>
        <w:pStyle w:val="BodyText"/>
        <w:numPr>
          <w:ilvl w:val="0"/>
          <w:numId w:val="42"/>
        </w:numPr>
        <w:rPr>
          <w:rFonts w:ascii="Calibri" w:hAnsi="Calibri"/>
          <w:b w:val="0"/>
          <w:bCs w:val="0"/>
          <w:color w:val="262626"/>
          <w:sz w:val="10"/>
          <w:szCs w:val="10"/>
          <w:lang w:val="en-US"/>
        </w:rPr>
        <w:sectPr w:rsidR="00B6419F" w:rsidRPr="0057208C" w:rsidSect="00FD6A55">
          <w:footerReference w:type="default" r:id="rId8"/>
          <w:type w:val="continuous"/>
          <w:pgSz w:w="12240" w:h="15840"/>
          <w:pgMar w:top="864" w:right="864" w:bottom="864" w:left="864" w:header="720" w:footer="720" w:gutter="0"/>
          <w:cols w:space="720"/>
          <w:docGrid w:linePitch="360"/>
        </w:sectPr>
      </w:pPr>
    </w:p>
    <w:p w14:paraId="08892645" w14:textId="77777777" w:rsidR="00B6419F" w:rsidRPr="00FF6F30" w:rsidRDefault="00B6419F" w:rsidP="00A971D5">
      <w:pPr>
        <w:pStyle w:val="BodyText"/>
        <w:numPr>
          <w:ilvl w:val="0"/>
          <w:numId w:val="42"/>
        </w:numPr>
        <w:ind w:left="990"/>
        <w:rPr>
          <w:rFonts w:ascii="Calibri" w:hAnsi="Calibri"/>
          <w:b w:val="0"/>
          <w:color w:val="262626"/>
          <w:sz w:val="22"/>
          <w:szCs w:val="22"/>
          <w:lang w:val="en-US"/>
        </w:rPr>
      </w:pPr>
      <w:r w:rsidRPr="00FF6F30">
        <w:rPr>
          <w:rFonts w:ascii="Calibri" w:hAnsi="Calibri"/>
          <w:b w:val="0"/>
          <w:color w:val="262626"/>
          <w:sz w:val="22"/>
          <w:szCs w:val="22"/>
          <w:lang w:val="en-US"/>
        </w:rPr>
        <w:t>Global Strategy | Roadmaps</w:t>
      </w:r>
    </w:p>
    <w:p w14:paraId="108DE4E9" w14:textId="5461CF0D" w:rsidR="00B6419F" w:rsidRPr="00FF6F30" w:rsidRDefault="0093506A" w:rsidP="00A971D5">
      <w:pPr>
        <w:pStyle w:val="BodyText"/>
        <w:numPr>
          <w:ilvl w:val="0"/>
          <w:numId w:val="42"/>
        </w:numPr>
        <w:ind w:left="990"/>
        <w:rPr>
          <w:rFonts w:ascii="Calibri" w:hAnsi="Calibri"/>
          <w:b w:val="0"/>
          <w:color w:val="262626"/>
          <w:sz w:val="22"/>
          <w:szCs w:val="22"/>
          <w:lang w:val="en-US"/>
        </w:rPr>
      </w:pPr>
      <w:r w:rsidRPr="00FF6F30">
        <w:rPr>
          <w:rFonts w:ascii="Calibri" w:hAnsi="Calibri"/>
          <w:b w:val="0"/>
          <w:color w:val="262626"/>
          <w:sz w:val="22"/>
          <w:szCs w:val="22"/>
          <w:lang w:val="en-US"/>
        </w:rPr>
        <w:t xml:space="preserve">Brand Equity </w:t>
      </w:r>
      <w:r w:rsidR="00A32BB3">
        <w:rPr>
          <w:rFonts w:ascii="Calibri" w:hAnsi="Calibri"/>
          <w:b w:val="0"/>
          <w:color w:val="262626"/>
          <w:sz w:val="22"/>
          <w:szCs w:val="22"/>
          <w:lang w:val="en-US"/>
        </w:rPr>
        <w:t>products</w:t>
      </w:r>
    </w:p>
    <w:p w14:paraId="2E9368D5" w14:textId="77777777" w:rsidR="00B6419F" w:rsidRPr="00FF6F30" w:rsidRDefault="00B6419F" w:rsidP="00A971D5">
      <w:pPr>
        <w:pStyle w:val="BodyText"/>
        <w:numPr>
          <w:ilvl w:val="0"/>
          <w:numId w:val="42"/>
        </w:numPr>
        <w:ind w:left="990"/>
        <w:rPr>
          <w:rFonts w:ascii="Calibri" w:hAnsi="Calibri"/>
          <w:b w:val="0"/>
          <w:color w:val="262626"/>
          <w:sz w:val="22"/>
          <w:szCs w:val="22"/>
          <w:lang w:val="en-US"/>
        </w:rPr>
      </w:pPr>
      <w:r w:rsidRPr="00FF6F30">
        <w:rPr>
          <w:rFonts w:ascii="Calibri" w:hAnsi="Calibri"/>
          <w:b w:val="0"/>
          <w:color w:val="262626"/>
          <w:sz w:val="22"/>
          <w:szCs w:val="22"/>
          <w:lang w:val="en-US"/>
        </w:rPr>
        <w:t>New Product Launch</w:t>
      </w:r>
    </w:p>
    <w:p w14:paraId="682970F8" w14:textId="77777777" w:rsidR="00B6419F" w:rsidRPr="00FF6F30" w:rsidRDefault="00B6419F" w:rsidP="00A971D5">
      <w:pPr>
        <w:pStyle w:val="BodyText"/>
        <w:numPr>
          <w:ilvl w:val="0"/>
          <w:numId w:val="42"/>
        </w:numPr>
        <w:ind w:left="990"/>
        <w:rPr>
          <w:rFonts w:ascii="Calibri" w:hAnsi="Calibri"/>
          <w:b w:val="0"/>
          <w:color w:val="262626"/>
          <w:sz w:val="22"/>
          <w:szCs w:val="22"/>
          <w:lang w:val="en-US"/>
        </w:rPr>
      </w:pPr>
      <w:r w:rsidRPr="00FF6F30">
        <w:rPr>
          <w:rFonts w:ascii="Calibri" w:hAnsi="Calibri"/>
          <w:b w:val="0"/>
          <w:color w:val="262626"/>
          <w:sz w:val="22"/>
          <w:szCs w:val="22"/>
          <w:lang w:val="en-US"/>
        </w:rPr>
        <w:t>Product Positioning | Advertising</w:t>
      </w:r>
    </w:p>
    <w:p w14:paraId="18DFBFC6" w14:textId="77777777" w:rsidR="00B6419F" w:rsidRPr="00FF6F30" w:rsidRDefault="00B6419F" w:rsidP="00A971D5">
      <w:pPr>
        <w:pStyle w:val="BodyText"/>
        <w:numPr>
          <w:ilvl w:val="0"/>
          <w:numId w:val="42"/>
        </w:numPr>
        <w:ind w:left="990"/>
        <w:rPr>
          <w:rFonts w:ascii="Calibri" w:hAnsi="Calibri"/>
          <w:b w:val="0"/>
          <w:color w:val="262626"/>
          <w:sz w:val="22"/>
          <w:szCs w:val="22"/>
          <w:lang w:val="en-US"/>
        </w:rPr>
      </w:pPr>
      <w:r w:rsidRPr="00FF6F30">
        <w:rPr>
          <w:rFonts w:ascii="Calibri" w:hAnsi="Calibri"/>
          <w:b w:val="0"/>
          <w:color w:val="262626"/>
          <w:sz w:val="22"/>
          <w:szCs w:val="22"/>
          <w:lang w:val="en-US"/>
        </w:rPr>
        <w:t>Consumer Insights | Innovation</w:t>
      </w:r>
    </w:p>
    <w:p w14:paraId="5ACCD510" w14:textId="77777777" w:rsidR="00920BE4" w:rsidRPr="00FF6F30" w:rsidRDefault="00920BE4" w:rsidP="00A971D5">
      <w:pPr>
        <w:pStyle w:val="BodyText"/>
        <w:numPr>
          <w:ilvl w:val="0"/>
          <w:numId w:val="42"/>
        </w:numPr>
        <w:ind w:left="990"/>
        <w:rPr>
          <w:rFonts w:ascii="Calibri" w:hAnsi="Calibri"/>
          <w:b w:val="0"/>
          <w:color w:val="262626"/>
          <w:sz w:val="22"/>
          <w:szCs w:val="22"/>
          <w:lang w:val="en-US"/>
        </w:rPr>
      </w:pPr>
      <w:r w:rsidRPr="00FF6F30">
        <w:rPr>
          <w:rFonts w:ascii="Calibri" w:hAnsi="Calibri"/>
          <w:b w:val="0"/>
          <w:color w:val="262626"/>
          <w:sz w:val="22"/>
          <w:szCs w:val="22"/>
          <w:lang w:val="en-US"/>
        </w:rPr>
        <w:t>Analytics | Metrics</w:t>
      </w:r>
    </w:p>
    <w:p w14:paraId="7F16A13F" w14:textId="77777777" w:rsidR="00B6419F" w:rsidRPr="00FF6F30" w:rsidRDefault="00B6419F" w:rsidP="00A971D5">
      <w:pPr>
        <w:pStyle w:val="BodyText"/>
        <w:numPr>
          <w:ilvl w:val="0"/>
          <w:numId w:val="42"/>
        </w:numPr>
        <w:ind w:left="900"/>
        <w:rPr>
          <w:rFonts w:ascii="Calibri" w:hAnsi="Calibri"/>
          <w:b w:val="0"/>
          <w:color w:val="262626"/>
          <w:sz w:val="22"/>
          <w:szCs w:val="22"/>
          <w:lang w:val="en-US"/>
        </w:rPr>
      </w:pPr>
      <w:r w:rsidRPr="00FF6F30">
        <w:rPr>
          <w:rFonts w:ascii="Calibri" w:hAnsi="Calibri"/>
          <w:b w:val="0"/>
          <w:color w:val="262626"/>
          <w:sz w:val="22"/>
          <w:szCs w:val="22"/>
          <w:lang w:val="en-US"/>
        </w:rPr>
        <w:t>Cross-Functional Collaboration</w:t>
      </w:r>
    </w:p>
    <w:p w14:paraId="2234F74F" w14:textId="77777777" w:rsidR="00B6419F" w:rsidRPr="00FF6F30" w:rsidRDefault="00B6419F" w:rsidP="00A971D5">
      <w:pPr>
        <w:pStyle w:val="BodyText"/>
        <w:numPr>
          <w:ilvl w:val="0"/>
          <w:numId w:val="42"/>
        </w:numPr>
        <w:ind w:left="900"/>
        <w:rPr>
          <w:rFonts w:ascii="Calibri" w:hAnsi="Calibri"/>
          <w:b w:val="0"/>
          <w:color w:val="262626"/>
          <w:sz w:val="22"/>
          <w:szCs w:val="22"/>
          <w:lang w:val="en-US"/>
        </w:rPr>
      </w:pPr>
      <w:r w:rsidRPr="00FF6F30">
        <w:rPr>
          <w:rFonts w:ascii="Calibri" w:hAnsi="Calibri"/>
          <w:b w:val="0"/>
          <w:color w:val="262626"/>
          <w:sz w:val="22"/>
          <w:szCs w:val="22"/>
          <w:lang w:val="en-US"/>
        </w:rPr>
        <w:t>Cross-Cultural Communications</w:t>
      </w:r>
    </w:p>
    <w:p w14:paraId="65004A45" w14:textId="77777777" w:rsidR="00B6419F" w:rsidRPr="00FF6F30" w:rsidRDefault="00920BE4" w:rsidP="00A971D5">
      <w:pPr>
        <w:pStyle w:val="BodyText"/>
        <w:numPr>
          <w:ilvl w:val="0"/>
          <w:numId w:val="42"/>
        </w:numPr>
        <w:ind w:left="900"/>
        <w:rPr>
          <w:rFonts w:ascii="Calibri" w:hAnsi="Calibri"/>
          <w:b w:val="0"/>
          <w:color w:val="262626"/>
          <w:sz w:val="22"/>
          <w:szCs w:val="22"/>
          <w:lang w:val="en-US"/>
        </w:rPr>
      </w:pPr>
      <w:r w:rsidRPr="00FF6F30">
        <w:rPr>
          <w:rFonts w:ascii="Calibri" w:hAnsi="Calibri"/>
          <w:b w:val="0"/>
          <w:color w:val="262626"/>
          <w:sz w:val="22"/>
          <w:szCs w:val="22"/>
          <w:lang w:val="en-US"/>
        </w:rPr>
        <w:t>Online | Offline Creative Media</w:t>
      </w:r>
    </w:p>
    <w:p w14:paraId="572E1839" w14:textId="77777777" w:rsidR="00920BE4" w:rsidRPr="00FF6F30" w:rsidRDefault="00920BE4" w:rsidP="00A971D5">
      <w:pPr>
        <w:pStyle w:val="BodyText"/>
        <w:numPr>
          <w:ilvl w:val="0"/>
          <w:numId w:val="42"/>
        </w:numPr>
        <w:ind w:left="900"/>
        <w:rPr>
          <w:rFonts w:ascii="Calibri" w:hAnsi="Calibri"/>
          <w:b w:val="0"/>
          <w:color w:val="262626"/>
          <w:sz w:val="22"/>
          <w:szCs w:val="22"/>
          <w:lang w:val="en-US"/>
        </w:rPr>
      </w:pPr>
      <w:r w:rsidRPr="00FF6F30">
        <w:rPr>
          <w:rFonts w:ascii="Calibri" w:hAnsi="Calibri"/>
          <w:b w:val="0"/>
          <w:color w:val="262626"/>
          <w:sz w:val="22"/>
          <w:szCs w:val="22"/>
          <w:lang w:val="en-US"/>
        </w:rPr>
        <w:t>Change Agent</w:t>
      </w:r>
    </w:p>
    <w:p w14:paraId="1E6436C6" w14:textId="77777777" w:rsidR="00B6419F" w:rsidRPr="00FF6F30" w:rsidRDefault="000F1B71" w:rsidP="00A971D5">
      <w:pPr>
        <w:pStyle w:val="BodyText"/>
        <w:numPr>
          <w:ilvl w:val="0"/>
          <w:numId w:val="42"/>
        </w:numPr>
        <w:ind w:left="900"/>
        <w:rPr>
          <w:rFonts w:ascii="Calibri" w:hAnsi="Calibri"/>
          <w:b w:val="0"/>
          <w:color w:val="262626"/>
          <w:sz w:val="22"/>
          <w:szCs w:val="22"/>
          <w:lang w:val="en-US"/>
        </w:rPr>
      </w:pPr>
      <w:r w:rsidRPr="00FF6F30">
        <w:rPr>
          <w:rFonts w:ascii="Calibri" w:hAnsi="Calibri"/>
          <w:b w:val="0"/>
          <w:color w:val="262626"/>
          <w:sz w:val="22"/>
          <w:szCs w:val="22"/>
          <w:lang w:val="en-US"/>
        </w:rPr>
        <w:t>Digital Marketing</w:t>
      </w:r>
    </w:p>
    <w:p w14:paraId="05960B45" w14:textId="77777777" w:rsidR="00B6419F" w:rsidRPr="00FF6F30" w:rsidRDefault="00B6419F" w:rsidP="00A971D5">
      <w:pPr>
        <w:pStyle w:val="BodyText"/>
        <w:numPr>
          <w:ilvl w:val="0"/>
          <w:numId w:val="42"/>
        </w:numPr>
        <w:ind w:left="900"/>
        <w:rPr>
          <w:rFonts w:ascii="Calibri" w:hAnsi="Calibri"/>
          <w:b w:val="0"/>
          <w:color w:val="262626"/>
          <w:sz w:val="22"/>
          <w:szCs w:val="22"/>
          <w:lang w:val="en-US"/>
        </w:rPr>
      </w:pPr>
      <w:r w:rsidRPr="00FF6F30">
        <w:rPr>
          <w:rFonts w:ascii="Calibri" w:hAnsi="Calibri"/>
          <w:b w:val="0"/>
          <w:color w:val="262626"/>
          <w:sz w:val="22"/>
          <w:szCs w:val="22"/>
          <w:lang w:val="en-US"/>
        </w:rPr>
        <w:t>Coaching | Mentoring</w:t>
      </w:r>
    </w:p>
    <w:p w14:paraId="683B1887" w14:textId="77777777" w:rsidR="00B6419F" w:rsidRPr="00FF6F30" w:rsidRDefault="00B6419F" w:rsidP="00A971D5">
      <w:pPr>
        <w:pStyle w:val="BodyText"/>
        <w:ind w:left="900"/>
        <w:rPr>
          <w:rFonts w:ascii="Calibri" w:hAnsi="Calibri"/>
          <w:b w:val="0"/>
          <w:color w:val="262626"/>
          <w:sz w:val="22"/>
          <w:szCs w:val="22"/>
        </w:rPr>
        <w:sectPr w:rsidR="00B6419F" w:rsidRPr="00FF6F30" w:rsidSect="00B6419F">
          <w:type w:val="continuous"/>
          <w:pgSz w:w="12240" w:h="15840"/>
          <w:pgMar w:top="864" w:right="864" w:bottom="864" w:left="864" w:header="720" w:footer="720" w:gutter="0"/>
          <w:cols w:num="2" w:space="720"/>
          <w:docGrid w:linePitch="360"/>
        </w:sectPr>
      </w:pPr>
    </w:p>
    <w:p w14:paraId="3E28D14E" w14:textId="77777777" w:rsidR="00B6419F" w:rsidRPr="00FF6F30" w:rsidRDefault="00B6419F" w:rsidP="00B6419F">
      <w:pPr>
        <w:pStyle w:val="BodyText"/>
        <w:rPr>
          <w:rFonts w:ascii="Calibri" w:hAnsi="Calibri"/>
          <w:b w:val="0"/>
          <w:color w:val="262626"/>
          <w:sz w:val="22"/>
          <w:szCs w:val="22"/>
        </w:rPr>
      </w:pPr>
    </w:p>
    <w:p w14:paraId="73F8ABDE" w14:textId="7B3111C7" w:rsidR="00FD6A55" w:rsidRPr="0057208C" w:rsidRDefault="000F3117" w:rsidP="00FD6A55">
      <w:pPr>
        <w:pStyle w:val="BodyText"/>
        <w:jc w:val="center"/>
        <w:rPr>
          <w:rFonts w:ascii="Calibri" w:hAnsi="Calibri"/>
          <w:color w:val="262626"/>
        </w:rPr>
      </w:pPr>
      <w:r w:rsidRPr="0057208C">
        <w:rPr>
          <w:rFonts w:ascii="Calibri" w:hAnsi="Calibri"/>
          <w:color w:val="262626"/>
          <w:lang w:val="en-US"/>
        </w:rPr>
        <w:t>PROFESSIONAL EXPERIENCE</w:t>
      </w:r>
    </w:p>
    <w:p w14:paraId="4B326D29" w14:textId="77777777" w:rsidR="00F37555" w:rsidRPr="00BD77B9" w:rsidRDefault="00F37555" w:rsidP="00FD6A55">
      <w:pPr>
        <w:pStyle w:val="BodyText"/>
        <w:rPr>
          <w:rFonts w:ascii="Calibri" w:hAnsi="Calibri"/>
          <w:b w:val="0"/>
          <w:bCs w:val="0"/>
          <w:color w:val="262626"/>
          <w:sz w:val="10"/>
          <w:szCs w:val="10"/>
        </w:rPr>
      </w:pPr>
    </w:p>
    <w:p w14:paraId="689291BD" w14:textId="0DF1DEF0" w:rsidR="00FD6A55" w:rsidRDefault="00BD77B9" w:rsidP="00BD77B9">
      <w:pPr>
        <w:pStyle w:val="BodyText"/>
        <w:tabs>
          <w:tab w:val="right" w:pos="10260"/>
        </w:tabs>
        <w:rPr>
          <w:rFonts w:ascii="Calibri" w:hAnsi="Calibri"/>
          <w:color w:val="262626"/>
          <w:lang w:val="en-US"/>
        </w:rPr>
      </w:pPr>
      <w:r>
        <w:rPr>
          <w:rFonts w:ascii="Calibri" w:hAnsi="Calibri"/>
          <w:color w:val="262626"/>
          <w:lang w:val="en-US"/>
        </w:rPr>
        <w:t xml:space="preserve">PAIN RELIEVER </w:t>
      </w:r>
      <w:r w:rsidRPr="00FF6F30">
        <w:rPr>
          <w:rFonts w:ascii="Calibri" w:hAnsi="Calibri"/>
          <w:color w:val="262626"/>
        </w:rPr>
        <w:t>HEALTHCARE</w:t>
      </w:r>
      <w:r w:rsidR="00B6419F" w:rsidRPr="00FF6F30">
        <w:rPr>
          <w:rFonts w:ascii="Calibri" w:hAnsi="Calibri"/>
          <w:color w:val="262626"/>
        </w:rPr>
        <w:t xml:space="preserve">, </w:t>
      </w:r>
      <w:r w:rsidR="00B6419F" w:rsidRPr="00BD77B9">
        <w:rPr>
          <w:rFonts w:ascii="Calibri" w:hAnsi="Calibri"/>
          <w:i/>
          <w:iCs/>
          <w:color w:val="262626"/>
        </w:rPr>
        <w:t>Consumer Care Division</w:t>
      </w:r>
      <w:r>
        <w:rPr>
          <w:rFonts w:ascii="Calibri" w:hAnsi="Calibri"/>
          <w:color w:val="262626"/>
          <w:lang w:val="en-US"/>
        </w:rPr>
        <w:t xml:space="preserve">, </w:t>
      </w:r>
      <w:r w:rsidR="00A32BB3">
        <w:rPr>
          <w:rFonts w:ascii="Calibri" w:hAnsi="Calibri"/>
          <w:color w:val="262626"/>
          <w:lang w:val="en-US"/>
        </w:rPr>
        <w:t xml:space="preserve">[NYSE: XXX] </w:t>
      </w:r>
      <w:r w:rsidRPr="00BD77B9">
        <w:rPr>
          <w:rFonts w:ascii="Calibri" w:hAnsi="Calibri"/>
          <w:b w:val="0"/>
          <w:bCs w:val="0"/>
          <w:color w:val="262626"/>
          <w:lang w:val="en-US"/>
        </w:rPr>
        <w:t>City, ST</w:t>
      </w:r>
      <w:r w:rsidR="00B6419F" w:rsidRPr="00FF6F30">
        <w:rPr>
          <w:rFonts w:ascii="Calibri" w:hAnsi="Calibri"/>
          <w:color w:val="262626"/>
        </w:rPr>
        <w:tab/>
      </w:r>
      <w:r w:rsidR="00594A73">
        <w:rPr>
          <w:rFonts w:ascii="Calibri" w:hAnsi="Calibri"/>
          <w:color w:val="262626"/>
          <w:lang w:val="en-US"/>
        </w:rPr>
        <w:t xml:space="preserve">Year </w:t>
      </w:r>
      <w:r>
        <w:rPr>
          <w:rFonts w:ascii="Calibri" w:hAnsi="Calibri"/>
          <w:color w:val="262626"/>
          <w:lang w:val="en-US"/>
        </w:rPr>
        <w:t>to Present</w:t>
      </w:r>
    </w:p>
    <w:p w14:paraId="1062B7E6" w14:textId="30BA00F7" w:rsidR="00A32BB3" w:rsidRPr="00A32BB3" w:rsidRDefault="00A32BB3" w:rsidP="00BD77B9">
      <w:pPr>
        <w:pStyle w:val="BodyText"/>
        <w:tabs>
          <w:tab w:val="right" w:pos="10260"/>
        </w:tabs>
        <w:rPr>
          <w:rFonts w:ascii="Calibri" w:hAnsi="Calibri"/>
          <w:b w:val="0"/>
          <w:bCs w:val="0"/>
          <w:i/>
          <w:iCs/>
          <w:color w:val="262626"/>
          <w:sz w:val="20"/>
          <w:szCs w:val="20"/>
        </w:rPr>
      </w:pPr>
      <w:r>
        <w:rPr>
          <w:rFonts w:ascii="Calibri" w:hAnsi="Calibri"/>
          <w:b w:val="0"/>
          <w:bCs w:val="0"/>
          <w:i/>
          <w:iCs/>
          <w:color w:val="262626"/>
          <w:sz w:val="20"/>
          <w:szCs w:val="20"/>
          <w:lang w:val="en-US"/>
        </w:rPr>
        <w:t>Pain Reliever Company is the largest over-the-counter consumer goods manufacturer in the world.</w:t>
      </w:r>
    </w:p>
    <w:p w14:paraId="59EDE350" w14:textId="77777777" w:rsidR="00FD6A55" w:rsidRPr="00BD77B9" w:rsidRDefault="00FD6A55" w:rsidP="00FD6A55">
      <w:pPr>
        <w:pStyle w:val="BodyText"/>
        <w:rPr>
          <w:rFonts w:ascii="Calibri" w:hAnsi="Calibri"/>
          <w:b w:val="0"/>
          <w:color w:val="262626"/>
          <w:sz w:val="10"/>
          <w:szCs w:val="10"/>
        </w:rPr>
      </w:pPr>
    </w:p>
    <w:p w14:paraId="1636643C" w14:textId="05C4C720" w:rsidR="00FD6A55" w:rsidRPr="00BD77B9" w:rsidRDefault="00BD77B9" w:rsidP="00A971D5">
      <w:pPr>
        <w:pStyle w:val="BodyText"/>
        <w:rPr>
          <w:rFonts w:ascii="Calibri" w:hAnsi="Calibri"/>
          <w:bCs w:val="0"/>
          <w:i/>
          <w:color w:val="262626"/>
          <w:sz w:val="22"/>
          <w:szCs w:val="22"/>
          <w:lang w:val="en-US"/>
        </w:rPr>
      </w:pPr>
      <w:r w:rsidRPr="00BD77B9">
        <w:rPr>
          <w:rFonts w:ascii="Calibri" w:hAnsi="Calibri"/>
          <w:bCs w:val="0"/>
          <w:i/>
          <w:color w:val="262626"/>
          <w:sz w:val="22"/>
          <w:szCs w:val="22"/>
        </w:rPr>
        <w:t>U.S. Marketing Director, Vitamins Franchise</w:t>
      </w:r>
      <w:r w:rsidRPr="00BD77B9">
        <w:rPr>
          <w:rFonts w:ascii="Calibri" w:hAnsi="Calibri"/>
          <w:bCs w:val="0"/>
          <w:i/>
          <w:color w:val="262626"/>
          <w:sz w:val="22"/>
          <w:szCs w:val="22"/>
          <w:lang w:val="en-US"/>
        </w:rPr>
        <w:t xml:space="preserve">, </w:t>
      </w:r>
      <w:r w:rsidR="00594A73">
        <w:rPr>
          <w:rFonts w:ascii="Calibri" w:hAnsi="Calibri"/>
          <w:bCs w:val="0"/>
          <w:i/>
          <w:color w:val="262626"/>
          <w:sz w:val="22"/>
          <w:szCs w:val="22"/>
        </w:rPr>
        <w:t>Year</w:t>
      </w:r>
      <w:r w:rsidRPr="00BD77B9">
        <w:rPr>
          <w:rFonts w:ascii="Calibri" w:hAnsi="Calibri"/>
          <w:bCs w:val="0"/>
          <w:i/>
          <w:color w:val="262626"/>
          <w:sz w:val="22"/>
          <w:szCs w:val="22"/>
          <w:lang w:val="en-US"/>
        </w:rPr>
        <w:t xml:space="preserve"> </w:t>
      </w:r>
      <w:r w:rsidR="00594A73">
        <w:rPr>
          <w:rFonts w:ascii="Calibri" w:hAnsi="Calibri"/>
          <w:bCs w:val="0"/>
          <w:i/>
          <w:color w:val="262626"/>
          <w:sz w:val="22"/>
          <w:szCs w:val="22"/>
          <w:lang w:val="en-US"/>
        </w:rPr>
        <w:t>t</w:t>
      </w:r>
      <w:r w:rsidRPr="00BD77B9">
        <w:rPr>
          <w:rFonts w:ascii="Calibri" w:hAnsi="Calibri"/>
          <w:bCs w:val="0"/>
          <w:i/>
          <w:color w:val="262626"/>
          <w:sz w:val="22"/>
          <w:szCs w:val="22"/>
          <w:lang w:val="en-US"/>
        </w:rPr>
        <w:t>o Present</w:t>
      </w:r>
    </w:p>
    <w:p w14:paraId="5E4B85A9" w14:textId="116CB1E4" w:rsidR="00FD6A55" w:rsidRPr="00BD77B9" w:rsidRDefault="006D1EBA" w:rsidP="00A971D5">
      <w:pPr>
        <w:pStyle w:val="BodyText"/>
        <w:rPr>
          <w:rFonts w:ascii="Calibri" w:hAnsi="Calibri"/>
          <w:b w:val="0"/>
          <w:color w:val="262626"/>
          <w:sz w:val="22"/>
          <w:szCs w:val="22"/>
        </w:rPr>
      </w:pPr>
      <w:r>
        <w:rPr>
          <w:rFonts w:ascii="Calibri" w:hAnsi="Calibri"/>
          <w:b w:val="0"/>
          <w:color w:val="262626"/>
          <w:sz w:val="22"/>
          <w:szCs w:val="22"/>
          <w:lang w:val="en-US"/>
        </w:rPr>
        <w:t>Promoted and charged with r</w:t>
      </w:r>
      <w:r w:rsidR="00F94F70" w:rsidRPr="00BD77B9">
        <w:rPr>
          <w:rFonts w:ascii="Calibri" w:hAnsi="Calibri"/>
          <w:b w:val="0"/>
          <w:color w:val="262626"/>
          <w:sz w:val="22"/>
          <w:szCs w:val="22"/>
          <w:lang w:val="en-US"/>
        </w:rPr>
        <w:t>evers</w:t>
      </w:r>
      <w:r>
        <w:rPr>
          <w:rFonts w:ascii="Calibri" w:hAnsi="Calibri"/>
          <w:b w:val="0"/>
          <w:color w:val="262626"/>
          <w:sz w:val="22"/>
          <w:szCs w:val="22"/>
          <w:lang w:val="en-US"/>
        </w:rPr>
        <w:t>ing</w:t>
      </w:r>
      <w:r w:rsidR="00F37555" w:rsidRPr="00BD77B9">
        <w:rPr>
          <w:rFonts w:ascii="Calibri" w:hAnsi="Calibri"/>
          <w:b w:val="0"/>
          <w:color w:val="262626"/>
          <w:sz w:val="22"/>
          <w:szCs w:val="22"/>
          <w:lang w:val="en-US"/>
        </w:rPr>
        <w:t xml:space="preserve"> </w:t>
      </w:r>
      <w:r w:rsidR="004E5418" w:rsidRPr="00BD77B9">
        <w:rPr>
          <w:rFonts w:ascii="Calibri" w:hAnsi="Calibri"/>
          <w:b w:val="0"/>
          <w:color w:val="262626"/>
          <w:sz w:val="22"/>
          <w:szCs w:val="22"/>
          <w:lang w:val="en-US"/>
        </w:rPr>
        <w:t>declining sales trends after 10 years of consistent growth</w:t>
      </w:r>
      <w:r w:rsidR="00F94F70" w:rsidRPr="00BD77B9">
        <w:rPr>
          <w:rFonts w:ascii="Calibri" w:hAnsi="Calibri"/>
          <w:b w:val="0"/>
          <w:color w:val="262626"/>
          <w:sz w:val="22"/>
          <w:szCs w:val="22"/>
          <w:lang w:val="en-US"/>
        </w:rPr>
        <w:t>.</w:t>
      </w:r>
      <w:r w:rsidR="004E5418" w:rsidRPr="00BD77B9">
        <w:rPr>
          <w:rFonts w:ascii="Calibri" w:hAnsi="Calibri"/>
          <w:b w:val="0"/>
          <w:color w:val="262626"/>
          <w:sz w:val="22"/>
          <w:szCs w:val="22"/>
          <w:lang w:val="en-US"/>
        </w:rPr>
        <w:t xml:space="preserve"> </w:t>
      </w:r>
      <w:r w:rsidR="00FD6A55" w:rsidRPr="00BD77B9">
        <w:rPr>
          <w:rFonts w:ascii="Calibri" w:hAnsi="Calibri"/>
          <w:b w:val="0"/>
          <w:color w:val="262626"/>
          <w:sz w:val="22"/>
          <w:szCs w:val="22"/>
        </w:rPr>
        <w:t>Le</w:t>
      </w:r>
      <w:r w:rsidR="00B6419F" w:rsidRPr="00BD77B9">
        <w:rPr>
          <w:rFonts w:ascii="Calibri" w:hAnsi="Calibri"/>
          <w:b w:val="0"/>
          <w:color w:val="262626"/>
          <w:sz w:val="22"/>
          <w:szCs w:val="22"/>
        </w:rPr>
        <w:t>d $30</w:t>
      </w:r>
      <w:r w:rsidR="00F94F70" w:rsidRPr="00BD77B9">
        <w:rPr>
          <w:rFonts w:ascii="Calibri" w:hAnsi="Calibri"/>
          <w:b w:val="0"/>
          <w:color w:val="262626"/>
          <w:sz w:val="22"/>
          <w:szCs w:val="22"/>
          <w:lang w:val="en-US"/>
        </w:rPr>
        <w:t>8</w:t>
      </w:r>
      <w:r w:rsidR="00B6419F" w:rsidRPr="00BD77B9">
        <w:rPr>
          <w:rFonts w:ascii="Calibri" w:hAnsi="Calibri"/>
          <w:b w:val="0"/>
          <w:color w:val="262626"/>
          <w:sz w:val="22"/>
          <w:szCs w:val="22"/>
        </w:rPr>
        <w:t>M</w:t>
      </w:r>
      <w:r w:rsidR="00FD6A55" w:rsidRPr="00BD77B9">
        <w:rPr>
          <w:rFonts w:ascii="Calibri" w:hAnsi="Calibri"/>
          <w:b w:val="0"/>
          <w:color w:val="262626"/>
          <w:sz w:val="22"/>
          <w:szCs w:val="22"/>
        </w:rPr>
        <w:t xml:space="preserve"> </w:t>
      </w:r>
      <w:r w:rsidR="00A32BB3" w:rsidRPr="00A32BB3">
        <w:rPr>
          <w:rFonts w:ascii="Calibri" w:hAnsi="Calibri"/>
          <w:b w:val="0"/>
          <w:iCs/>
          <w:color w:val="262626"/>
          <w:sz w:val="22"/>
          <w:szCs w:val="22"/>
          <w:lang w:val="en-US"/>
        </w:rPr>
        <w:t>vitamin</w:t>
      </w:r>
      <w:r w:rsidR="00FD6A55" w:rsidRPr="00BD77B9">
        <w:rPr>
          <w:rFonts w:ascii="Calibri" w:hAnsi="Calibri"/>
          <w:b w:val="0"/>
          <w:color w:val="262626"/>
          <w:sz w:val="22"/>
          <w:szCs w:val="22"/>
        </w:rPr>
        <w:t xml:space="preserve"> business (#2 branded Adult Multivitamin) with f</w:t>
      </w:r>
      <w:r w:rsidR="00B6419F" w:rsidRPr="00BD77B9">
        <w:rPr>
          <w:rFonts w:ascii="Calibri" w:hAnsi="Calibri"/>
          <w:b w:val="0"/>
          <w:color w:val="262626"/>
          <w:sz w:val="22"/>
          <w:szCs w:val="22"/>
        </w:rPr>
        <w:t>ull P&amp;L responsibility and $50M</w:t>
      </w:r>
      <w:r w:rsidR="00FD6A55" w:rsidRPr="00BD77B9">
        <w:rPr>
          <w:rFonts w:ascii="Calibri" w:hAnsi="Calibri"/>
          <w:b w:val="0"/>
          <w:color w:val="262626"/>
          <w:sz w:val="22"/>
          <w:szCs w:val="22"/>
        </w:rPr>
        <w:t xml:space="preserve"> in media across nine sub-brands. </w:t>
      </w:r>
      <w:r w:rsidR="00B6419F" w:rsidRPr="00BD77B9">
        <w:rPr>
          <w:rFonts w:ascii="Calibri" w:hAnsi="Calibri"/>
          <w:b w:val="0"/>
          <w:color w:val="262626"/>
          <w:sz w:val="22"/>
          <w:szCs w:val="22"/>
          <w:lang w:val="en-US"/>
        </w:rPr>
        <w:t xml:space="preserve">Directed </w:t>
      </w:r>
      <w:r w:rsidR="00FD6A55" w:rsidRPr="00BD77B9">
        <w:rPr>
          <w:rFonts w:ascii="Calibri" w:hAnsi="Calibri"/>
          <w:b w:val="0"/>
          <w:color w:val="262626"/>
          <w:sz w:val="22"/>
          <w:szCs w:val="22"/>
        </w:rPr>
        <w:t>brand team of 10.</w:t>
      </w:r>
    </w:p>
    <w:p w14:paraId="1253958A" w14:textId="655EDEA5" w:rsidR="00FD6A55" w:rsidRPr="00FF6F30" w:rsidRDefault="00FD6A55" w:rsidP="00A971D5">
      <w:pPr>
        <w:pStyle w:val="BodyText"/>
        <w:numPr>
          <w:ilvl w:val="0"/>
          <w:numId w:val="6"/>
        </w:numPr>
        <w:ind w:left="630" w:hanging="252"/>
        <w:rPr>
          <w:rFonts w:ascii="Calibri" w:hAnsi="Calibri"/>
          <w:b w:val="0"/>
          <w:bCs w:val="0"/>
          <w:color w:val="262626"/>
          <w:sz w:val="22"/>
          <w:szCs w:val="22"/>
        </w:rPr>
      </w:pPr>
      <w:r w:rsidRPr="00FF6F30">
        <w:rPr>
          <w:rFonts w:ascii="Calibri" w:hAnsi="Calibri"/>
          <w:b w:val="0"/>
          <w:bCs w:val="0"/>
          <w:color w:val="262626"/>
          <w:sz w:val="22"/>
          <w:szCs w:val="22"/>
        </w:rPr>
        <w:t xml:space="preserve">Grew total </w:t>
      </w:r>
      <w:r w:rsidR="00A32BB3" w:rsidRPr="00A32BB3">
        <w:rPr>
          <w:rFonts w:ascii="Calibri" w:hAnsi="Calibri"/>
          <w:b w:val="0"/>
          <w:bCs w:val="0"/>
          <w:iCs/>
          <w:color w:val="262626"/>
          <w:sz w:val="22"/>
          <w:szCs w:val="22"/>
          <w:lang w:val="en-US"/>
        </w:rPr>
        <w:t>vitamin</w:t>
      </w:r>
      <w:r w:rsidR="00B6419F" w:rsidRPr="00FF6F30">
        <w:rPr>
          <w:rFonts w:ascii="Calibri" w:hAnsi="Calibri"/>
          <w:b w:val="0"/>
          <w:bCs w:val="0"/>
          <w:color w:val="262626"/>
          <w:sz w:val="22"/>
          <w:szCs w:val="22"/>
        </w:rPr>
        <w:t xml:space="preserve"> </w:t>
      </w:r>
      <w:r w:rsidR="00714F67" w:rsidRPr="00FF6F30">
        <w:rPr>
          <w:rFonts w:ascii="Calibri" w:hAnsi="Calibri"/>
          <w:b w:val="0"/>
          <w:bCs w:val="0"/>
          <w:color w:val="262626"/>
          <w:sz w:val="22"/>
          <w:szCs w:val="22"/>
        </w:rPr>
        <w:t>+</w:t>
      </w:r>
      <w:r w:rsidR="00F37555" w:rsidRPr="00FF6F30">
        <w:rPr>
          <w:rFonts w:ascii="Calibri" w:hAnsi="Calibri"/>
          <w:b w:val="0"/>
          <w:bCs w:val="0"/>
          <w:color w:val="262626"/>
          <w:sz w:val="22"/>
          <w:szCs w:val="22"/>
        </w:rPr>
        <w:t xml:space="preserve">4% in </w:t>
      </w:r>
      <w:r w:rsidR="00F37555" w:rsidRPr="00FF6F30">
        <w:rPr>
          <w:rFonts w:ascii="Calibri" w:hAnsi="Calibri"/>
          <w:b w:val="0"/>
          <w:bCs w:val="0"/>
          <w:color w:val="262626"/>
          <w:sz w:val="22"/>
          <w:szCs w:val="22"/>
          <w:lang w:val="en-US"/>
        </w:rPr>
        <w:t xml:space="preserve">one year </w:t>
      </w:r>
      <w:r w:rsidRPr="00FF6F30">
        <w:rPr>
          <w:rFonts w:ascii="Calibri" w:hAnsi="Calibri"/>
          <w:b w:val="0"/>
          <w:bCs w:val="0"/>
          <w:color w:val="262626"/>
          <w:sz w:val="22"/>
          <w:szCs w:val="22"/>
        </w:rPr>
        <w:t>by creating high-scoring, new advertising campaigns for key sub-brands.</w:t>
      </w:r>
    </w:p>
    <w:p w14:paraId="2B9C8D40" w14:textId="40CB84DF" w:rsidR="00FD6A55" w:rsidRPr="00FF6F30" w:rsidRDefault="00A44159" w:rsidP="00A971D5">
      <w:pPr>
        <w:pStyle w:val="BodyText"/>
        <w:numPr>
          <w:ilvl w:val="0"/>
          <w:numId w:val="6"/>
        </w:numPr>
        <w:ind w:left="630" w:hanging="252"/>
        <w:rPr>
          <w:rFonts w:ascii="Calibri" w:hAnsi="Calibri"/>
          <w:b w:val="0"/>
          <w:bCs w:val="0"/>
          <w:color w:val="262626"/>
          <w:sz w:val="22"/>
          <w:szCs w:val="22"/>
        </w:rPr>
      </w:pPr>
      <w:r w:rsidRPr="00FF6F30">
        <w:rPr>
          <w:rFonts w:ascii="Calibri" w:hAnsi="Calibri"/>
          <w:b w:val="0"/>
          <w:bCs w:val="0"/>
          <w:color w:val="262626"/>
          <w:sz w:val="22"/>
          <w:szCs w:val="22"/>
          <w:lang w:val="en-US"/>
        </w:rPr>
        <w:t xml:space="preserve"> </w:t>
      </w:r>
      <w:r w:rsidR="00FD6A55" w:rsidRPr="00FF6F30">
        <w:rPr>
          <w:rFonts w:ascii="Calibri" w:hAnsi="Calibri"/>
          <w:b w:val="0"/>
          <w:bCs w:val="0"/>
          <w:color w:val="262626"/>
          <w:sz w:val="22"/>
          <w:szCs w:val="22"/>
        </w:rPr>
        <w:t xml:space="preserve">Launched new Men’s and Women’s </w:t>
      </w:r>
      <w:r w:rsidR="00A32BB3">
        <w:rPr>
          <w:rFonts w:ascii="Calibri" w:hAnsi="Calibri"/>
          <w:b w:val="0"/>
          <w:bCs w:val="0"/>
          <w:iCs/>
          <w:color w:val="262626"/>
          <w:sz w:val="22"/>
          <w:szCs w:val="22"/>
          <w:lang w:val="en-US"/>
        </w:rPr>
        <w:t>Vitamin</w:t>
      </w:r>
      <w:r w:rsidR="00FD6A55" w:rsidRPr="00FF6F30">
        <w:rPr>
          <w:rFonts w:ascii="Calibri" w:hAnsi="Calibri"/>
          <w:b w:val="0"/>
          <w:bCs w:val="0"/>
          <w:color w:val="262626"/>
          <w:sz w:val="22"/>
          <w:szCs w:val="22"/>
        </w:rPr>
        <w:t xml:space="preserve"> products which gre</w:t>
      </w:r>
      <w:r w:rsidR="00B6419F" w:rsidRPr="00FF6F30">
        <w:rPr>
          <w:rFonts w:ascii="Calibri" w:hAnsi="Calibri"/>
          <w:b w:val="0"/>
          <w:bCs w:val="0"/>
          <w:color w:val="262626"/>
          <w:sz w:val="22"/>
          <w:szCs w:val="22"/>
        </w:rPr>
        <w:t>w</w:t>
      </w:r>
      <w:r w:rsidR="00F37555" w:rsidRPr="00FF6F30">
        <w:rPr>
          <w:rFonts w:ascii="Calibri" w:hAnsi="Calibri"/>
          <w:b w:val="0"/>
          <w:bCs w:val="0"/>
          <w:color w:val="262626"/>
          <w:sz w:val="22"/>
          <w:szCs w:val="22"/>
          <w:lang w:val="en-US"/>
        </w:rPr>
        <w:t xml:space="preserve"> the</w:t>
      </w:r>
      <w:r w:rsidR="00B6419F" w:rsidRPr="00FF6F30">
        <w:rPr>
          <w:rFonts w:ascii="Calibri" w:hAnsi="Calibri"/>
          <w:b w:val="0"/>
          <w:bCs w:val="0"/>
          <w:color w:val="262626"/>
          <w:sz w:val="22"/>
          <w:szCs w:val="22"/>
        </w:rPr>
        <w:t xml:space="preserve"> sub-brand </w:t>
      </w:r>
      <w:r w:rsidR="00FD6A55" w:rsidRPr="00FF6F30">
        <w:rPr>
          <w:rFonts w:ascii="Calibri" w:hAnsi="Calibri"/>
          <w:b w:val="0"/>
          <w:bCs w:val="0"/>
          <w:color w:val="262626"/>
          <w:sz w:val="22"/>
          <w:szCs w:val="22"/>
        </w:rPr>
        <w:t>13%.</w:t>
      </w:r>
    </w:p>
    <w:p w14:paraId="2FE399FB" w14:textId="6A71936B" w:rsidR="00B6419F" w:rsidRPr="00FF6F30" w:rsidRDefault="00A44159" w:rsidP="00A971D5">
      <w:pPr>
        <w:pStyle w:val="BodyText"/>
        <w:numPr>
          <w:ilvl w:val="0"/>
          <w:numId w:val="6"/>
        </w:numPr>
        <w:ind w:left="630" w:hanging="252"/>
        <w:rPr>
          <w:rFonts w:ascii="Calibri" w:hAnsi="Calibri"/>
          <w:b w:val="0"/>
          <w:bCs w:val="0"/>
          <w:color w:val="262626"/>
          <w:sz w:val="22"/>
          <w:szCs w:val="22"/>
        </w:rPr>
      </w:pPr>
      <w:r w:rsidRPr="00FF6F30">
        <w:rPr>
          <w:rFonts w:ascii="Calibri" w:hAnsi="Calibri"/>
          <w:b w:val="0"/>
          <w:bCs w:val="0"/>
          <w:color w:val="262626"/>
          <w:sz w:val="22"/>
          <w:szCs w:val="22"/>
          <w:lang w:val="en-US"/>
        </w:rPr>
        <w:t xml:space="preserve"> </w:t>
      </w:r>
      <w:r w:rsidR="00FD6A55" w:rsidRPr="00FF6F30">
        <w:rPr>
          <w:rFonts w:ascii="Calibri" w:hAnsi="Calibri"/>
          <w:b w:val="0"/>
          <w:bCs w:val="0"/>
          <w:color w:val="262626"/>
          <w:sz w:val="22"/>
          <w:szCs w:val="22"/>
        </w:rPr>
        <w:t xml:space="preserve">Renewed growth +5% on </w:t>
      </w:r>
      <w:r w:rsidR="00A32BB3" w:rsidRPr="00A32BB3">
        <w:rPr>
          <w:rFonts w:ascii="Calibri" w:hAnsi="Calibri"/>
          <w:b w:val="0"/>
          <w:bCs w:val="0"/>
          <w:iCs/>
          <w:color w:val="262626"/>
          <w:sz w:val="22"/>
          <w:szCs w:val="22"/>
          <w:lang w:val="en-US"/>
        </w:rPr>
        <w:t>Vitamin</w:t>
      </w:r>
      <w:r w:rsidR="00FD6A55" w:rsidRPr="00A32BB3">
        <w:rPr>
          <w:rFonts w:ascii="Calibri" w:hAnsi="Calibri"/>
          <w:b w:val="0"/>
          <w:bCs w:val="0"/>
          <w:iCs/>
          <w:color w:val="262626"/>
          <w:sz w:val="22"/>
          <w:szCs w:val="22"/>
        </w:rPr>
        <w:t xml:space="preserve"> Advantage</w:t>
      </w:r>
      <w:r w:rsidR="004E5418" w:rsidRPr="00FF6F30">
        <w:rPr>
          <w:rFonts w:ascii="Calibri" w:hAnsi="Calibri"/>
          <w:b w:val="0"/>
          <w:bCs w:val="0"/>
          <w:color w:val="262626"/>
          <w:sz w:val="22"/>
          <w:szCs w:val="22"/>
        </w:rPr>
        <w:t xml:space="preserve"> with new formulas</w:t>
      </w:r>
      <w:r w:rsidR="00F37555" w:rsidRPr="00FF6F30">
        <w:rPr>
          <w:rFonts w:ascii="Calibri" w:hAnsi="Calibri"/>
          <w:b w:val="0"/>
          <w:bCs w:val="0"/>
          <w:color w:val="262626"/>
          <w:sz w:val="22"/>
          <w:szCs w:val="22"/>
          <w:lang w:val="en-US"/>
        </w:rPr>
        <w:t xml:space="preserve"> to emphasize</w:t>
      </w:r>
      <w:r w:rsidR="004E5418" w:rsidRPr="00FF6F30">
        <w:rPr>
          <w:rFonts w:ascii="Calibri" w:hAnsi="Calibri"/>
          <w:b w:val="0"/>
          <w:bCs w:val="0"/>
          <w:color w:val="262626"/>
          <w:sz w:val="22"/>
          <w:szCs w:val="22"/>
        </w:rPr>
        <w:t xml:space="preserve"> antioxidants,</w:t>
      </w:r>
      <w:r w:rsidR="00F37555" w:rsidRPr="00FF6F30">
        <w:rPr>
          <w:rFonts w:ascii="Calibri" w:hAnsi="Calibri"/>
          <w:b w:val="0"/>
          <w:bCs w:val="0"/>
          <w:color w:val="262626"/>
          <w:sz w:val="22"/>
          <w:szCs w:val="22"/>
          <w:lang w:val="en-US"/>
        </w:rPr>
        <w:t xml:space="preserve"> applying </w:t>
      </w:r>
      <w:r w:rsidR="004E5418" w:rsidRPr="00FF6F30">
        <w:rPr>
          <w:rFonts w:ascii="Calibri" w:hAnsi="Calibri"/>
          <w:b w:val="0"/>
          <w:bCs w:val="0"/>
          <w:color w:val="262626"/>
          <w:sz w:val="22"/>
          <w:szCs w:val="22"/>
        </w:rPr>
        <w:t xml:space="preserve">targeted advertising </w:t>
      </w:r>
      <w:r w:rsidR="00F37555" w:rsidRPr="00FF6F30">
        <w:rPr>
          <w:rFonts w:ascii="Calibri" w:hAnsi="Calibri"/>
          <w:b w:val="0"/>
          <w:bCs w:val="0"/>
          <w:color w:val="262626"/>
          <w:sz w:val="22"/>
          <w:szCs w:val="22"/>
          <w:lang w:val="en-US"/>
        </w:rPr>
        <w:t xml:space="preserve">strategies and enhanced </w:t>
      </w:r>
      <w:r w:rsidR="004E5418" w:rsidRPr="00FF6F30">
        <w:rPr>
          <w:rFonts w:ascii="Calibri" w:hAnsi="Calibri"/>
          <w:b w:val="0"/>
          <w:bCs w:val="0"/>
          <w:color w:val="262626"/>
          <w:sz w:val="22"/>
          <w:szCs w:val="22"/>
        </w:rPr>
        <w:t>packaging</w:t>
      </w:r>
      <w:r w:rsidR="00F37555" w:rsidRPr="00FF6F30">
        <w:rPr>
          <w:rFonts w:ascii="Calibri" w:hAnsi="Calibri"/>
          <w:b w:val="0"/>
          <w:bCs w:val="0"/>
          <w:color w:val="262626"/>
          <w:sz w:val="22"/>
          <w:szCs w:val="22"/>
          <w:lang w:val="en-US"/>
        </w:rPr>
        <w:t xml:space="preserve"> to increase </w:t>
      </w:r>
      <w:r w:rsidR="004E5418" w:rsidRPr="00FF6F30">
        <w:rPr>
          <w:rFonts w:ascii="Calibri" w:hAnsi="Calibri"/>
          <w:b w:val="0"/>
          <w:bCs w:val="0"/>
          <w:color w:val="262626"/>
          <w:sz w:val="22"/>
          <w:szCs w:val="22"/>
        </w:rPr>
        <w:t xml:space="preserve">value for </w:t>
      </w:r>
      <w:r w:rsidR="00F94F70" w:rsidRPr="00FF6F30">
        <w:rPr>
          <w:rFonts w:ascii="Calibri" w:hAnsi="Calibri"/>
          <w:b w:val="0"/>
          <w:bCs w:val="0"/>
          <w:color w:val="262626"/>
          <w:sz w:val="22"/>
          <w:szCs w:val="22"/>
          <w:lang w:val="en-US"/>
        </w:rPr>
        <w:t xml:space="preserve">mass and club channels. </w:t>
      </w:r>
      <w:r w:rsidR="00B6419F" w:rsidRPr="00FF6F30">
        <w:rPr>
          <w:rFonts w:ascii="Calibri" w:hAnsi="Calibri"/>
          <w:b w:val="0"/>
          <w:bCs w:val="0"/>
          <w:color w:val="262626"/>
          <w:sz w:val="22"/>
          <w:szCs w:val="22"/>
          <w:lang w:val="en-US"/>
        </w:rPr>
        <w:t xml:space="preserve"> </w:t>
      </w:r>
    </w:p>
    <w:p w14:paraId="54524249" w14:textId="77777777" w:rsidR="006D1EBA" w:rsidRPr="006D1EBA" w:rsidRDefault="00A44159" w:rsidP="00A971D5">
      <w:pPr>
        <w:pStyle w:val="BodyText"/>
        <w:numPr>
          <w:ilvl w:val="0"/>
          <w:numId w:val="6"/>
        </w:numPr>
        <w:ind w:left="630" w:hanging="252"/>
        <w:rPr>
          <w:rFonts w:ascii="Calibri" w:hAnsi="Calibri"/>
          <w:b w:val="0"/>
          <w:bCs w:val="0"/>
          <w:color w:val="262626"/>
          <w:sz w:val="22"/>
          <w:szCs w:val="22"/>
        </w:rPr>
      </w:pPr>
      <w:r w:rsidRPr="00FF6F30">
        <w:rPr>
          <w:rFonts w:ascii="Calibri" w:hAnsi="Calibri"/>
          <w:b w:val="0"/>
          <w:bCs w:val="0"/>
          <w:color w:val="262626"/>
          <w:sz w:val="22"/>
          <w:szCs w:val="22"/>
          <w:lang w:val="en-US"/>
        </w:rPr>
        <w:t xml:space="preserve"> </w:t>
      </w:r>
      <w:r w:rsidR="00FD6A55" w:rsidRPr="00FF6F30">
        <w:rPr>
          <w:rFonts w:ascii="Calibri" w:hAnsi="Calibri"/>
          <w:b w:val="0"/>
          <w:bCs w:val="0"/>
          <w:color w:val="262626"/>
          <w:sz w:val="22"/>
          <w:szCs w:val="22"/>
        </w:rPr>
        <w:t>Developed new, integrated promotion platforms</w:t>
      </w:r>
      <w:r w:rsidR="001E4206" w:rsidRPr="00FF6F30">
        <w:rPr>
          <w:rFonts w:ascii="Calibri" w:hAnsi="Calibri"/>
          <w:b w:val="0"/>
          <w:bCs w:val="0"/>
          <w:color w:val="262626"/>
          <w:sz w:val="22"/>
          <w:szCs w:val="22"/>
          <w:lang w:val="en-US"/>
        </w:rPr>
        <w:t xml:space="preserve"> including digital marketing and extensive advertising </w:t>
      </w:r>
      <w:r w:rsidR="00FD6A55" w:rsidRPr="00FF6F30">
        <w:rPr>
          <w:rFonts w:ascii="Calibri" w:hAnsi="Calibri"/>
          <w:b w:val="0"/>
          <w:bCs w:val="0"/>
          <w:color w:val="262626"/>
          <w:sz w:val="22"/>
          <w:szCs w:val="22"/>
        </w:rPr>
        <w:t xml:space="preserve"> </w:t>
      </w:r>
      <w:r w:rsidR="00B6419F" w:rsidRPr="00FF6F30">
        <w:rPr>
          <w:rFonts w:ascii="Calibri" w:hAnsi="Calibri"/>
          <w:b w:val="0"/>
          <w:bCs w:val="0"/>
          <w:color w:val="262626"/>
          <w:sz w:val="22"/>
          <w:szCs w:val="22"/>
        </w:rPr>
        <w:t xml:space="preserve">including an agreement with </w:t>
      </w:r>
      <w:r w:rsidR="00FD6A55" w:rsidRPr="00FF6F30">
        <w:rPr>
          <w:rFonts w:ascii="Calibri" w:hAnsi="Calibri"/>
          <w:b w:val="0"/>
          <w:bCs w:val="0"/>
          <w:color w:val="262626"/>
          <w:sz w:val="22"/>
          <w:szCs w:val="22"/>
        </w:rPr>
        <w:t xml:space="preserve">Cal Ripken, Jr. for </w:t>
      </w:r>
      <w:r w:rsidR="00A32BB3" w:rsidRPr="00A32BB3">
        <w:rPr>
          <w:rFonts w:ascii="Calibri" w:hAnsi="Calibri"/>
          <w:b w:val="0"/>
          <w:bCs w:val="0"/>
          <w:iCs/>
          <w:color w:val="262626"/>
          <w:sz w:val="22"/>
          <w:szCs w:val="22"/>
          <w:lang w:val="en-US"/>
        </w:rPr>
        <w:t>Vitamin’s</w:t>
      </w:r>
      <w:r w:rsidR="00FD6A55" w:rsidRPr="00FF6F30">
        <w:rPr>
          <w:rFonts w:ascii="Calibri" w:hAnsi="Calibri"/>
          <w:b w:val="0"/>
          <w:bCs w:val="0"/>
          <w:color w:val="262626"/>
          <w:sz w:val="22"/>
          <w:szCs w:val="22"/>
        </w:rPr>
        <w:t xml:space="preserve"> Major League Baseball </w:t>
      </w:r>
      <w:r w:rsidR="00B6419F" w:rsidRPr="00FF6F30">
        <w:rPr>
          <w:rFonts w:ascii="Calibri" w:hAnsi="Calibri"/>
          <w:b w:val="0"/>
          <w:bCs w:val="0"/>
          <w:color w:val="262626"/>
          <w:sz w:val="22"/>
          <w:szCs w:val="22"/>
        </w:rPr>
        <w:t>sweepstakes</w:t>
      </w:r>
      <w:r w:rsidR="00F37555" w:rsidRPr="00FF6F30">
        <w:rPr>
          <w:rFonts w:ascii="Calibri" w:hAnsi="Calibri"/>
          <w:b w:val="0"/>
          <w:bCs w:val="0"/>
          <w:color w:val="262626"/>
          <w:sz w:val="22"/>
          <w:szCs w:val="22"/>
          <w:lang w:val="en-US"/>
        </w:rPr>
        <w:t xml:space="preserve">. </w:t>
      </w:r>
    </w:p>
    <w:p w14:paraId="499701D5" w14:textId="03905D27" w:rsidR="00FD6A55" w:rsidRPr="00FF6F30" w:rsidRDefault="00F37555" w:rsidP="00A971D5">
      <w:pPr>
        <w:pStyle w:val="BodyText"/>
        <w:numPr>
          <w:ilvl w:val="0"/>
          <w:numId w:val="6"/>
        </w:numPr>
        <w:ind w:left="630" w:hanging="252"/>
        <w:rPr>
          <w:rFonts w:ascii="Calibri" w:hAnsi="Calibri"/>
          <w:b w:val="0"/>
          <w:bCs w:val="0"/>
          <w:color w:val="262626"/>
          <w:sz w:val="22"/>
          <w:szCs w:val="22"/>
        </w:rPr>
      </w:pPr>
      <w:r w:rsidRPr="00FF6F30">
        <w:rPr>
          <w:rFonts w:ascii="Calibri" w:hAnsi="Calibri"/>
          <w:b w:val="0"/>
          <w:bCs w:val="0"/>
          <w:color w:val="262626"/>
          <w:sz w:val="22"/>
          <w:szCs w:val="22"/>
          <w:lang w:val="en-US"/>
        </w:rPr>
        <w:t xml:space="preserve">Promoted </w:t>
      </w:r>
      <w:r w:rsidR="00B6419F" w:rsidRPr="00FF6F30">
        <w:rPr>
          <w:rFonts w:ascii="Calibri" w:hAnsi="Calibri"/>
          <w:b w:val="0"/>
          <w:bCs w:val="0"/>
          <w:color w:val="262626"/>
          <w:sz w:val="22"/>
          <w:szCs w:val="22"/>
        </w:rPr>
        <w:t xml:space="preserve">the </w:t>
      </w:r>
      <w:r w:rsidR="00FD6A55" w:rsidRPr="00FF6F30">
        <w:rPr>
          <w:rFonts w:ascii="Calibri" w:hAnsi="Calibri"/>
          <w:b w:val="0"/>
          <w:bCs w:val="0"/>
          <w:color w:val="262626"/>
          <w:sz w:val="22"/>
          <w:szCs w:val="22"/>
        </w:rPr>
        <w:t xml:space="preserve">partnership with </w:t>
      </w:r>
      <w:r w:rsidR="00FD6A55" w:rsidRPr="00FF6F30">
        <w:rPr>
          <w:rFonts w:ascii="Calibri" w:hAnsi="Calibri"/>
          <w:b w:val="0"/>
          <w:bCs w:val="0"/>
          <w:i/>
          <w:color w:val="262626"/>
          <w:sz w:val="22"/>
          <w:szCs w:val="22"/>
        </w:rPr>
        <w:t>Feeding America</w:t>
      </w:r>
      <w:r w:rsidR="00B6419F" w:rsidRPr="00FF6F30">
        <w:rPr>
          <w:rFonts w:ascii="Calibri" w:hAnsi="Calibri"/>
          <w:b w:val="0"/>
          <w:bCs w:val="0"/>
          <w:i/>
          <w:color w:val="262626"/>
          <w:sz w:val="22"/>
          <w:szCs w:val="22"/>
          <w:lang w:val="en-US"/>
        </w:rPr>
        <w:t xml:space="preserve">, </w:t>
      </w:r>
      <w:r w:rsidR="00B6419F" w:rsidRPr="00FF6F30">
        <w:rPr>
          <w:rFonts w:ascii="Calibri" w:hAnsi="Calibri"/>
          <w:b w:val="0"/>
          <w:bCs w:val="0"/>
          <w:color w:val="262626"/>
          <w:sz w:val="22"/>
          <w:szCs w:val="22"/>
          <w:lang w:val="en-US"/>
        </w:rPr>
        <w:t xml:space="preserve">launching the </w:t>
      </w:r>
      <w:r w:rsidR="00FD6A55" w:rsidRPr="00FF6F30">
        <w:rPr>
          <w:rFonts w:ascii="Calibri" w:hAnsi="Calibri"/>
          <w:b w:val="0"/>
          <w:bCs w:val="0"/>
          <w:color w:val="262626"/>
          <w:sz w:val="22"/>
          <w:szCs w:val="22"/>
        </w:rPr>
        <w:t>new “Nutrition Mission” promotion</w:t>
      </w:r>
      <w:r w:rsidR="00637533" w:rsidRPr="00FF6F30">
        <w:rPr>
          <w:rFonts w:ascii="Calibri" w:hAnsi="Calibri"/>
          <w:b w:val="0"/>
          <w:bCs w:val="0"/>
          <w:color w:val="262626"/>
          <w:sz w:val="22"/>
          <w:szCs w:val="22"/>
          <w:lang w:val="en-US"/>
        </w:rPr>
        <w:t xml:space="preserve"> </w:t>
      </w:r>
      <w:r w:rsidR="00714F67" w:rsidRPr="00FF6F30">
        <w:rPr>
          <w:rFonts w:ascii="Calibri" w:hAnsi="Calibri"/>
          <w:b w:val="0"/>
          <w:bCs w:val="0"/>
          <w:color w:val="262626"/>
          <w:sz w:val="22"/>
          <w:szCs w:val="22"/>
        </w:rPr>
        <w:t>with spokesperson, Sheryl Crow.</w:t>
      </w:r>
    </w:p>
    <w:p w14:paraId="412E2571" w14:textId="77777777" w:rsidR="00FD6A55" w:rsidRPr="00FF6F30" w:rsidRDefault="00FD6A55" w:rsidP="00920BE4">
      <w:pPr>
        <w:pStyle w:val="BodyText"/>
        <w:jc w:val="both"/>
        <w:rPr>
          <w:rFonts w:ascii="Calibri" w:hAnsi="Calibri"/>
          <w:bCs w:val="0"/>
          <w:color w:val="262626"/>
          <w:sz w:val="22"/>
          <w:szCs w:val="22"/>
        </w:rPr>
      </w:pPr>
    </w:p>
    <w:p w14:paraId="37EC8C24" w14:textId="25735D0E" w:rsidR="00F92EE7" w:rsidRPr="00A32BB3" w:rsidRDefault="00A32BB3" w:rsidP="00920BE4">
      <w:pPr>
        <w:pStyle w:val="BodyText"/>
        <w:jc w:val="both"/>
        <w:rPr>
          <w:rFonts w:ascii="Calibri" w:hAnsi="Calibri"/>
          <w:i/>
          <w:iCs/>
          <w:sz w:val="22"/>
          <w:szCs w:val="22"/>
          <w:lang w:val="en-US"/>
        </w:rPr>
      </w:pPr>
      <w:r w:rsidRPr="00A32BB3">
        <w:rPr>
          <w:rFonts w:ascii="Calibri" w:hAnsi="Calibri"/>
          <w:bCs w:val="0"/>
          <w:i/>
          <w:iCs/>
          <w:color w:val="262626"/>
          <w:sz w:val="22"/>
          <w:szCs w:val="22"/>
        </w:rPr>
        <w:t xml:space="preserve">Global Brand Director, </w:t>
      </w:r>
      <w:r>
        <w:rPr>
          <w:rFonts w:ascii="Calibri" w:hAnsi="Calibri"/>
          <w:bCs w:val="0"/>
          <w:i/>
          <w:iCs/>
          <w:color w:val="262626"/>
          <w:sz w:val="22"/>
          <w:szCs w:val="22"/>
          <w:lang w:val="en-US"/>
        </w:rPr>
        <w:t>__________</w:t>
      </w:r>
      <w:r w:rsidRPr="00A32BB3">
        <w:rPr>
          <w:rFonts w:ascii="Calibri" w:hAnsi="Calibri"/>
          <w:bCs w:val="0"/>
          <w:i/>
          <w:iCs/>
          <w:color w:val="262626"/>
          <w:sz w:val="22"/>
          <w:szCs w:val="22"/>
        </w:rPr>
        <w:t xml:space="preserve"> New Product Development</w:t>
      </w:r>
      <w:r w:rsidRPr="00A32BB3">
        <w:rPr>
          <w:rFonts w:ascii="Calibri" w:hAnsi="Calibri"/>
          <w:bCs w:val="0"/>
          <w:i/>
          <w:iCs/>
          <w:color w:val="262626"/>
          <w:sz w:val="22"/>
          <w:szCs w:val="22"/>
          <w:lang w:val="en-US"/>
        </w:rPr>
        <w:t xml:space="preserve">, </w:t>
      </w:r>
      <w:r w:rsidR="00594A73">
        <w:rPr>
          <w:rFonts w:ascii="Calibri" w:hAnsi="Calibri"/>
          <w:bCs w:val="0"/>
          <w:i/>
          <w:iCs/>
          <w:color w:val="262626"/>
          <w:sz w:val="22"/>
          <w:szCs w:val="22"/>
          <w:lang w:val="en-US"/>
        </w:rPr>
        <w:t>Year - Year</w:t>
      </w:r>
    </w:p>
    <w:p w14:paraId="08C91F6B" w14:textId="2DFA8DD1" w:rsidR="00396868" w:rsidRPr="00A32BB3" w:rsidRDefault="006D1EBA" w:rsidP="00A971D5">
      <w:pPr>
        <w:pStyle w:val="BodyText"/>
        <w:rPr>
          <w:rFonts w:ascii="Calibri" w:hAnsi="Calibri"/>
          <w:b w:val="0"/>
          <w:sz w:val="22"/>
          <w:szCs w:val="22"/>
          <w:lang w:val="en-US"/>
        </w:rPr>
      </w:pPr>
      <w:r>
        <w:rPr>
          <w:rFonts w:ascii="Calibri" w:hAnsi="Calibri"/>
          <w:b w:val="0"/>
          <w:color w:val="262626"/>
          <w:sz w:val="22"/>
          <w:szCs w:val="22"/>
          <w:lang w:val="en-US"/>
        </w:rPr>
        <w:t>Promoted to lead</w:t>
      </w:r>
      <w:r w:rsidR="00396868" w:rsidRPr="00A32BB3">
        <w:rPr>
          <w:rFonts w:ascii="Calibri" w:hAnsi="Calibri"/>
          <w:b w:val="0"/>
          <w:color w:val="262626"/>
          <w:sz w:val="22"/>
          <w:szCs w:val="22"/>
        </w:rPr>
        <w:t xml:space="preserve"> long-term growth and development of $360M </w:t>
      </w:r>
      <w:r w:rsidR="00A32BB3">
        <w:rPr>
          <w:rFonts w:ascii="Calibri" w:hAnsi="Calibri"/>
          <w:b w:val="0"/>
          <w:color w:val="262626"/>
          <w:sz w:val="22"/>
          <w:szCs w:val="22"/>
          <w:lang w:val="en-US"/>
        </w:rPr>
        <w:t>XYZ</w:t>
      </w:r>
      <w:r w:rsidR="00396868" w:rsidRPr="00A32BB3">
        <w:rPr>
          <w:rFonts w:ascii="Calibri" w:hAnsi="Calibri"/>
          <w:b w:val="0"/>
          <w:color w:val="262626"/>
          <w:sz w:val="22"/>
          <w:szCs w:val="22"/>
        </w:rPr>
        <w:t xml:space="preserve"> franchise and Analgesic New Product Pipeline supp</w:t>
      </w:r>
      <w:r w:rsidR="00396868" w:rsidRPr="00A32BB3">
        <w:rPr>
          <w:rFonts w:ascii="Calibri" w:hAnsi="Calibri"/>
          <w:b w:val="0"/>
          <w:color w:val="262626"/>
          <w:sz w:val="22"/>
          <w:szCs w:val="22"/>
          <w:lang w:val="en-US"/>
        </w:rPr>
        <w:t xml:space="preserve">orted by 6 </w:t>
      </w:r>
      <w:r w:rsidR="00396868" w:rsidRPr="00A32BB3">
        <w:rPr>
          <w:rFonts w:ascii="Calibri" w:hAnsi="Calibri"/>
          <w:b w:val="0"/>
          <w:color w:val="262626"/>
          <w:sz w:val="22"/>
          <w:szCs w:val="22"/>
        </w:rPr>
        <w:t>Global Senior Managers and Global Managers.</w:t>
      </w:r>
      <w:r w:rsidR="00396868" w:rsidRPr="00A32BB3">
        <w:rPr>
          <w:rFonts w:ascii="Calibri" w:hAnsi="Calibri"/>
          <w:b w:val="0"/>
          <w:color w:val="262626"/>
          <w:sz w:val="22"/>
          <w:szCs w:val="22"/>
          <w:lang w:val="en-US"/>
        </w:rPr>
        <w:t xml:space="preserve"> </w:t>
      </w:r>
      <w:r w:rsidR="00AE4008" w:rsidRPr="00A32BB3">
        <w:rPr>
          <w:rFonts w:ascii="Calibri" w:hAnsi="Calibri"/>
          <w:b w:val="0"/>
          <w:sz w:val="22"/>
          <w:szCs w:val="22"/>
          <w:lang w:val="en-US"/>
        </w:rPr>
        <w:t xml:space="preserve">Developed five-year </w:t>
      </w:r>
      <w:r w:rsidR="00F94F70" w:rsidRPr="00A32BB3">
        <w:rPr>
          <w:rFonts w:ascii="Calibri" w:hAnsi="Calibri"/>
          <w:b w:val="0"/>
          <w:sz w:val="22"/>
          <w:szCs w:val="22"/>
          <w:lang w:val="en-US"/>
        </w:rPr>
        <w:t>strat</w:t>
      </w:r>
      <w:r w:rsidR="00F37555" w:rsidRPr="00A32BB3">
        <w:rPr>
          <w:rFonts w:ascii="Calibri" w:hAnsi="Calibri"/>
          <w:b w:val="0"/>
          <w:sz w:val="22"/>
          <w:szCs w:val="22"/>
          <w:lang w:val="en-US"/>
        </w:rPr>
        <w:t>egy</w:t>
      </w:r>
      <w:r w:rsidR="00F94F70" w:rsidRPr="00A32BB3">
        <w:rPr>
          <w:rFonts w:ascii="Calibri" w:hAnsi="Calibri"/>
          <w:b w:val="0"/>
          <w:sz w:val="22"/>
          <w:szCs w:val="22"/>
          <w:lang w:val="en-US"/>
        </w:rPr>
        <w:t xml:space="preserve"> to expand </w:t>
      </w:r>
      <w:r w:rsidR="00A32BB3">
        <w:rPr>
          <w:rFonts w:ascii="Calibri" w:hAnsi="Calibri"/>
          <w:b w:val="0"/>
          <w:sz w:val="22"/>
          <w:szCs w:val="22"/>
          <w:lang w:val="en-US"/>
        </w:rPr>
        <w:t>product</w:t>
      </w:r>
      <w:r w:rsidR="00F37555" w:rsidRPr="00A32BB3">
        <w:rPr>
          <w:rFonts w:ascii="Calibri" w:hAnsi="Calibri"/>
          <w:b w:val="0"/>
          <w:sz w:val="22"/>
          <w:szCs w:val="22"/>
          <w:lang w:val="en-US"/>
        </w:rPr>
        <w:t xml:space="preserve"> to </w:t>
      </w:r>
      <w:r w:rsidR="00F94F70" w:rsidRPr="00A32BB3">
        <w:rPr>
          <w:rFonts w:ascii="Calibri" w:hAnsi="Calibri"/>
          <w:b w:val="0"/>
          <w:sz w:val="22"/>
          <w:szCs w:val="22"/>
          <w:lang w:val="en-US"/>
        </w:rPr>
        <w:t xml:space="preserve">a global </w:t>
      </w:r>
      <w:r w:rsidR="00F37555" w:rsidRPr="00A32BB3">
        <w:rPr>
          <w:rFonts w:ascii="Calibri" w:hAnsi="Calibri"/>
          <w:b w:val="0"/>
          <w:sz w:val="22"/>
          <w:szCs w:val="22"/>
          <w:lang w:val="en-US"/>
        </w:rPr>
        <w:t xml:space="preserve">footprint. </w:t>
      </w:r>
    </w:p>
    <w:p w14:paraId="26C6F349" w14:textId="16897EB3" w:rsidR="00B6419F" w:rsidRPr="00FF6F30" w:rsidRDefault="00B6419F" w:rsidP="00A971D5">
      <w:pPr>
        <w:pStyle w:val="BodyText"/>
        <w:numPr>
          <w:ilvl w:val="0"/>
          <w:numId w:val="45"/>
        </w:numPr>
        <w:ind w:left="630" w:hanging="270"/>
        <w:rPr>
          <w:rFonts w:ascii="Calibri" w:hAnsi="Calibri"/>
          <w:bCs w:val="0"/>
          <w:color w:val="262626"/>
          <w:sz w:val="22"/>
          <w:szCs w:val="22"/>
        </w:rPr>
      </w:pPr>
      <w:r w:rsidRPr="00FF6F30">
        <w:rPr>
          <w:rFonts w:ascii="Calibri" w:hAnsi="Calibri"/>
          <w:b w:val="0"/>
          <w:bCs w:val="0"/>
          <w:color w:val="262626"/>
          <w:sz w:val="22"/>
          <w:szCs w:val="22"/>
          <w:lang w:val="en-US"/>
        </w:rPr>
        <w:t xml:space="preserve">Delivered </w:t>
      </w:r>
      <w:r w:rsidRPr="00FF6F30">
        <w:rPr>
          <w:rFonts w:ascii="Calibri" w:hAnsi="Calibri"/>
          <w:b w:val="0"/>
          <w:bCs w:val="0"/>
          <w:color w:val="262626"/>
          <w:sz w:val="22"/>
          <w:szCs w:val="22"/>
        </w:rPr>
        <w:t>global sales growth of 15% to $380M</w:t>
      </w:r>
      <w:r w:rsidR="00FD6A55" w:rsidRPr="00FF6F30">
        <w:rPr>
          <w:rFonts w:ascii="Calibri" w:hAnsi="Calibri"/>
          <w:b w:val="0"/>
          <w:bCs w:val="0"/>
          <w:color w:val="262626"/>
          <w:sz w:val="22"/>
          <w:szCs w:val="22"/>
        </w:rPr>
        <w:t xml:space="preserve"> in close collaboration with local </w:t>
      </w:r>
      <w:r w:rsidRPr="00FF6F30">
        <w:rPr>
          <w:rFonts w:ascii="Calibri" w:hAnsi="Calibri"/>
          <w:b w:val="0"/>
          <w:bCs w:val="0"/>
          <w:color w:val="262626"/>
          <w:sz w:val="22"/>
          <w:szCs w:val="22"/>
        </w:rPr>
        <w:t>markets,</w:t>
      </w:r>
      <w:r w:rsidR="00920BE4" w:rsidRPr="00FF6F30">
        <w:rPr>
          <w:rFonts w:ascii="Calibri" w:hAnsi="Calibri"/>
          <w:b w:val="0"/>
          <w:bCs w:val="0"/>
          <w:color w:val="262626"/>
          <w:sz w:val="22"/>
          <w:szCs w:val="22"/>
          <w:lang w:val="en-US"/>
        </w:rPr>
        <w:t xml:space="preserve"> making </w:t>
      </w:r>
      <w:r w:rsidR="00A32BB3">
        <w:rPr>
          <w:rFonts w:ascii="Calibri" w:hAnsi="Calibri"/>
          <w:b w:val="0"/>
          <w:bCs w:val="0"/>
          <w:color w:val="262626"/>
          <w:sz w:val="22"/>
          <w:szCs w:val="22"/>
          <w:lang w:val="en-US"/>
        </w:rPr>
        <w:t>XYZ</w:t>
      </w:r>
      <w:r w:rsidR="00FD6A55" w:rsidRPr="00FF6F30">
        <w:rPr>
          <w:rFonts w:ascii="Calibri" w:hAnsi="Calibri"/>
          <w:b w:val="0"/>
          <w:bCs w:val="0"/>
          <w:color w:val="262626"/>
          <w:sz w:val="22"/>
          <w:szCs w:val="22"/>
        </w:rPr>
        <w:t>’s largest analgesic brand</w:t>
      </w:r>
      <w:r w:rsidRPr="00FF6F30">
        <w:rPr>
          <w:rFonts w:ascii="Calibri" w:hAnsi="Calibri"/>
          <w:b w:val="0"/>
          <w:bCs w:val="0"/>
          <w:color w:val="262626"/>
          <w:sz w:val="22"/>
          <w:szCs w:val="22"/>
        </w:rPr>
        <w:t>.</w:t>
      </w:r>
      <w:r w:rsidRPr="00FF6F30">
        <w:rPr>
          <w:rFonts w:ascii="Calibri" w:hAnsi="Calibri"/>
          <w:b w:val="0"/>
          <w:bCs w:val="0"/>
          <w:color w:val="262626"/>
          <w:sz w:val="22"/>
          <w:szCs w:val="22"/>
          <w:lang w:val="en-US"/>
        </w:rPr>
        <w:t xml:space="preserve"> </w:t>
      </w:r>
      <w:r w:rsidR="00396868" w:rsidRPr="00FF6F30">
        <w:rPr>
          <w:rFonts w:ascii="Calibri" w:hAnsi="Calibri"/>
          <w:b w:val="0"/>
          <w:bCs w:val="0"/>
          <w:color w:val="262626"/>
          <w:sz w:val="22"/>
          <w:szCs w:val="22"/>
          <w:lang w:val="en-US"/>
        </w:rPr>
        <w:t xml:space="preserve">Individual market growth included 19% in the U.S., 16% in Mexico, and a 4% increase in market share in Canada. </w:t>
      </w:r>
    </w:p>
    <w:p w14:paraId="396FFFD3" w14:textId="11F13C77" w:rsidR="00B6419F" w:rsidRPr="00FF6F30" w:rsidRDefault="00396868" w:rsidP="00A971D5">
      <w:pPr>
        <w:pStyle w:val="BodyText"/>
        <w:numPr>
          <w:ilvl w:val="0"/>
          <w:numId w:val="8"/>
        </w:numPr>
        <w:ind w:left="630" w:hanging="270"/>
        <w:rPr>
          <w:rFonts w:ascii="Calibri" w:hAnsi="Calibri"/>
          <w:bCs w:val="0"/>
          <w:color w:val="262626"/>
          <w:sz w:val="22"/>
          <w:szCs w:val="22"/>
        </w:rPr>
      </w:pPr>
      <w:r w:rsidRPr="00FF6F30">
        <w:rPr>
          <w:rFonts w:ascii="Calibri" w:hAnsi="Calibri"/>
          <w:b w:val="0"/>
          <w:bCs w:val="0"/>
          <w:color w:val="262626"/>
          <w:sz w:val="22"/>
          <w:szCs w:val="22"/>
          <w:lang w:val="en-US"/>
        </w:rPr>
        <w:t xml:space="preserve">Worked </w:t>
      </w:r>
      <w:r w:rsidR="00FD6A55" w:rsidRPr="00FF6F30">
        <w:rPr>
          <w:rFonts w:ascii="Calibri" w:hAnsi="Calibri"/>
          <w:b w:val="0"/>
          <w:bCs w:val="0"/>
          <w:color w:val="262626"/>
          <w:sz w:val="22"/>
          <w:szCs w:val="22"/>
        </w:rPr>
        <w:t>closely with U.S. team to develop new consumer insights and adve</w:t>
      </w:r>
      <w:r w:rsidR="00F37555" w:rsidRPr="00FF6F30">
        <w:rPr>
          <w:rFonts w:ascii="Calibri" w:hAnsi="Calibri"/>
          <w:b w:val="0"/>
          <w:bCs w:val="0"/>
          <w:color w:val="262626"/>
          <w:sz w:val="22"/>
          <w:szCs w:val="22"/>
        </w:rPr>
        <w:t>rtising strategy</w:t>
      </w:r>
      <w:r w:rsidR="00FD6A55" w:rsidRPr="00FF6F30">
        <w:rPr>
          <w:rFonts w:ascii="Calibri" w:hAnsi="Calibri"/>
          <w:b w:val="0"/>
          <w:bCs w:val="0"/>
          <w:color w:val="262626"/>
          <w:sz w:val="22"/>
          <w:szCs w:val="22"/>
        </w:rPr>
        <w:t xml:space="preserve"> with increased media weight.  </w:t>
      </w:r>
    </w:p>
    <w:p w14:paraId="18B6265C" w14:textId="6EA96364" w:rsidR="00FD6A55" w:rsidRPr="00FF6F30" w:rsidRDefault="00396868" w:rsidP="00A971D5">
      <w:pPr>
        <w:pStyle w:val="BodyText"/>
        <w:numPr>
          <w:ilvl w:val="0"/>
          <w:numId w:val="8"/>
        </w:numPr>
        <w:ind w:left="630" w:hanging="270"/>
        <w:rPr>
          <w:rFonts w:ascii="Calibri" w:hAnsi="Calibri"/>
          <w:bCs w:val="0"/>
          <w:color w:val="262626"/>
          <w:sz w:val="22"/>
          <w:szCs w:val="22"/>
        </w:rPr>
      </w:pPr>
      <w:r w:rsidRPr="00FF6F30">
        <w:rPr>
          <w:rFonts w:ascii="Calibri" w:hAnsi="Calibri"/>
          <w:b w:val="0"/>
          <w:bCs w:val="0"/>
          <w:color w:val="262626"/>
          <w:sz w:val="22"/>
          <w:szCs w:val="22"/>
          <w:lang w:val="en-US"/>
        </w:rPr>
        <w:t xml:space="preserve">Created </w:t>
      </w:r>
      <w:r w:rsidR="00F94F70" w:rsidRPr="00FF6F30">
        <w:rPr>
          <w:rFonts w:ascii="Calibri" w:hAnsi="Calibri"/>
          <w:b w:val="0"/>
          <w:bCs w:val="0"/>
          <w:color w:val="262626"/>
          <w:sz w:val="22"/>
          <w:szCs w:val="22"/>
          <w:lang w:val="en-US"/>
        </w:rPr>
        <w:t xml:space="preserve">new body pain positioning </w:t>
      </w:r>
      <w:r w:rsidRPr="00FF6F30">
        <w:rPr>
          <w:rFonts w:ascii="Calibri" w:hAnsi="Calibri"/>
          <w:b w:val="0"/>
          <w:bCs w:val="0"/>
          <w:color w:val="262626"/>
          <w:sz w:val="22"/>
          <w:szCs w:val="22"/>
          <w:lang w:val="en-US"/>
        </w:rPr>
        <w:t>in Mexico that reduced declining trends.</w:t>
      </w:r>
    </w:p>
    <w:p w14:paraId="1EEA4FB2" w14:textId="7356DC13" w:rsidR="00FD6A55" w:rsidRPr="00FF6F30" w:rsidRDefault="00396868" w:rsidP="00A971D5">
      <w:pPr>
        <w:pStyle w:val="BodyText"/>
        <w:numPr>
          <w:ilvl w:val="0"/>
          <w:numId w:val="8"/>
        </w:numPr>
        <w:ind w:left="630" w:hanging="270"/>
        <w:rPr>
          <w:rFonts w:ascii="Calibri" w:hAnsi="Calibri"/>
          <w:bCs w:val="0"/>
          <w:color w:val="262626"/>
          <w:sz w:val="22"/>
          <w:szCs w:val="22"/>
        </w:rPr>
      </w:pPr>
      <w:r w:rsidRPr="00FF6F30">
        <w:rPr>
          <w:rFonts w:ascii="Calibri" w:hAnsi="Calibri"/>
          <w:b w:val="0"/>
          <w:bCs w:val="0"/>
          <w:color w:val="262626"/>
          <w:sz w:val="22"/>
          <w:szCs w:val="22"/>
          <w:lang w:val="en-US"/>
        </w:rPr>
        <w:t xml:space="preserve">Took brand awareness to 93% in Canada through </w:t>
      </w:r>
      <w:r w:rsidR="00FD6A55" w:rsidRPr="00FF6F30">
        <w:rPr>
          <w:rFonts w:ascii="Calibri" w:hAnsi="Calibri"/>
          <w:b w:val="0"/>
          <w:bCs w:val="0"/>
          <w:color w:val="262626"/>
          <w:sz w:val="22"/>
          <w:szCs w:val="22"/>
        </w:rPr>
        <w:t>Rx to OTC switch</w:t>
      </w:r>
      <w:r w:rsidRPr="00FF6F30">
        <w:rPr>
          <w:rFonts w:ascii="Calibri" w:hAnsi="Calibri"/>
          <w:b w:val="0"/>
          <w:bCs w:val="0"/>
          <w:color w:val="262626"/>
          <w:sz w:val="22"/>
          <w:szCs w:val="22"/>
        </w:rPr>
        <w:t>.</w:t>
      </w:r>
      <w:r w:rsidR="00FD6A55" w:rsidRPr="00FF6F30">
        <w:rPr>
          <w:rFonts w:ascii="Calibri" w:hAnsi="Calibri"/>
          <w:b w:val="0"/>
          <w:bCs w:val="0"/>
          <w:color w:val="262626"/>
          <w:sz w:val="22"/>
          <w:szCs w:val="22"/>
        </w:rPr>
        <w:t xml:space="preserve"> </w:t>
      </w:r>
    </w:p>
    <w:p w14:paraId="1E0022F4" w14:textId="42682070" w:rsidR="00FD6A55" w:rsidRPr="00FF6F30" w:rsidRDefault="00FD6A55" w:rsidP="00A971D5">
      <w:pPr>
        <w:pStyle w:val="BodyText"/>
        <w:numPr>
          <w:ilvl w:val="0"/>
          <w:numId w:val="5"/>
        </w:numPr>
        <w:ind w:left="630" w:hanging="270"/>
        <w:rPr>
          <w:rFonts w:ascii="Calibri" w:hAnsi="Calibri"/>
          <w:bCs w:val="0"/>
          <w:color w:val="262626"/>
          <w:sz w:val="22"/>
          <w:szCs w:val="22"/>
        </w:rPr>
      </w:pPr>
      <w:r w:rsidRPr="00FF6F30">
        <w:rPr>
          <w:rFonts w:ascii="Calibri" w:hAnsi="Calibri"/>
          <w:b w:val="0"/>
          <w:bCs w:val="0"/>
          <w:color w:val="262626"/>
          <w:sz w:val="22"/>
          <w:szCs w:val="22"/>
        </w:rPr>
        <w:t xml:space="preserve">Managed commercial development of 24 new analgesics including </w:t>
      </w:r>
      <w:r w:rsidR="006D1EBA" w:rsidRPr="006D1EBA">
        <w:rPr>
          <w:rFonts w:ascii="Calibri" w:hAnsi="Calibri"/>
          <w:b w:val="0"/>
          <w:bCs w:val="0"/>
          <w:iCs/>
          <w:color w:val="262626"/>
          <w:sz w:val="22"/>
          <w:szCs w:val="22"/>
          <w:lang w:val="en-US"/>
        </w:rPr>
        <w:t>ABC</w:t>
      </w:r>
      <w:r w:rsidRPr="00FF6F30">
        <w:rPr>
          <w:rFonts w:ascii="Calibri" w:hAnsi="Calibri"/>
          <w:bCs w:val="0"/>
          <w:color w:val="262626"/>
          <w:sz w:val="22"/>
          <w:szCs w:val="22"/>
        </w:rPr>
        <w:t xml:space="preserve"> </w:t>
      </w:r>
      <w:r w:rsidRPr="00FF6F30">
        <w:rPr>
          <w:rFonts w:ascii="Calibri" w:hAnsi="Calibri"/>
          <w:b w:val="0"/>
          <w:bCs w:val="0"/>
          <w:color w:val="262626"/>
          <w:sz w:val="22"/>
          <w:szCs w:val="22"/>
        </w:rPr>
        <w:t xml:space="preserve">(first in class, </w:t>
      </w:r>
      <w:r w:rsidR="00527819" w:rsidRPr="00FF6F30">
        <w:rPr>
          <w:rFonts w:ascii="Calibri" w:hAnsi="Calibri"/>
          <w:b w:val="0"/>
          <w:bCs w:val="0"/>
          <w:color w:val="262626"/>
          <w:sz w:val="22"/>
          <w:szCs w:val="22"/>
        </w:rPr>
        <w:t>projected $125M</w:t>
      </w:r>
      <w:r w:rsidRPr="00FF6F30">
        <w:rPr>
          <w:rFonts w:ascii="Calibri" w:hAnsi="Calibri"/>
          <w:b w:val="0"/>
          <w:bCs w:val="0"/>
          <w:color w:val="262626"/>
          <w:sz w:val="22"/>
          <w:szCs w:val="22"/>
        </w:rPr>
        <w:t xml:space="preserve"> in retail sales). Worked closely with R&amp;D to file US New Drug Application (NDA) and regulatory submissions for key global markets. </w:t>
      </w:r>
    </w:p>
    <w:p w14:paraId="0649A277" w14:textId="77777777" w:rsidR="00FD6A55" w:rsidRPr="00FF6F30" w:rsidRDefault="00FD6A55" w:rsidP="00920BE4">
      <w:pPr>
        <w:pStyle w:val="BodyText"/>
        <w:ind w:left="720"/>
        <w:jc w:val="both"/>
        <w:rPr>
          <w:rFonts w:ascii="Calibri" w:hAnsi="Calibri"/>
          <w:bCs w:val="0"/>
          <w:color w:val="262626"/>
          <w:sz w:val="22"/>
          <w:szCs w:val="22"/>
          <w:u w:val="single"/>
        </w:rPr>
      </w:pPr>
    </w:p>
    <w:p w14:paraId="2C298445" w14:textId="1E92EABA" w:rsidR="00FF6F30" w:rsidRPr="006D1EBA" w:rsidRDefault="006D1EBA" w:rsidP="006D1EBA">
      <w:pPr>
        <w:pStyle w:val="BodyText"/>
        <w:tabs>
          <w:tab w:val="right" w:pos="10350"/>
        </w:tabs>
        <w:jc w:val="both"/>
        <w:rPr>
          <w:rFonts w:ascii="Calibri" w:hAnsi="Calibri"/>
          <w:bCs w:val="0"/>
          <w:color w:val="262626"/>
          <w:lang w:val="en-US"/>
        </w:rPr>
      </w:pPr>
      <w:r w:rsidRPr="006D1EBA">
        <w:rPr>
          <w:rFonts w:ascii="Calibri" w:hAnsi="Calibri"/>
          <w:bCs w:val="0"/>
          <w:color w:val="262626"/>
          <w:lang w:val="en-US"/>
        </w:rPr>
        <w:lastRenderedPageBreak/>
        <w:t>First Last Name</w:t>
      </w:r>
      <w:r w:rsidRPr="006D1EBA">
        <w:rPr>
          <w:rFonts w:ascii="Calibri" w:hAnsi="Calibri"/>
          <w:bCs w:val="0"/>
          <w:color w:val="262626"/>
          <w:lang w:val="en-US"/>
        </w:rPr>
        <w:tab/>
        <w:t>Page 2</w:t>
      </w:r>
    </w:p>
    <w:p w14:paraId="4F2B57EA" w14:textId="77777777" w:rsidR="006D1EBA" w:rsidRDefault="006D1EBA" w:rsidP="00A971D5">
      <w:pPr>
        <w:pStyle w:val="BodyText"/>
        <w:rPr>
          <w:rFonts w:ascii="Calibri" w:hAnsi="Calibri"/>
          <w:bCs w:val="0"/>
          <w:color w:val="262626"/>
          <w:lang w:val="en-US"/>
        </w:rPr>
      </w:pPr>
    </w:p>
    <w:p w14:paraId="4FC40C67" w14:textId="6F3E96C8" w:rsidR="003351FA" w:rsidRPr="006D1EBA" w:rsidRDefault="006D1EBA" w:rsidP="006D1EBA">
      <w:pPr>
        <w:pStyle w:val="BodyText"/>
        <w:jc w:val="center"/>
        <w:rPr>
          <w:rFonts w:ascii="Calibri" w:hAnsi="Calibri"/>
          <w:bCs w:val="0"/>
          <w:color w:val="262626"/>
          <w:lang w:val="en-US"/>
        </w:rPr>
      </w:pPr>
      <w:r w:rsidRPr="006D1EBA">
        <w:rPr>
          <w:rFonts w:ascii="Calibri" w:hAnsi="Calibri"/>
          <w:bCs w:val="0"/>
          <w:color w:val="262626"/>
          <w:lang w:val="en-US"/>
        </w:rPr>
        <w:t>ADDITIONAL EXPERIENCE</w:t>
      </w:r>
    </w:p>
    <w:p w14:paraId="5A0316C9" w14:textId="77777777" w:rsidR="006D1EBA" w:rsidRPr="006D1EBA" w:rsidRDefault="006D1EBA" w:rsidP="006D1EBA">
      <w:pPr>
        <w:pStyle w:val="BodyText"/>
        <w:jc w:val="center"/>
        <w:rPr>
          <w:rFonts w:ascii="Calibri" w:hAnsi="Calibri"/>
          <w:bCs w:val="0"/>
          <w:color w:val="262626"/>
          <w:sz w:val="22"/>
          <w:szCs w:val="22"/>
          <w:lang w:val="en-US"/>
        </w:rPr>
      </w:pPr>
    </w:p>
    <w:p w14:paraId="2F1CB43E" w14:textId="5185E4A8" w:rsidR="003351FA" w:rsidRPr="00FF6F30" w:rsidRDefault="003351FA" w:rsidP="003558E9">
      <w:pPr>
        <w:rPr>
          <w:rFonts w:ascii="Calibri" w:hAnsi="Calibri"/>
          <w:color w:val="262626"/>
          <w:sz w:val="22"/>
          <w:szCs w:val="22"/>
        </w:rPr>
      </w:pPr>
      <w:r w:rsidRPr="00FF6F30">
        <w:rPr>
          <w:rFonts w:ascii="Calibri" w:hAnsi="Calibri"/>
          <w:b/>
          <w:bCs/>
          <w:color w:val="262626"/>
          <w:sz w:val="22"/>
          <w:szCs w:val="22"/>
        </w:rPr>
        <w:t xml:space="preserve">Senior Manager, Global Category Development, Women’s Healthcare, </w:t>
      </w:r>
      <w:r w:rsidR="00A971D5">
        <w:rPr>
          <w:rFonts w:ascii="Calibri" w:hAnsi="Calibri"/>
          <w:bCs/>
          <w:color w:val="262626"/>
          <w:sz w:val="22"/>
          <w:szCs w:val="22"/>
        </w:rPr>
        <w:t>HIJ Drug Company</w:t>
      </w:r>
      <w:r w:rsidR="00FD6A55" w:rsidRPr="00FF6F30">
        <w:rPr>
          <w:rFonts w:ascii="Calibri" w:hAnsi="Calibri"/>
          <w:bCs/>
          <w:color w:val="262626"/>
          <w:sz w:val="22"/>
          <w:szCs w:val="22"/>
        </w:rPr>
        <w:t>, Worldwide Consumer Medicines</w:t>
      </w:r>
      <w:r w:rsidRPr="00FF6F30">
        <w:rPr>
          <w:rFonts w:ascii="Calibri" w:hAnsi="Calibri"/>
          <w:bCs/>
          <w:color w:val="262626"/>
          <w:sz w:val="22"/>
          <w:szCs w:val="22"/>
        </w:rPr>
        <w:t xml:space="preserve">, </w:t>
      </w:r>
      <w:r w:rsidR="00A971D5">
        <w:rPr>
          <w:rFonts w:ascii="Calibri" w:hAnsi="Calibri"/>
          <w:bCs/>
          <w:color w:val="262626"/>
          <w:sz w:val="22"/>
          <w:szCs w:val="22"/>
        </w:rPr>
        <w:t>City, ST</w:t>
      </w:r>
    </w:p>
    <w:p w14:paraId="04AC6F00" w14:textId="77777777" w:rsidR="006D1EBA" w:rsidRDefault="006D1EBA" w:rsidP="003558E9">
      <w:pPr>
        <w:rPr>
          <w:rFonts w:ascii="Calibri" w:hAnsi="Calibri"/>
          <w:b/>
          <w:color w:val="262626"/>
          <w:sz w:val="22"/>
          <w:szCs w:val="22"/>
        </w:rPr>
      </w:pPr>
    </w:p>
    <w:p w14:paraId="7B3B8CC8" w14:textId="75A71F4A" w:rsidR="00FD6A55" w:rsidRPr="00FF6F30" w:rsidRDefault="003351FA" w:rsidP="003558E9">
      <w:pPr>
        <w:rPr>
          <w:rFonts w:ascii="Calibri" w:hAnsi="Calibri"/>
          <w:b/>
          <w:bCs/>
          <w:color w:val="262626"/>
          <w:sz w:val="22"/>
          <w:szCs w:val="22"/>
        </w:rPr>
      </w:pPr>
      <w:r w:rsidRPr="00FF6F30">
        <w:rPr>
          <w:rFonts w:ascii="Calibri" w:hAnsi="Calibri"/>
          <w:b/>
          <w:color w:val="262626"/>
          <w:sz w:val="22"/>
          <w:szCs w:val="22"/>
        </w:rPr>
        <w:t xml:space="preserve">Senior Product Manager, </w:t>
      </w:r>
      <w:r w:rsidR="00A971D5">
        <w:rPr>
          <w:rFonts w:ascii="Calibri" w:hAnsi="Calibri"/>
          <w:b/>
          <w:color w:val="262626"/>
          <w:sz w:val="22"/>
          <w:szCs w:val="22"/>
        </w:rPr>
        <w:t>Shampoo Product</w:t>
      </w:r>
      <w:r w:rsidRPr="00FF6F30">
        <w:rPr>
          <w:rFonts w:ascii="Calibri" w:hAnsi="Calibri"/>
          <w:b/>
          <w:color w:val="262626"/>
          <w:sz w:val="22"/>
          <w:szCs w:val="22"/>
        </w:rPr>
        <w:t>, Italy Marketing Manager, UK Senior Product Manager</w:t>
      </w:r>
      <w:r w:rsidRPr="00FF6F30">
        <w:rPr>
          <w:rFonts w:ascii="Calibri" w:hAnsi="Calibri"/>
          <w:color w:val="262626"/>
          <w:sz w:val="22"/>
          <w:szCs w:val="22"/>
        </w:rPr>
        <w:t xml:space="preserve">, </w:t>
      </w:r>
      <w:r w:rsidR="00A971D5">
        <w:rPr>
          <w:rFonts w:ascii="Calibri" w:hAnsi="Calibri"/>
          <w:color w:val="262626"/>
          <w:sz w:val="22"/>
          <w:szCs w:val="22"/>
        </w:rPr>
        <w:t xml:space="preserve">Shampoo Company, City, ST, </w:t>
      </w:r>
      <w:r w:rsidR="001E4206" w:rsidRPr="00FF6F30">
        <w:rPr>
          <w:rFonts w:ascii="Calibri" w:hAnsi="Calibri"/>
          <w:color w:val="262626"/>
          <w:sz w:val="22"/>
          <w:szCs w:val="22"/>
        </w:rPr>
        <w:t>UK</w:t>
      </w:r>
      <w:r w:rsidR="001D4AF2">
        <w:rPr>
          <w:rFonts w:ascii="Calibri" w:hAnsi="Calibri"/>
          <w:color w:val="262626"/>
          <w:sz w:val="22"/>
          <w:szCs w:val="22"/>
        </w:rPr>
        <w:t>,</w:t>
      </w:r>
      <w:r w:rsidR="001E4206" w:rsidRPr="00FF6F30">
        <w:rPr>
          <w:rFonts w:ascii="Calibri" w:hAnsi="Calibri"/>
          <w:color w:val="262626"/>
          <w:sz w:val="22"/>
          <w:szCs w:val="22"/>
        </w:rPr>
        <w:t xml:space="preserve"> and Italy</w:t>
      </w:r>
    </w:p>
    <w:p w14:paraId="01E35A6D" w14:textId="77777777" w:rsidR="006D1EBA" w:rsidRDefault="006D1EBA" w:rsidP="003558E9">
      <w:pPr>
        <w:rPr>
          <w:rFonts w:ascii="Calibri" w:hAnsi="Calibri"/>
          <w:b/>
          <w:bCs/>
          <w:color w:val="262626"/>
          <w:sz w:val="22"/>
          <w:szCs w:val="22"/>
        </w:rPr>
      </w:pPr>
    </w:p>
    <w:p w14:paraId="3694C1D4" w14:textId="261CF959" w:rsidR="00FD6A55" w:rsidRPr="00FF6F30" w:rsidRDefault="00FD6A55" w:rsidP="003558E9">
      <w:pPr>
        <w:rPr>
          <w:rFonts w:ascii="Calibri" w:hAnsi="Calibri"/>
          <w:color w:val="262626"/>
          <w:sz w:val="22"/>
          <w:szCs w:val="22"/>
        </w:rPr>
      </w:pPr>
      <w:r w:rsidRPr="00FF6F30">
        <w:rPr>
          <w:rFonts w:ascii="Calibri" w:hAnsi="Calibri"/>
          <w:b/>
          <w:bCs/>
          <w:color w:val="262626"/>
          <w:sz w:val="22"/>
          <w:szCs w:val="22"/>
        </w:rPr>
        <w:t>U.S. Product Manager, Assistant Product Manager</w:t>
      </w:r>
      <w:r w:rsidR="003351FA" w:rsidRPr="00FF6F30">
        <w:rPr>
          <w:rFonts w:ascii="Calibri" w:hAnsi="Calibri"/>
          <w:b/>
          <w:bCs/>
          <w:color w:val="262626"/>
          <w:sz w:val="22"/>
          <w:szCs w:val="22"/>
        </w:rPr>
        <w:t xml:space="preserve">, </w:t>
      </w:r>
      <w:r w:rsidR="001D4AF2">
        <w:rPr>
          <w:rFonts w:ascii="Calibri" w:hAnsi="Calibri"/>
          <w:bCs/>
          <w:color w:val="262626"/>
          <w:sz w:val="22"/>
          <w:szCs w:val="22"/>
        </w:rPr>
        <w:t>Food Spra</w:t>
      </w:r>
      <w:r w:rsidRPr="00FF6F30">
        <w:rPr>
          <w:rFonts w:ascii="Calibri" w:hAnsi="Calibri"/>
          <w:bCs/>
          <w:color w:val="262626"/>
          <w:sz w:val="22"/>
          <w:szCs w:val="22"/>
        </w:rPr>
        <w:t>y</w:t>
      </w:r>
      <w:r w:rsidR="001E4206" w:rsidRPr="00FF6F30">
        <w:rPr>
          <w:rFonts w:ascii="Calibri" w:hAnsi="Calibri"/>
          <w:color w:val="262626"/>
          <w:sz w:val="22"/>
          <w:szCs w:val="22"/>
        </w:rPr>
        <w:t xml:space="preserve">, </w:t>
      </w:r>
      <w:r w:rsidR="001D4AF2">
        <w:rPr>
          <w:rFonts w:ascii="Calibri" w:hAnsi="Calibri"/>
          <w:color w:val="262626"/>
          <w:sz w:val="22"/>
          <w:szCs w:val="22"/>
        </w:rPr>
        <w:t>City, ST</w:t>
      </w:r>
    </w:p>
    <w:p w14:paraId="68996AFA" w14:textId="77777777" w:rsidR="006D1EBA" w:rsidRDefault="006D1EBA" w:rsidP="003558E9">
      <w:pPr>
        <w:rPr>
          <w:rFonts w:ascii="Calibri" w:hAnsi="Calibri"/>
          <w:b/>
          <w:bCs/>
          <w:color w:val="262626"/>
          <w:sz w:val="22"/>
          <w:szCs w:val="22"/>
        </w:rPr>
      </w:pPr>
    </w:p>
    <w:p w14:paraId="17441A4A" w14:textId="5C05324A" w:rsidR="00FD6A55" w:rsidRPr="006D1EBA" w:rsidRDefault="00FD6A55" w:rsidP="003558E9">
      <w:pPr>
        <w:rPr>
          <w:rFonts w:ascii="Calibri" w:hAnsi="Calibri"/>
          <w:color w:val="262626"/>
          <w:sz w:val="22"/>
          <w:szCs w:val="22"/>
        </w:rPr>
      </w:pPr>
      <w:r w:rsidRPr="00FF6F30">
        <w:rPr>
          <w:rFonts w:ascii="Calibri" w:hAnsi="Calibri"/>
          <w:b/>
          <w:bCs/>
          <w:color w:val="262626"/>
          <w:sz w:val="22"/>
          <w:szCs w:val="22"/>
        </w:rPr>
        <w:t>U.S. Product Associate</w:t>
      </w:r>
      <w:r w:rsidR="003351FA" w:rsidRPr="00FF6F30">
        <w:rPr>
          <w:rFonts w:ascii="Calibri" w:hAnsi="Calibri"/>
          <w:b/>
          <w:bCs/>
          <w:color w:val="262626"/>
          <w:sz w:val="22"/>
          <w:szCs w:val="22"/>
        </w:rPr>
        <w:t>,</w:t>
      </w:r>
      <w:r w:rsidRPr="00FF6F30">
        <w:rPr>
          <w:rFonts w:ascii="Calibri" w:hAnsi="Calibri"/>
          <w:b/>
          <w:bCs/>
          <w:color w:val="262626"/>
          <w:sz w:val="22"/>
          <w:szCs w:val="22"/>
        </w:rPr>
        <w:t xml:space="preserve"> Shampoo/</w:t>
      </w:r>
      <w:r w:rsidR="003351FA" w:rsidRPr="00FF6F30">
        <w:rPr>
          <w:rFonts w:ascii="Calibri" w:hAnsi="Calibri"/>
          <w:b/>
          <w:bCs/>
          <w:color w:val="262626"/>
          <w:sz w:val="22"/>
          <w:szCs w:val="22"/>
        </w:rPr>
        <w:t xml:space="preserve">Conditioner, </w:t>
      </w:r>
      <w:r w:rsidR="001D4AF2">
        <w:rPr>
          <w:rFonts w:ascii="Calibri" w:hAnsi="Calibri"/>
          <w:color w:val="262626"/>
          <w:sz w:val="22"/>
          <w:szCs w:val="22"/>
        </w:rPr>
        <w:t>City, ST</w:t>
      </w:r>
      <w:r w:rsidR="001E4206" w:rsidRPr="00FF6F30">
        <w:rPr>
          <w:rFonts w:ascii="Calibri" w:hAnsi="Calibri"/>
          <w:b/>
          <w:bCs/>
          <w:color w:val="262626"/>
          <w:sz w:val="22"/>
          <w:szCs w:val="22"/>
        </w:rPr>
        <w:t xml:space="preserve"> </w:t>
      </w:r>
    </w:p>
    <w:p w14:paraId="2F2742E2" w14:textId="3D69B924" w:rsidR="006D1EBA" w:rsidRDefault="006D1EBA" w:rsidP="006D1EBA">
      <w:pPr>
        <w:jc w:val="both"/>
        <w:rPr>
          <w:rFonts w:ascii="Calibri" w:hAnsi="Calibri"/>
          <w:b/>
          <w:bCs/>
          <w:color w:val="262626"/>
          <w:sz w:val="22"/>
          <w:szCs w:val="22"/>
        </w:rPr>
      </w:pPr>
    </w:p>
    <w:p w14:paraId="1BF06B61" w14:textId="77777777" w:rsidR="006D1EBA" w:rsidRPr="006D1EBA" w:rsidRDefault="006D1EBA" w:rsidP="006D1EBA">
      <w:pPr>
        <w:jc w:val="both"/>
        <w:rPr>
          <w:rFonts w:ascii="Calibri" w:hAnsi="Calibri"/>
          <w:color w:val="262626"/>
          <w:sz w:val="22"/>
          <w:szCs w:val="22"/>
        </w:rPr>
      </w:pPr>
    </w:p>
    <w:p w14:paraId="2AB13AC9" w14:textId="2D17BB9C" w:rsidR="00FD6A55" w:rsidRPr="006D1EBA" w:rsidRDefault="006D1EBA" w:rsidP="00FD6A55">
      <w:pPr>
        <w:pStyle w:val="Heading6"/>
        <w:jc w:val="center"/>
        <w:rPr>
          <w:rFonts w:ascii="Calibri" w:hAnsi="Calibri"/>
          <w:color w:val="262626"/>
        </w:rPr>
      </w:pPr>
      <w:r w:rsidRPr="006D1EBA">
        <w:rPr>
          <w:rFonts w:ascii="Calibri" w:hAnsi="Calibri"/>
          <w:color w:val="262626"/>
        </w:rPr>
        <w:t>EDUCATION</w:t>
      </w:r>
    </w:p>
    <w:p w14:paraId="6C2909CF" w14:textId="77777777" w:rsidR="00FD6A55" w:rsidRPr="00F314D3" w:rsidRDefault="00FD6A55" w:rsidP="00FD6A55">
      <w:pPr>
        <w:pStyle w:val="Heading6"/>
        <w:jc w:val="center"/>
        <w:rPr>
          <w:rFonts w:ascii="Calibri" w:hAnsi="Calibri"/>
          <w:color w:val="262626"/>
          <w:sz w:val="22"/>
          <w:szCs w:val="22"/>
        </w:rPr>
      </w:pPr>
    </w:p>
    <w:p w14:paraId="7D6A2D67" w14:textId="0C241FB8" w:rsidR="00FD6A55" w:rsidRPr="006D1EBA" w:rsidRDefault="003351FA" w:rsidP="003558E9">
      <w:pPr>
        <w:pStyle w:val="Heading6"/>
        <w:rPr>
          <w:rFonts w:ascii="Calibri" w:hAnsi="Calibri"/>
          <w:b w:val="0"/>
          <w:bCs w:val="0"/>
          <w:color w:val="262626"/>
          <w:sz w:val="22"/>
          <w:szCs w:val="22"/>
        </w:rPr>
      </w:pPr>
      <w:r w:rsidRPr="00F314D3">
        <w:rPr>
          <w:rFonts w:ascii="Calibri" w:hAnsi="Calibri"/>
          <w:color w:val="262626"/>
          <w:sz w:val="22"/>
          <w:szCs w:val="22"/>
        </w:rPr>
        <w:t xml:space="preserve">MBA, </w:t>
      </w:r>
      <w:r w:rsidR="006D1EBA" w:rsidRPr="00F314D3">
        <w:rPr>
          <w:rFonts w:ascii="Calibri" w:hAnsi="Calibri"/>
          <w:color w:val="262626"/>
          <w:sz w:val="22"/>
          <w:szCs w:val="22"/>
        </w:rPr>
        <w:t>Vanderbilt University</w:t>
      </w:r>
      <w:r w:rsidR="00FD6A55" w:rsidRPr="00F314D3">
        <w:rPr>
          <w:rFonts w:ascii="Calibri" w:hAnsi="Calibri"/>
          <w:color w:val="262626"/>
          <w:sz w:val="22"/>
          <w:szCs w:val="22"/>
        </w:rPr>
        <w:t xml:space="preserve"> Owen Graduate School of Management</w:t>
      </w:r>
      <w:r w:rsidR="006D1EBA">
        <w:rPr>
          <w:rFonts w:ascii="Calibri" w:hAnsi="Calibri"/>
          <w:b w:val="0"/>
          <w:bCs w:val="0"/>
          <w:color w:val="262626"/>
          <w:sz w:val="22"/>
          <w:szCs w:val="22"/>
        </w:rPr>
        <w:t>, Nashville, TN</w:t>
      </w:r>
    </w:p>
    <w:p w14:paraId="5E22C9EC" w14:textId="77777777" w:rsidR="001D4AF2" w:rsidRDefault="001D4AF2" w:rsidP="003558E9">
      <w:pPr>
        <w:rPr>
          <w:rFonts w:ascii="Calibri" w:hAnsi="Calibri"/>
          <w:color w:val="262626"/>
          <w:sz w:val="22"/>
          <w:szCs w:val="22"/>
        </w:rPr>
      </w:pPr>
      <w:r>
        <w:rPr>
          <w:rFonts w:ascii="Calibri" w:hAnsi="Calibri"/>
          <w:color w:val="262626"/>
          <w:sz w:val="22"/>
          <w:szCs w:val="22"/>
        </w:rPr>
        <w:t>Concentration, Marketing and Strategy</w:t>
      </w:r>
    </w:p>
    <w:p w14:paraId="05D4B02F" w14:textId="7F619875" w:rsidR="00B733A9" w:rsidRDefault="006D1EBA" w:rsidP="003558E9">
      <w:pPr>
        <w:rPr>
          <w:rFonts w:ascii="Calibri" w:hAnsi="Calibri"/>
          <w:color w:val="262626"/>
          <w:sz w:val="22"/>
          <w:szCs w:val="22"/>
        </w:rPr>
      </w:pPr>
      <w:r>
        <w:rPr>
          <w:rFonts w:ascii="Calibri" w:hAnsi="Calibri"/>
          <w:color w:val="262626"/>
          <w:sz w:val="22"/>
          <w:szCs w:val="22"/>
        </w:rPr>
        <w:t>Recipient,</w:t>
      </w:r>
      <w:r w:rsidR="00FD6A55" w:rsidRPr="00F314D3">
        <w:rPr>
          <w:rFonts w:ascii="Calibri" w:hAnsi="Calibri"/>
          <w:color w:val="262626"/>
          <w:sz w:val="22"/>
          <w:szCs w:val="22"/>
        </w:rPr>
        <w:t xml:space="preserve"> </w:t>
      </w:r>
      <w:r w:rsidRPr="006D1EBA">
        <w:rPr>
          <w:rFonts w:ascii="Calibri" w:hAnsi="Calibri"/>
          <w:i/>
          <w:iCs/>
          <w:color w:val="262626"/>
          <w:sz w:val="22"/>
          <w:szCs w:val="22"/>
        </w:rPr>
        <w:t>Owen</w:t>
      </w:r>
      <w:r w:rsidR="00FD6A55" w:rsidRPr="006D1EBA">
        <w:rPr>
          <w:rFonts w:ascii="Calibri" w:hAnsi="Calibri"/>
          <w:i/>
          <w:iCs/>
          <w:color w:val="262626"/>
          <w:sz w:val="22"/>
          <w:szCs w:val="22"/>
        </w:rPr>
        <w:t xml:space="preserve"> Prize</w:t>
      </w:r>
      <w:r w:rsidR="00FD6A55" w:rsidRPr="00F314D3">
        <w:rPr>
          <w:rFonts w:ascii="Calibri" w:hAnsi="Calibri"/>
          <w:color w:val="262626"/>
          <w:sz w:val="22"/>
          <w:szCs w:val="22"/>
        </w:rPr>
        <w:t xml:space="preserve"> </w:t>
      </w:r>
      <w:r w:rsidR="00B733A9" w:rsidRPr="00F314D3">
        <w:rPr>
          <w:rFonts w:ascii="Calibri" w:hAnsi="Calibri"/>
          <w:color w:val="262626"/>
          <w:sz w:val="22"/>
          <w:szCs w:val="22"/>
        </w:rPr>
        <w:t>f</w:t>
      </w:r>
      <w:r w:rsidR="00B733A9">
        <w:rPr>
          <w:rFonts w:ascii="Calibri" w:hAnsi="Calibri"/>
          <w:color w:val="262626"/>
          <w:sz w:val="22"/>
          <w:szCs w:val="22"/>
        </w:rPr>
        <w:t>or</w:t>
      </w:r>
      <w:r>
        <w:rPr>
          <w:rFonts w:ascii="Calibri" w:hAnsi="Calibri"/>
          <w:color w:val="262626"/>
          <w:sz w:val="22"/>
          <w:szCs w:val="22"/>
        </w:rPr>
        <w:t xml:space="preserve"> outstanding achievement in </w:t>
      </w:r>
      <w:r w:rsidR="00FD6A55" w:rsidRPr="00F314D3">
        <w:rPr>
          <w:rFonts w:ascii="Calibri" w:hAnsi="Calibri"/>
          <w:color w:val="262626"/>
          <w:sz w:val="22"/>
          <w:szCs w:val="22"/>
        </w:rPr>
        <w:t>Inte</w:t>
      </w:r>
      <w:r w:rsidR="003351FA" w:rsidRPr="00F314D3">
        <w:rPr>
          <w:rFonts w:ascii="Calibri" w:hAnsi="Calibri"/>
          <w:color w:val="262626"/>
          <w:sz w:val="22"/>
          <w:szCs w:val="22"/>
        </w:rPr>
        <w:t>rnational Finance and Economics</w:t>
      </w:r>
    </w:p>
    <w:p w14:paraId="6D5CB523" w14:textId="43AA4F63" w:rsidR="00FD6A55" w:rsidRPr="00F314D3" w:rsidRDefault="00B733A9" w:rsidP="003558E9">
      <w:pPr>
        <w:rPr>
          <w:rFonts w:ascii="Calibri" w:hAnsi="Calibri"/>
          <w:color w:val="262626"/>
          <w:sz w:val="22"/>
          <w:szCs w:val="22"/>
        </w:rPr>
      </w:pPr>
      <w:r>
        <w:rPr>
          <w:rFonts w:ascii="Calibri" w:hAnsi="Calibri"/>
          <w:color w:val="262626"/>
          <w:sz w:val="22"/>
          <w:szCs w:val="22"/>
        </w:rPr>
        <w:t xml:space="preserve">Recipient, </w:t>
      </w:r>
      <w:r w:rsidRPr="00B733A9">
        <w:rPr>
          <w:rFonts w:ascii="Calibri" w:hAnsi="Calibri"/>
          <w:i/>
          <w:iCs/>
          <w:color w:val="262626"/>
          <w:sz w:val="22"/>
          <w:szCs w:val="22"/>
        </w:rPr>
        <w:t>Henry Jamison Academic Scholarship</w:t>
      </w:r>
    </w:p>
    <w:p w14:paraId="189DEF23" w14:textId="77777777" w:rsidR="00FD6A55" w:rsidRPr="00F314D3" w:rsidRDefault="00FD6A55" w:rsidP="003558E9">
      <w:pPr>
        <w:pStyle w:val="Heading6"/>
        <w:rPr>
          <w:rFonts w:ascii="Calibri" w:hAnsi="Calibri"/>
          <w:b w:val="0"/>
          <w:bCs w:val="0"/>
          <w:color w:val="262626"/>
          <w:sz w:val="22"/>
          <w:szCs w:val="22"/>
        </w:rPr>
      </w:pPr>
    </w:p>
    <w:p w14:paraId="7DEBC915" w14:textId="42D978AD" w:rsidR="00FD6A55" w:rsidRPr="00F314D3" w:rsidRDefault="003351FA" w:rsidP="003558E9">
      <w:pPr>
        <w:pStyle w:val="Heading6"/>
        <w:rPr>
          <w:rFonts w:ascii="Calibri" w:hAnsi="Calibri"/>
          <w:color w:val="262626"/>
          <w:sz w:val="22"/>
          <w:szCs w:val="22"/>
        </w:rPr>
      </w:pPr>
      <w:r w:rsidRPr="00F314D3">
        <w:rPr>
          <w:rFonts w:ascii="Calibri" w:hAnsi="Calibri"/>
          <w:color w:val="262626"/>
          <w:sz w:val="22"/>
          <w:szCs w:val="22"/>
        </w:rPr>
        <w:t>Bachelor of Arts, History</w:t>
      </w:r>
      <w:r w:rsidR="006D1EBA">
        <w:rPr>
          <w:rFonts w:ascii="Calibri" w:hAnsi="Calibri"/>
          <w:color w:val="262626"/>
          <w:sz w:val="22"/>
          <w:szCs w:val="22"/>
        </w:rPr>
        <w:t>, University</w:t>
      </w:r>
      <w:r w:rsidRPr="00F314D3">
        <w:rPr>
          <w:rFonts w:ascii="Calibri" w:hAnsi="Calibri"/>
          <w:color w:val="262626"/>
          <w:sz w:val="22"/>
          <w:szCs w:val="22"/>
        </w:rPr>
        <w:t xml:space="preserve">, </w:t>
      </w:r>
      <w:r w:rsidR="006D1EBA" w:rsidRPr="006D1EBA">
        <w:rPr>
          <w:rFonts w:ascii="Calibri" w:hAnsi="Calibri"/>
          <w:b w:val="0"/>
          <w:bCs w:val="0"/>
          <w:color w:val="262626"/>
          <w:sz w:val="22"/>
          <w:szCs w:val="22"/>
        </w:rPr>
        <w:t>City, ST</w:t>
      </w:r>
    </w:p>
    <w:p w14:paraId="598E33BF" w14:textId="77777777" w:rsidR="001E4206" w:rsidRDefault="00FD6A55" w:rsidP="003558E9">
      <w:pPr>
        <w:rPr>
          <w:rFonts w:ascii="Calibri" w:hAnsi="Calibri"/>
          <w:color w:val="262626"/>
          <w:sz w:val="22"/>
          <w:szCs w:val="22"/>
        </w:rPr>
      </w:pPr>
      <w:r w:rsidRPr="00F314D3">
        <w:rPr>
          <w:rFonts w:ascii="Calibri" w:hAnsi="Calibri"/>
          <w:color w:val="262626"/>
          <w:sz w:val="22"/>
          <w:szCs w:val="22"/>
        </w:rPr>
        <w:t>Junior Year Abroad at the Institute for European Studies</w:t>
      </w:r>
      <w:r w:rsidR="00F92EE7">
        <w:rPr>
          <w:rFonts w:ascii="Calibri" w:hAnsi="Calibri"/>
          <w:color w:val="262626"/>
          <w:sz w:val="22"/>
          <w:szCs w:val="22"/>
        </w:rPr>
        <w:t>, S</w:t>
      </w:r>
      <w:r w:rsidRPr="00F314D3">
        <w:rPr>
          <w:rFonts w:ascii="Calibri" w:hAnsi="Calibri"/>
          <w:color w:val="262626"/>
          <w:sz w:val="22"/>
          <w:szCs w:val="22"/>
        </w:rPr>
        <w:t>orbonne-Paris-IV</w:t>
      </w:r>
      <w:r w:rsidR="001E4206">
        <w:rPr>
          <w:rFonts w:ascii="Calibri" w:hAnsi="Calibri"/>
          <w:color w:val="262626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1E4206">
            <w:rPr>
              <w:rFonts w:ascii="Calibri" w:hAnsi="Calibri"/>
              <w:color w:val="262626"/>
              <w:sz w:val="22"/>
              <w:szCs w:val="22"/>
            </w:rPr>
            <w:t>Paris</w:t>
          </w:r>
        </w:smartTag>
        <w:r w:rsidR="001E4206">
          <w:rPr>
            <w:rFonts w:ascii="Calibri" w:hAnsi="Calibri"/>
            <w:color w:val="262626"/>
            <w:sz w:val="22"/>
            <w:szCs w:val="22"/>
          </w:rPr>
          <w:t xml:space="preserve">, </w:t>
        </w:r>
        <w:smartTag w:uri="urn:schemas-microsoft-com:office:smarttags" w:element="country-region">
          <w:r w:rsidR="001E4206">
            <w:rPr>
              <w:rFonts w:ascii="Calibri" w:hAnsi="Calibri"/>
              <w:color w:val="262626"/>
              <w:sz w:val="22"/>
              <w:szCs w:val="22"/>
            </w:rPr>
            <w:t>France</w:t>
          </w:r>
        </w:smartTag>
      </w:smartTag>
      <w:r w:rsidR="001E4206">
        <w:rPr>
          <w:rFonts w:ascii="Calibri" w:hAnsi="Calibri"/>
          <w:color w:val="262626"/>
          <w:sz w:val="22"/>
          <w:szCs w:val="22"/>
        </w:rPr>
        <w:t xml:space="preserve"> </w:t>
      </w:r>
    </w:p>
    <w:p w14:paraId="3F640FD0" w14:textId="77777777" w:rsidR="001E4206" w:rsidRDefault="001E4206" w:rsidP="003351FA">
      <w:pPr>
        <w:jc w:val="center"/>
        <w:rPr>
          <w:rFonts w:ascii="Calibri" w:hAnsi="Calibri"/>
          <w:color w:val="262626"/>
          <w:sz w:val="22"/>
          <w:szCs w:val="22"/>
        </w:rPr>
      </w:pPr>
    </w:p>
    <w:p w14:paraId="7CBF67D7" w14:textId="6A0EED35" w:rsidR="008B5063" w:rsidRPr="006D1EBA" w:rsidRDefault="006D1EBA" w:rsidP="003351FA">
      <w:pPr>
        <w:jc w:val="center"/>
        <w:rPr>
          <w:rFonts w:ascii="Calibri" w:hAnsi="Calibri"/>
          <w:b/>
          <w:color w:val="262626"/>
        </w:rPr>
      </w:pPr>
      <w:r w:rsidRPr="006D1EBA">
        <w:rPr>
          <w:rFonts w:ascii="Calibri" w:hAnsi="Calibri"/>
          <w:b/>
          <w:color w:val="262626"/>
        </w:rPr>
        <w:t xml:space="preserve">LEADERSHIP </w:t>
      </w:r>
      <w:r w:rsidR="00A971D5">
        <w:rPr>
          <w:rFonts w:ascii="Calibri" w:hAnsi="Calibri"/>
          <w:b/>
          <w:color w:val="262626"/>
        </w:rPr>
        <w:t>DEVELOPMENT</w:t>
      </w:r>
    </w:p>
    <w:p w14:paraId="55FF95AB" w14:textId="77777777" w:rsidR="008B5063" w:rsidRDefault="008B5063" w:rsidP="003351FA">
      <w:pPr>
        <w:jc w:val="center"/>
        <w:rPr>
          <w:rFonts w:ascii="Calibri" w:hAnsi="Calibri"/>
          <w:color w:val="262626"/>
          <w:sz w:val="22"/>
          <w:szCs w:val="22"/>
        </w:rPr>
      </w:pPr>
    </w:p>
    <w:p w14:paraId="491DB6FC" w14:textId="5F5861CE" w:rsidR="00CC796F" w:rsidRPr="00A971D5" w:rsidRDefault="008B5063" w:rsidP="003558E9">
      <w:pPr>
        <w:rPr>
          <w:rFonts w:ascii="Calibri" w:hAnsi="Calibri"/>
          <w:color w:val="262626"/>
          <w:sz w:val="22"/>
          <w:szCs w:val="22"/>
        </w:rPr>
      </w:pPr>
      <w:r w:rsidRPr="00A971D5">
        <w:rPr>
          <w:rFonts w:ascii="Calibri" w:hAnsi="Calibri"/>
          <w:b/>
          <w:color w:val="262626"/>
          <w:sz w:val="22"/>
          <w:szCs w:val="22"/>
        </w:rPr>
        <w:t xml:space="preserve">Steering Committee </w:t>
      </w:r>
      <w:r w:rsidR="00CC796F" w:rsidRPr="00A971D5">
        <w:rPr>
          <w:rFonts w:ascii="Calibri" w:hAnsi="Calibri"/>
          <w:b/>
          <w:color w:val="262626"/>
          <w:sz w:val="22"/>
          <w:szCs w:val="22"/>
        </w:rPr>
        <w:t xml:space="preserve">Member: </w:t>
      </w:r>
      <w:r w:rsidR="00A971D5">
        <w:rPr>
          <w:rFonts w:ascii="Calibri" w:hAnsi="Calibri"/>
          <w:color w:val="262626"/>
          <w:sz w:val="22"/>
          <w:szCs w:val="22"/>
        </w:rPr>
        <w:t>Aspirin</w:t>
      </w:r>
      <w:r w:rsidR="001E4206" w:rsidRPr="00A971D5">
        <w:rPr>
          <w:rFonts w:ascii="Calibri" w:hAnsi="Calibri"/>
          <w:color w:val="262626"/>
          <w:sz w:val="22"/>
          <w:szCs w:val="22"/>
        </w:rPr>
        <w:t xml:space="preserve"> Women’s Leadership </w:t>
      </w:r>
      <w:r w:rsidR="00F92EE7" w:rsidRPr="00A971D5">
        <w:rPr>
          <w:rFonts w:ascii="Calibri" w:hAnsi="Calibri"/>
          <w:color w:val="262626"/>
          <w:sz w:val="22"/>
          <w:szCs w:val="22"/>
        </w:rPr>
        <w:t>Initiative</w:t>
      </w:r>
      <w:r w:rsidR="00CC796F" w:rsidRPr="00A971D5">
        <w:rPr>
          <w:rFonts w:ascii="Calibri" w:hAnsi="Calibri"/>
          <w:color w:val="262626"/>
          <w:sz w:val="22"/>
          <w:szCs w:val="22"/>
        </w:rPr>
        <w:t>, represen</w:t>
      </w:r>
      <w:r w:rsidR="00FF6F30" w:rsidRPr="00A971D5">
        <w:rPr>
          <w:rFonts w:ascii="Calibri" w:hAnsi="Calibri"/>
          <w:color w:val="262626"/>
          <w:sz w:val="22"/>
          <w:szCs w:val="22"/>
        </w:rPr>
        <w:t>ting the Consumer Care division</w:t>
      </w:r>
    </w:p>
    <w:p w14:paraId="1401B0AD" w14:textId="77777777" w:rsidR="00CC796F" w:rsidRDefault="00CC796F" w:rsidP="003558E9">
      <w:pPr>
        <w:rPr>
          <w:rFonts w:ascii="Calibri" w:hAnsi="Calibri"/>
          <w:color w:val="262626"/>
          <w:sz w:val="22"/>
          <w:szCs w:val="22"/>
        </w:rPr>
      </w:pPr>
    </w:p>
    <w:p w14:paraId="1FE38922" w14:textId="77A941AA" w:rsidR="008B5063" w:rsidRDefault="00CC796F" w:rsidP="003558E9">
      <w:pPr>
        <w:rPr>
          <w:rFonts w:ascii="Calibri" w:hAnsi="Calibri"/>
          <w:color w:val="262626"/>
          <w:sz w:val="22"/>
          <w:szCs w:val="22"/>
        </w:rPr>
      </w:pPr>
      <w:r w:rsidRPr="00A971D5">
        <w:rPr>
          <w:rFonts w:ascii="Calibri" w:hAnsi="Calibri"/>
          <w:b/>
          <w:color w:val="262626"/>
          <w:sz w:val="22"/>
          <w:szCs w:val="22"/>
        </w:rPr>
        <w:t xml:space="preserve">LEAD- </w:t>
      </w:r>
      <w:r w:rsidR="008B5063" w:rsidRPr="00A971D5">
        <w:rPr>
          <w:rFonts w:ascii="Calibri" w:hAnsi="Calibri"/>
          <w:b/>
          <w:color w:val="262626"/>
          <w:sz w:val="22"/>
          <w:szCs w:val="22"/>
        </w:rPr>
        <w:t>Women Unlimited</w:t>
      </w:r>
      <w:r w:rsidR="00FF6F30" w:rsidRPr="00A971D5">
        <w:rPr>
          <w:rFonts w:ascii="Calibri" w:hAnsi="Calibri"/>
          <w:color w:val="262626"/>
          <w:sz w:val="22"/>
          <w:szCs w:val="22"/>
        </w:rPr>
        <w:t>: N</w:t>
      </w:r>
      <w:r w:rsidR="008B5063" w:rsidRPr="00A971D5">
        <w:rPr>
          <w:rFonts w:ascii="Calibri" w:hAnsi="Calibri"/>
          <w:color w:val="262626"/>
          <w:sz w:val="22"/>
          <w:szCs w:val="22"/>
        </w:rPr>
        <w:t>ominated by</w:t>
      </w:r>
      <w:r w:rsidR="006D1EBA" w:rsidRPr="00A971D5">
        <w:rPr>
          <w:rFonts w:ascii="Calibri" w:hAnsi="Calibri"/>
          <w:color w:val="262626"/>
          <w:sz w:val="22"/>
          <w:szCs w:val="22"/>
        </w:rPr>
        <w:t xml:space="preserve"> Company</w:t>
      </w:r>
      <w:r w:rsidR="008B5063" w:rsidRPr="00A971D5">
        <w:rPr>
          <w:rFonts w:ascii="Calibri" w:hAnsi="Calibri"/>
          <w:color w:val="262626"/>
          <w:sz w:val="22"/>
          <w:szCs w:val="22"/>
        </w:rPr>
        <w:t xml:space="preserve"> leadership to participate in </w:t>
      </w:r>
      <w:r w:rsidRPr="00A971D5">
        <w:rPr>
          <w:rFonts w:ascii="Calibri" w:hAnsi="Calibri"/>
          <w:color w:val="262626"/>
          <w:sz w:val="22"/>
          <w:szCs w:val="22"/>
        </w:rPr>
        <w:t xml:space="preserve">full-year leadership development </w:t>
      </w:r>
      <w:r w:rsidR="008B5063" w:rsidRPr="00A971D5">
        <w:rPr>
          <w:rFonts w:ascii="Calibri" w:hAnsi="Calibri"/>
          <w:color w:val="262626"/>
          <w:sz w:val="22"/>
          <w:szCs w:val="22"/>
        </w:rPr>
        <w:t>program</w:t>
      </w:r>
    </w:p>
    <w:p w14:paraId="33491C48" w14:textId="16CEC402" w:rsidR="001D4AF2" w:rsidRDefault="001D4AF2" w:rsidP="003558E9">
      <w:pPr>
        <w:rPr>
          <w:rFonts w:ascii="Calibri" w:hAnsi="Calibri"/>
          <w:color w:val="262626"/>
          <w:sz w:val="22"/>
          <w:szCs w:val="22"/>
        </w:rPr>
      </w:pPr>
    </w:p>
    <w:p w14:paraId="15425001" w14:textId="35D48950" w:rsidR="001D4AF2" w:rsidRDefault="001D4AF2" w:rsidP="001D4AF2">
      <w:pPr>
        <w:jc w:val="center"/>
        <w:rPr>
          <w:rFonts w:ascii="Calibri" w:hAnsi="Calibri"/>
          <w:b/>
          <w:bCs/>
          <w:color w:val="262626"/>
        </w:rPr>
      </w:pPr>
      <w:r w:rsidRPr="001D4AF2">
        <w:rPr>
          <w:rFonts w:ascii="Calibri" w:hAnsi="Calibri"/>
          <w:b/>
          <w:bCs/>
          <w:color w:val="262626"/>
        </w:rPr>
        <w:t>COMMUNITY ACTIVITIES</w:t>
      </w:r>
    </w:p>
    <w:p w14:paraId="35A4825A" w14:textId="03298AB2" w:rsidR="001D4AF2" w:rsidRDefault="001D4AF2" w:rsidP="001D4AF2">
      <w:pPr>
        <w:jc w:val="center"/>
        <w:rPr>
          <w:rFonts w:ascii="Calibri" w:hAnsi="Calibri"/>
          <w:b/>
          <w:bCs/>
          <w:color w:val="262626"/>
        </w:rPr>
      </w:pPr>
    </w:p>
    <w:p w14:paraId="6BBA7387" w14:textId="768FCC65" w:rsidR="001D4AF2" w:rsidRDefault="001D4AF2" w:rsidP="001D4AF2">
      <w:pPr>
        <w:rPr>
          <w:rFonts w:ascii="Calibri" w:hAnsi="Calibri"/>
          <w:color w:val="262626"/>
        </w:rPr>
      </w:pPr>
      <w:r>
        <w:rPr>
          <w:rFonts w:ascii="Calibri" w:hAnsi="Calibri"/>
          <w:color w:val="262626"/>
        </w:rPr>
        <w:t xml:space="preserve">List </w:t>
      </w:r>
    </w:p>
    <w:p w14:paraId="05A1250C" w14:textId="783D2CC1" w:rsidR="001D4AF2" w:rsidRPr="001D4AF2" w:rsidRDefault="001D4AF2" w:rsidP="001D4AF2">
      <w:pPr>
        <w:rPr>
          <w:rFonts w:ascii="Calibri" w:hAnsi="Calibri"/>
          <w:color w:val="262626"/>
        </w:rPr>
      </w:pPr>
      <w:r>
        <w:rPr>
          <w:rFonts w:ascii="Calibri" w:hAnsi="Calibri"/>
          <w:color w:val="262626"/>
        </w:rPr>
        <w:t>List</w:t>
      </w:r>
    </w:p>
    <w:sectPr w:rsidR="001D4AF2" w:rsidRPr="001D4AF2" w:rsidSect="00A971D5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2D1BA" w14:textId="77777777" w:rsidR="00384262" w:rsidRDefault="00384262">
      <w:r>
        <w:separator/>
      </w:r>
    </w:p>
  </w:endnote>
  <w:endnote w:type="continuationSeparator" w:id="0">
    <w:p w14:paraId="5D5F66AE" w14:textId="77777777" w:rsidR="00384262" w:rsidRDefault="00384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7329F" w14:textId="3AAEF176" w:rsidR="00F94F70" w:rsidRDefault="00F94F70">
    <w:pPr>
      <w:pStyle w:val="Footer"/>
      <w:jc w:val="center"/>
    </w:pPr>
  </w:p>
  <w:p w14:paraId="044DBE6E" w14:textId="77777777" w:rsidR="00F94F70" w:rsidRDefault="00F94F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36F8A" w14:textId="77777777" w:rsidR="00384262" w:rsidRDefault="00384262">
      <w:r>
        <w:separator/>
      </w:r>
    </w:p>
  </w:footnote>
  <w:footnote w:type="continuationSeparator" w:id="0">
    <w:p w14:paraId="37C0A3E8" w14:textId="77777777" w:rsidR="00384262" w:rsidRDefault="00384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374B7"/>
    <w:multiLevelType w:val="hybridMultilevel"/>
    <w:tmpl w:val="B4DCC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3665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54093"/>
    <w:multiLevelType w:val="hybridMultilevel"/>
    <w:tmpl w:val="F4ECCCDE"/>
    <w:lvl w:ilvl="0" w:tplc="8CA406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C07"/>
    <w:multiLevelType w:val="hybridMultilevel"/>
    <w:tmpl w:val="5B5EAC5C"/>
    <w:lvl w:ilvl="0" w:tplc="C34486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C314F"/>
    <w:multiLevelType w:val="hybridMultilevel"/>
    <w:tmpl w:val="A5AA0E74"/>
    <w:lvl w:ilvl="0" w:tplc="893665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4" w15:restartNumberingAfterBreak="0">
    <w:nsid w:val="13F84BB8"/>
    <w:multiLevelType w:val="hybridMultilevel"/>
    <w:tmpl w:val="0EECB8FA"/>
    <w:lvl w:ilvl="0" w:tplc="8CA406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920EF"/>
    <w:multiLevelType w:val="hybridMultilevel"/>
    <w:tmpl w:val="5B5EAC5C"/>
    <w:lvl w:ilvl="0" w:tplc="6F0A47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0447C"/>
    <w:multiLevelType w:val="hybridMultilevel"/>
    <w:tmpl w:val="1A3CD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C2B6E"/>
    <w:multiLevelType w:val="hybridMultilevel"/>
    <w:tmpl w:val="9392E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F026E"/>
    <w:multiLevelType w:val="hybridMultilevel"/>
    <w:tmpl w:val="B9B26762"/>
    <w:lvl w:ilvl="0" w:tplc="8936656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25422"/>
    <w:multiLevelType w:val="multilevel"/>
    <w:tmpl w:val="B64ADF16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2921142E"/>
    <w:multiLevelType w:val="hybridMultilevel"/>
    <w:tmpl w:val="5B5EAC5C"/>
    <w:lvl w:ilvl="0" w:tplc="440AA4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B3ADB"/>
    <w:multiLevelType w:val="hybridMultilevel"/>
    <w:tmpl w:val="2A820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E6692"/>
    <w:multiLevelType w:val="multilevel"/>
    <w:tmpl w:val="25466CF0"/>
    <w:lvl w:ilvl="0">
      <w:start w:val="1"/>
      <w:numFmt w:val="bullet"/>
      <w:lvlText w:val=""/>
      <w:lvlJc w:val="left"/>
      <w:pPr>
        <w:ind w:left="3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ED67A2"/>
    <w:multiLevelType w:val="hybridMultilevel"/>
    <w:tmpl w:val="B3C6309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F075497"/>
    <w:multiLevelType w:val="hybridMultilevel"/>
    <w:tmpl w:val="B64ADF16"/>
    <w:lvl w:ilvl="0" w:tplc="8CA4065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466766E"/>
    <w:multiLevelType w:val="hybridMultilevel"/>
    <w:tmpl w:val="39003868"/>
    <w:lvl w:ilvl="0" w:tplc="8CA406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04057"/>
    <w:multiLevelType w:val="hybridMultilevel"/>
    <w:tmpl w:val="2A289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52D38"/>
    <w:multiLevelType w:val="hybridMultilevel"/>
    <w:tmpl w:val="F0023C24"/>
    <w:lvl w:ilvl="0" w:tplc="8936656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53BE6"/>
    <w:multiLevelType w:val="hybridMultilevel"/>
    <w:tmpl w:val="21EE2AEE"/>
    <w:lvl w:ilvl="0" w:tplc="8CA40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9" w15:restartNumberingAfterBreak="0">
    <w:nsid w:val="47443FBD"/>
    <w:multiLevelType w:val="hybridMultilevel"/>
    <w:tmpl w:val="0A4A0AAC"/>
    <w:lvl w:ilvl="0" w:tplc="89366560">
      <w:start w:val="1"/>
      <w:numFmt w:val="bullet"/>
      <w:lvlText w:val="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874757"/>
    <w:multiLevelType w:val="hybridMultilevel"/>
    <w:tmpl w:val="25466CF0"/>
    <w:lvl w:ilvl="0" w:tplc="89366560">
      <w:start w:val="1"/>
      <w:numFmt w:val="bullet"/>
      <w:lvlText w:val="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8D19A8"/>
    <w:multiLevelType w:val="hybridMultilevel"/>
    <w:tmpl w:val="AB66DB3A"/>
    <w:lvl w:ilvl="0" w:tplc="8CA406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457BE"/>
    <w:multiLevelType w:val="hybridMultilevel"/>
    <w:tmpl w:val="DD7C6A02"/>
    <w:lvl w:ilvl="0" w:tplc="8CA406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72624"/>
    <w:multiLevelType w:val="hybridMultilevel"/>
    <w:tmpl w:val="F1B8D8A0"/>
    <w:lvl w:ilvl="0" w:tplc="8CA406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3605E9"/>
    <w:multiLevelType w:val="hybridMultilevel"/>
    <w:tmpl w:val="D8B40894"/>
    <w:lvl w:ilvl="0" w:tplc="8CA406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460A4"/>
    <w:multiLevelType w:val="hybridMultilevel"/>
    <w:tmpl w:val="9BF6B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051344"/>
    <w:multiLevelType w:val="hybridMultilevel"/>
    <w:tmpl w:val="2968D392"/>
    <w:lvl w:ilvl="0" w:tplc="A87AD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B6DA4"/>
    <w:multiLevelType w:val="hybridMultilevel"/>
    <w:tmpl w:val="DB364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F5E4F"/>
    <w:multiLevelType w:val="hybridMultilevel"/>
    <w:tmpl w:val="88AA7D32"/>
    <w:lvl w:ilvl="0" w:tplc="893665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29" w15:restartNumberingAfterBreak="0">
    <w:nsid w:val="5FFB6986"/>
    <w:multiLevelType w:val="hybridMultilevel"/>
    <w:tmpl w:val="038C54C2"/>
    <w:lvl w:ilvl="0" w:tplc="8CA406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670A49"/>
    <w:multiLevelType w:val="hybridMultilevel"/>
    <w:tmpl w:val="A3B01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927357"/>
    <w:multiLevelType w:val="hybridMultilevel"/>
    <w:tmpl w:val="45EA8E64"/>
    <w:lvl w:ilvl="0" w:tplc="8CA406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4C36965"/>
    <w:multiLevelType w:val="hybridMultilevel"/>
    <w:tmpl w:val="21007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70064"/>
    <w:multiLevelType w:val="hybridMultilevel"/>
    <w:tmpl w:val="78CA7482"/>
    <w:lvl w:ilvl="0" w:tplc="8CA406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D9807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0715A"/>
    <w:multiLevelType w:val="hybridMultilevel"/>
    <w:tmpl w:val="9F40F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CF564C"/>
    <w:multiLevelType w:val="hybridMultilevel"/>
    <w:tmpl w:val="CB1CAC84"/>
    <w:lvl w:ilvl="0" w:tplc="8CA406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7477DF"/>
    <w:multiLevelType w:val="hybridMultilevel"/>
    <w:tmpl w:val="FA120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E95CE9"/>
    <w:multiLevelType w:val="hybridMultilevel"/>
    <w:tmpl w:val="02D039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3000A3"/>
    <w:multiLevelType w:val="hybridMultilevel"/>
    <w:tmpl w:val="5CFE0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81175"/>
    <w:multiLevelType w:val="hybridMultilevel"/>
    <w:tmpl w:val="AFBC619C"/>
    <w:lvl w:ilvl="0" w:tplc="893665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40" w15:restartNumberingAfterBreak="0">
    <w:nsid w:val="76F856F7"/>
    <w:multiLevelType w:val="hybridMultilevel"/>
    <w:tmpl w:val="C1E28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EF6A02"/>
    <w:multiLevelType w:val="hybridMultilevel"/>
    <w:tmpl w:val="A26EC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E1162A"/>
    <w:multiLevelType w:val="hybridMultilevel"/>
    <w:tmpl w:val="1988BC82"/>
    <w:lvl w:ilvl="0" w:tplc="8CA406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66596"/>
    <w:multiLevelType w:val="hybridMultilevel"/>
    <w:tmpl w:val="C42C5542"/>
    <w:lvl w:ilvl="0" w:tplc="8CA406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6E3BEE"/>
    <w:multiLevelType w:val="hybridMultilevel"/>
    <w:tmpl w:val="C0E25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526654">
    <w:abstractNumId w:val="5"/>
  </w:num>
  <w:num w:numId="2" w16cid:durableId="959722601">
    <w:abstractNumId w:val="10"/>
  </w:num>
  <w:num w:numId="3" w16cid:durableId="207111353">
    <w:abstractNumId w:val="26"/>
  </w:num>
  <w:num w:numId="4" w16cid:durableId="1066612173">
    <w:abstractNumId w:val="0"/>
  </w:num>
  <w:num w:numId="5" w16cid:durableId="760762801">
    <w:abstractNumId w:val="40"/>
  </w:num>
  <w:num w:numId="6" w16cid:durableId="1025055779">
    <w:abstractNumId w:val="21"/>
  </w:num>
  <w:num w:numId="7" w16cid:durableId="395861644">
    <w:abstractNumId w:val="3"/>
  </w:num>
  <w:num w:numId="8" w16cid:durableId="843201208">
    <w:abstractNumId w:val="13"/>
  </w:num>
  <w:num w:numId="9" w16cid:durableId="1420567020">
    <w:abstractNumId w:val="37"/>
  </w:num>
  <w:num w:numId="10" w16cid:durableId="145442084">
    <w:abstractNumId w:val="28"/>
  </w:num>
  <w:num w:numId="11" w16cid:durableId="898244855">
    <w:abstractNumId w:val="38"/>
  </w:num>
  <w:num w:numId="12" w16cid:durableId="872572393">
    <w:abstractNumId w:val="16"/>
  </w:num>
  <w:num w:numId="13" w16cid:durableId="931359076">
    <w:abstractNumId w:val="32"/>
  </w:num>
  <w:num w:numId="14" w16cid:durableId="1607426255">
    <w:abstractNumId w:val="6"/>
  </w:num>
  <w:num w:numId="15" w16cid:durableId="634918107">
    <w:abstractNumId w:val="25"/>
  </w:num>
  <w:num w:numId="16" w16cid:durableId="1577397377">
    <w:abstractNumId w:val="27"/>
  </w:num>
  <w:num w:numId="17" w16cid:durableId="669333635">
    <w:abstractNumId w:val="42"/>
  </w:num>
  <w:num w:numId="18" w16cid:durableId="1256672695">
    <w:abstractNumId w:val="15"/>
  </w:num>
  <w:num w:numId="19" w16cid:durableId="1422527301">
    <w:abstractNumId w:val="1"/>
  </w:num>
  <w:num w:numId="20" w16cid:durableId="936988512">
    <w:abstractNumId w:val="23"/>
  </w:num>
  <w:num w:numId="21" w16cid:durableId="1793475442">
    <w:abstractNumId w:val="31"/>
  </w:num>
  <w:num w:numId="22" w16cid:durableId="1539656796">
    <w:abstractNumId w:val="2"/>
  </w:num>
  <w:num w:numId="23" w16cid:durableId="12533646">
    <w:abstractNumId w:val="36"/>
  </w:num>
  <w:num w:numId="24" w16cid:durableId="521548898">
    <w:abstractNumId w:val="29"/>
  </w:num>
  <w:num w:numId="25" w16cid:durableId="1186402232">
    <w:abstractNumId w:val="33"/>
  </w:num>
  <w:num w:numId="26" w16cid:durableId="1163088754">
    <w:abstractNumId w:val="11"/>
  </w:num>
  <w:num w:numId="27" w16cid:durableId="646280308">
    <w:abstractNumId w:val="39"/>
  </w:num>
  <w:num w:numId="28" w16cid:durableId="984503582">
    <w:abstractNumId w:val="14"/>
  </w:num>
  <w:num w:numId="29" w16cid:durableId="1408577889">
    <w:abstractNumId w:val="9"/>
  </w:num>
  <w:num w:numId="30" w16cid:durableId="464006059">
    <w:abstractNumId w:val="8"/>
  </w:num>
  <w:num w:numId="31" w16cid:durableId="1251507061">
    <w:abstractNumId w:val="19"/>
  </w:num>
  <w:num w:numId="32" w16cid:durableId="1690132765">
    <w:abstractNumId w:val="17"/>
  </w:num>
  <w:num w:numId="33" w16cid:durableId="908150046">
    <w:abstractNumId w:val="20"/>
  </w:num>
  <w:num w:numId="34" w16cid:durableId="43331751">
    <w:abstractNumId w:val="12"/>
  </w:num>
  <w:num w:numId="35" w16cid:durableId="1044064574">
    <w:abstractNumId w:val="18"/>
  </w:num>
  <w:num w:numId="36" w16cid:durableId="1200509780">
    <w:abstractNumId w:val="35"/>
  </w:num>
  <w:num w:numId="37" w16cid:durableId="1985889253">
    <w:abstractNumId w:val="22"/>
  </w:num>
  <w:num w:numId="38" w16cid:durableId="1860436078">
    <w:abstractNumId w:val="43"/>
  </w:num>
  <w:num w:numId="39" w16cid:durableId="1251158671">
    <w:abstractNumId w:val="24"/>
  </w:num>
  <w:num w:numId="40" w16cid:durableId="2123720007">
    <w:abstractNumId w:val="4"/>
  </w:num>
  <w:num w:numId="41" w16cid:durableId="1324697623">
    <w:abstractNumId w:val="41"/>
  </w:num>
  <w:num w:numId="42" w16cid:durableId="2057653737">
    <w:abstractNumId w:val="7"/>
  </w:num>
  <w:num w:numId="43" w16cid:durableId="566260809">
    <w:abstractNumId w:val="30"/>
  </w:num>
  <w:num w:numId="44" w16cid:durableId="758332177">
    <w:abstractNumId w:val="34"/>
  </w:num>
  <w:num w:numId="45" w16cid:durableId="66659446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2C"/>
    <w:rsid w:val="00081C6E"/>
    <w:rsid w:val="0009472C"/>
    <w:rsid w:val="000C323F"/>
    <w:rsid w:val="000F1B71"/>
    <w:rsid w:val="000F3117"/>
    <w:rsid w:val="00106F6C"/>
    <w:rsid w:val="00173D9D"/>
    <w:rsid w:val="001D4AF2"/>
    <w:rsid w:val="001D60FD"/>
    <w:rsid w:val="001E070B"/>
    <w:rsid w:val="001E4206"/>
    <w:rsid w:val="002324DB"/>
    <w:rsid w:val="002564AE"/>
    <w:rsid w:val="002D44CD"/>
    <w:rsid w:val="002F115E"/>
    <w:rsid w:val="003351FA"/>
    <w:rsid w:val="003558E9"/>
    <w:rsid w:val="0037349E"/>
    <w:rsid w:val="00384262"/>
    <w:rsid w:val="00395CB1"/>
    <w:rsid w:val="00396868"/>
    <w:rsid w:val="0040141F"/>
    <w:rsid w:val="004E11AA"/>
    <w:rsid w:val="004E5418"/>
    <w:rsid w:val="00527819"/>
    <w:rsid w:val="0057208C"/>
    <w:rsid w:val="00594A73"/>
    <w:rsid w:val="005B3042"/>
    <w:rsid w:val="005C3DC3"/>
    <w:rsid w:val="005C43FA"/>
    <w:rsid w:val="005C5F73"/>
    <w:rsid w:val="0061196B"/>
    <w:rsid w:val="00637533"/>
    <w:rsid w:val="0069585A"/>
    <w:rsid w:val="006D1EBA"/>
    <w:rsid w:val="006D210A"/>
    <w:rsid w:val="00714F67"/>
    <w:rsid w:val="0074704C"/>
    <w:rsid w:val="00785413"/>
    <w:rsid w:val="007B73C0"/>
    <w:rsid w:val="00820019"/>
    <w:rsid w:val="00854DD8"/>
    <w:rsid w:val="00862166"/>
    <w:rsid w:val="008B5063"/>
    <w:rsid w:val="008C5AA1"/>
    <w:rsid w:val="008D417A"/>
    <w:rsid w:val="008F5CB1"/>
    <w:rsid w:val="00920BE4"/>
    <w:rsid w:val="00927029"/>
    <w:rsid w:val="0093506A"/>
    <w:rsid w:val="00992BD7"/>
    <w:rsid w:val="00A12348"/>
    <w:rsid w:val="00A32BB3"/>
    <w:rsid w:val="00A44159"/>
    <w:rsid w:val="00A971D5"/>
    <w:rsid w:val="00AE4008"/>
    <w:rsid w:val="00AF0E60"/>
    <w:rsid w:val="00B14E49"/>
    <w:rsid w:val="00B6419F"/>
    <w:rsid w:val="00B646E2"/>
    <w:rsid w:val="00B733A9"/>
    <w:rsid w:val="00BB73D0"/>
    <w:rsid w:val="00BD77B9"/>
    <w:rsid w:val="00C31572"/>
    <w:rsid w:val="00CC1E2F"/>
    <w:rsid w:val="00CC796F"/>
    <w:rsid w:val="00D13615"/>
    <w:rsid w:val="00DA06F1"/>
    <w:rsid w:val="00DE617C"/>
    <w:rsid w:val="00DF7059"/>
    <w:rsid w:val="00E26D25"/>
    <w:rsid w:val="00EE051E"/>
    <w:rsid w:val="00EE6249"/>
    <w:rsid w:val="00F12D9A"/>
    <w:rsid w:val="00F314D3"/>
    <w:rsid w:val="00F37555"/>
    <w:rsid w:val="00F8144E"/>
    <w:rsid w:val="00F8438C"/>
    <w:rsid w:val="00F92EE7"/>
    <w:rsid w:val="00F94F70"/>
    <w:rsid w:val="00FD0F79"/>
    <w:rsid w:val="00FD6A55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2C59D70"/>
  <w15:chartTrackingRefBased/>
  <w15:docId w15:val="{B17BD317-6D77-4F4B-8DF7-4A20C9B6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ind w:left="360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rPr>
      <w:b/>
      <w:bCs/>
      <w:lang w:val="x-none" w:eastAsia="x-none"/>
    </w:rPr>
  </w:style>
  <w:style w:type="paragraph" w:styleId="BodyText2">
    <w:name w:val="Body Text 2"/>
    <w:basedOn w:val="Normal"/>
    <w:rPr>
      <w:sz w:val="20"/>
    </w:rPr>
  </w:style>
  <w:style w:type="character" w:customStyle="1" w:styleId="BodyTextChar">
    <w:name w:val="Body Text Char"/>
    <w:link w:val="BodyText"/>
    <w:rsid w:val="00032B10"/>
    <w:rPr>
      <w:b/>
      <w:bCs/>
      <w:sz w:val="24"/>
      <w:szCs w:val="24"/>
    </w:rPr>
  </w:style>
  <w:style w:type="character" w:styleId="FollowedHyperlink">
    <w:name w:val="FollowedHyperlink"/>
    <w:uiPriority w:val="99"/>
    <w:semiHidden/>
    <w:unhideWhenUsed/>
    <w:rsid w:val="00EC2CB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607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D607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607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D6077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D44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4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4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4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D44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4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D44C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720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D1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4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31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59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68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342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88893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461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37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689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641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270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683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0860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857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9427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285727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8603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927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5385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10207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53811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44767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009587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11209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61767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1781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669023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148396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562446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851475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953845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227095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340059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967991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814495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138266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601301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938175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am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2</Pages>
  <Words>597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Lisa Halprin Fleisher</vt:lpstr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Halprin Fleisher</dc:title>
  <dc:subject/>
  <dc:creator>A satisfied Microsoft Office User</dc:creator>
  <cp:keywords/>
  <cp:lastModifiedBy>Nelson, Lacy</cp:lastModifiedBy>
  <cp:revision>6</cp:revision>
  <cp:lastPrinted>2015-08-28T15:29:00Z</cp:lastPrinted>
  <dcterms:created xsi:type="dcterms:W3CDTF">2021-05-24T21:09:00Z</dcterms:created>
  <dcterms:modified xsi:type="dcterms:W3CDTF">2025-03-14T19:43:00Z</dcterms:modified>
</cp:coreProperties>
</file>